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986"/>
        <w:gridCol w:w="3340"/>
        <w:gridCol w:w="359"/>
        <w:gridCol w:w="860"/>
        <w:gridCol w:w="712"/>
        <w:gridCol w:w="808"/>
        <w:gridCol w:w="808"/>
        <w:gridCol w:w="806"/>
      </w:tblGrid>
      <w:tr w:rsidR="00175C72" w:rsidRPr="00175C72" w14:paraId="5BDB120B" w14:textId="77777777" w:rsidTr="00B44E20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045F8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90653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45FB6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8C6D9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proofErr w:type="spellStart"/>
            <w:r w:rsidRPr="00175C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jm</w:t>
            </w:r>
            <w:proofErr w:type="spellEnd"/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144E1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Nakłady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C419B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Koszt jedn.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DB74A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D85D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59CB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S</w:t>
            </w:r>
          </w:p>
        </w:tc>
      </w:tr>
      <w:tr w:rsidR="00175C72" w:rsidRPr="00175C72" w14:paraId="13342C45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014E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F9546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własna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E7BDD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hakowanie przy zarośnięciu powierzchni lustra wody ponad 60% obmiar = 5320m2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2BA87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AC6CD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986AD" w14:textId="0A11EA2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0A3BD" w14:textId="59115C6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68479" w14:textId="474C66D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4BE45" w14:textId="19CC224B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0070A920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30651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6348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1157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-- S --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503B5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C0D13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E4EF9" w14:textId="2884DDF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85B5C" w14:textId="3667005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5950A" w14:textId="48E93A1B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37873" w14:textId="6C4FB54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49EC515A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4DFD4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1*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BB27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B4F23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koparka z hakownica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7B082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B26F1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5320.0000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1E2D7" w14:textId="1FB772D5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80C2D" w14:textId="50A9DE0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7EB6B" w14:textId="3C10195D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F563E" w14:textId="0C448788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2FA5FD97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9D8D1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F8BB6" w14:textId="59ECFEB5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FB163" w14:textId="3D2F4814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50ED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7FD58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ED045" w14:textId="77AA77E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89C7D" w14:textId="428EB45F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854CE" w14:textId="02E9131B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A442C" w14:textId="5BBD295F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3490640F" w14:textId="77777777" w:rsidTr="00C23603">
        <w:trPr>
          <w:tblCellSpacing w:w="0" w:type="dxa"/>
        </w:trPr>
        <w:tc>
          <w:tcPr>
            <w:tcW w:w="2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E46C7" w14:textId="5658D5D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Razem koszty bezpośrednie: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DE741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D93D6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D4FE2" w14:textId="6BC4D365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E7474" w14:textId="3DE0951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680CC" w14:textId="7E87E17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7F936" w14:textId="61C5DBA3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115E327B" w14:textId="77777777" w:rsidTr="00C23603">
        <w:trPr>
          <w:tblCellSpacing w:w="0" w:type="dxa"/>
        </w:trPr>
        <w:tc>
          <w:tcPr>
            <w:tcW w:w="2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B6C51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Ceny jednostkowe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7233D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F9D66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61B69" w14:textId="406BC98E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65E50" w14:textId="512981F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D14BB" w14:textId="79266625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11277" w14:textId="78EEB86F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338110A0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34497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3FA2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0114-09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4D71D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wykoszenie porostów ze skarp obmiar = 21280m2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D1BE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502E8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D2D6A" w14:textId="0940B6B3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3F8A5" w14:textId="73FE990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6DA88" w14:textId="27188DA4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A98B5" w14:textId="02202AD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1846CAA7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79ECA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3B554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01A6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-- S --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2A94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5E9C8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66C56" w14:textId="6406B87F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6DF15" w14:textId="01A9A40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8F92D" w14:textId="2A75BB9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C174D" w14:textId="12ADA3E8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71079A0A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92EC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1*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548EA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AF5C7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kosiarka zawieszana na ciągniku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392A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m-g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F10A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55.3280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F932A" w14:textId="710D3CD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D95B0" w14:textId="0087B3E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45C33" w14:textId="7A67F0A4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1F382" w14:textId="70E0C81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38F0F371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D6D57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8783F" w14:textId="7C131D92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9FA55" w14:textId="73F43E9E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54281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52E78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4A91C" w14:textId="5110378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83FC9" w14:textId="53C53F0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3C6BB" w14:textId="5AB458F3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BBD10" w14:textId="23E31BF5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07758396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80DC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2*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5F31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CC5F4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ciągnik kołowy 22 kW (30 KM)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2E560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m-g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67582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55.3280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6C9B3" w14:textId="4515B60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4D130" w14:textId="44CB44A8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9ED57" w14:textId="05591019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2E058" w14:textId="762F0829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7BFE9453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5CF75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49DAA" w14:textId="4B0C06E1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13448" w14:textId="046252B8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FB0D4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FACD3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60580" w14:textId="49CAE8C5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DDA17" w14:textId="4D04BCC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46EFD" w14:textId="665B061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29017" w14:textId="6CF3F71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6458C987" w14:textId="77777777" w:rsidTr="00C23603">
        <w:trPr>
          <w:tblCellSpacing w:w="0" w:type="dxa"/>
        </w:trPr>
        <w:tc>
          <w:tcPr>
            <w:tcW w:w="2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D296A" w14:textId="2A30E9FF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Razem koszty bezpośrednie: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AABA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9533B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AE59C" w14:textId="7F5219CF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77015" w14:textId="50E86AB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3AA60" w14:textId="1C5DADFC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BE90F" w14:textId="0850BC8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5203FEEF" w14:textId="77777777" w:rsidTr="00C23603">
        <w:trPr>
          <w:tblCellSpacing w:w="0" w:type="dxa"/>
        </w:trPr>
        <w:tc>
          <w:tcPr>
            <w:tcW w:w="2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81B28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Ceny jednostkowe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6A294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7C175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5A077" w14:textId="65C1E724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9AB7A" w14:textId="719E6CD4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454A6" w14:textId="3C4D03F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008F1" w14:textId="0BB510A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5DABE873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7FA8D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3EA5D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0114-04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29E12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wykoszenie porostów gęstych twardych ze skarp obmiar = 1000m2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D96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00FFA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1BA72" w14:textId="45DC6135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A6BF8" w14:textId="779C6505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D1104" w14:textId="0F20C7C4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2A409" w14:textId="5ACD4018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320E0136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1754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D9F33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16962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-- R --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47FD6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9072B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4A89C" w14:textId="7F5413FE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50DB1" w14:textId="17003DEB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AE870" w14:textId="770BB3DE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3DFD0" w14:textId="328A19C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2145217F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13581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1*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E7B3D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ACA25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robocizna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9D85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E4958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13.0000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07B7A" w14:textId="34D68099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DCE3C" w14:textId="10C6C73F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DC89D" w14:textId="49F32B09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5E955" w14:textId="578FFD3E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308F111C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2D7C8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CFAE8" w14:textId="6B31FD56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27BD0" w14:textId="143FB5E6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492D6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1DF08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5EDBA" w14:textId="50D5237E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DDEC6" w14:textId="01951F0F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8227B" w14:textId="1D0FC8C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F8646" w14:textId="241036B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262863C9" w14:textId="77777777" w:rsidTr="00C23603">
        <w:trPr>
          <w:tblCellSpacing w:w="0" w:type="dxa"/>
        </w:trPr>
        <w:tc>
          <w:tcPr>
            <w:tcW w:w="2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0254D" w14:textId="3373554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Razem koszty bezpośrednie: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3FBC6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EBE10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E2B34" w14:textId="5CBE04AF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C36FF" w14:textId="61322B8F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68497" w14:textId="1B35275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9784A" w14:textId="1BBF769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0E38D824" w14:textId="77777777" w:rsidTr="00C23603">
        <w:trPr>
          <w:tblCellSpacing w:w="0" w:type="dxa"/>
        </w:trPr>
        <w:tc>
          <w:tcPr>
            <w:tcW w:w="2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8D2A3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Ceny jednostkowe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5A608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F739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37832" w14:textId="4228B74E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70369" w14:textId="569F8E73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AA68B" w14:textId="5CC6EDD9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3DC57" w14:textId="00C69175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4DDF050D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88B16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C92B2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0115-02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4B059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Wygrabianie wykoszonych porostów ze skarp o </w:t>
            </w:r>
            <w:proofErr w:type="spellStart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szer.ponad</w:t>
            </w:r>
            <w:proofErr w:type="spellEnd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2.0 m obmiar = 1000m2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E1F92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E0AB2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CFC73" w14:textId="1D583A4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D7A95" w14:textId="44C6E55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46DD6" w14:textId="224178E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67E11" w14:textId="2F0D09E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4D170635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1AA5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1F8D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54E50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-- R --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A41F4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12740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B9486" w14:textId="7EF60B4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D9D17" w14:textId="2EC9635F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04EFA" w14:textId="3EF742C5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29B92" w14:textId="5CBFA3AE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0D3AE1D3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5F4C0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1*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B26E5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FDB0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robocizna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3AD4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C87E4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4.0000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607A6" w14:textId="31C9B0A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052A1" w14:textId="6844C86B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ED6D5" w14:textId="5552E5C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49C3F" w14:textId="401A8AFD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041D6A90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61353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02F6B" w14:textId="1ECA53FA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7F4AA" w14:textId="77D0C2B3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1DA9A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C0C4D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0D551" w14:textId="385777FF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45B44" w14:textId="2453A7C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E2D8C" w14:textId="3B722073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638C9" w14:textId="2189B85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4C940319" w14:textId="77777777" w:rsidTr="00C23603">
        <w:trPr>
          <w:tblCellSpacing w:w="0" w:type="dxa"/>
        </w:trPr>
        <w:tc>
          <w:tcPr>
            <w:tcW w:w="2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CD62" w14:textId="2628428B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Razem koszty bezpośrednie: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D15DA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BF961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AC605" w14:textId="35B8C69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B881A" w14:textId="7F42836C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148EE" w14:textId="28C7422D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7931F" w14:textId="0EA34629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5F139245" w14:textId="77777777" w:rsidTr="00C23603">
        <w:trPr>
          <w:tblCellSpacing w:w="0" w:type="dxa"/>
        </w:trPr>
        <w:tc>
          <w:tcPr>
            <w:tcW w:w="2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7B337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Ceny jednostkowe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33CB8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D1C5D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5D421" w14:textId="6A935F13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7E69B" w14:textId="00FFA61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6A273" w14:textId="0888BE78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2DCF5" w14:textId="0CA7482E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4DB083D1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F573B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23711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2-01 0109-05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76FB4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ścinanie i karczowanie średniej gęstości krzaków i podszycia obmiar = 100m2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50EDA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79F74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D124F" w14:textId="0F7CD2A8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4537E" w14:textId="0240EAD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3C6BD" w14:textId="22D937DD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C22D1" w14:textId="32B347E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562C2A11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DC53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4869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CD328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-- R --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801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8EFE4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7D45E" w14:textId="5FE2837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B127B" w14:textId="30E1C22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0EDF1" w14:textId="14AC4BB9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54104" w14:textId="42AA2723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38AFEB09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6B280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1*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E105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754D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robocizna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F3FC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FB167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3.9728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5A804" w14:textId="5024D1F3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B7500" w14:textId="4E814444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448C9" w14:textId="2B614AD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8FAF2" w14:textId="0FD9A37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3ABB38AE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878E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4394C" w14:textId="6878D93A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6F599" w14:textId="5304568A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8B206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22F93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7F85D" w14:textId="2A97AFC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FE496" w14:textId="0287B0D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113BA" w14:textId="554CE8B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E9A1E" w14:textId="2F972AAD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5424E803" w14:textId="77777777" w:rsidTr="00C23603">
        <w:trPr>
          <w:tblCellSpacing w:w="0" w:type="dxa"/>
        </w:trPr>
        <w:tc>
          <w:tcPr>
            <w:tcW w:w="2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A4580" w14:textId="7E812E0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Razem koszty bezpośrednie: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9149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8D86D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39E13" w14:textId="4DAC5BE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3F586" w14:textId="408F1F3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EFF7B" w14:textId="227012D4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BD770" w14:textId="183E207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10259996" w14:textId="77777777" w:rsidTr="00C23603">
        <w:trPr>
          <w:tblCellSpacing w:w="0" w:type="dxa"/>
        </w:trPr>
        <w:tc>
          <w:tcPr>
            <w:tcW w:w="2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58C8A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Ceny jednostkowe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D4E9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DDDF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9FD89" w14:textId="2837E4D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06DAD" w14:textId="28783FE4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C57E4" w14:textId="37F0B5B9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4C210" w14:textId="684EF3ED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260B69B0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1C4B2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392CB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własna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33D13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Oczyszczanie terenu z pozostałości po wykarczowaniu (drobne gałęzie, korzenie, kora i wrzos) z rozdrobnieniem na miejscu obmiar = 100m2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AFF1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99CBB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E7752" w14:textId="4B2E5D4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43FE8" w14:textId="44DF723D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48D2E" w14:textId="00E3F94B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91F1C" w14:textId="035221B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5798889E" w14:textId="77777777" w:rsidTr="00B44E20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249CD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5EE2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F10B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-- R --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1D4B7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A30D9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0A96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0CE6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C3A56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6D00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5C72" w:rsidRPr="00175C72" w14:paraId="596E6182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E05F2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1*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6C1A5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FC1A4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robocizna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47D3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5134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2.1965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26D22" w14:textId="17929D6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16401" w14:textId="0ABD3478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64C1D" w14:textId="161A51B4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2AE88" w14:textId="4CBD52B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5A93BA1F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FAAB7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51D4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1DF52" w14:textId="7F3271E3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15083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A9804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6B6E8" w14:textId="0621973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3B9DF" w14:textId="25E96703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E86D1" w14:textId="14E164EC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6BB7E" w14:textId="6EAD995D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63F91BA6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81FE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E0A82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612A4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-- S --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5E955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52DDC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D0B71" w14:textId="270C95C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CC293" w14:textId="6C6CDAA3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130B0" w14:textId="2D77EA8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574A8" w14:textId="51B1CFA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6C9E9496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69CF6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2*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06FD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08411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rębarko rozdrabniarka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77A03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085E7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0.7300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DCD55" w14:textId="70329BDB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AE442" w14:textId="12415A5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3A286" w14:textId="46CF1ABB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ED3C1" w14:textId="28D9CE6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5403A53D" w14:textId="77777777" w:rsidTr="00C23603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739E7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50CB1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49780" w14:textId="4D482047" w:rsidR="00175C72" w:rsidRPr="00175C72" w:rsidRDefault="00175C72" w:rsidP="00175C72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E1F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EAB9B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A4D72" w14:textId="42464689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9FD15" w14:textId="6EF18348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EF356" w14:textId="5F843BA8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9E283" w14:textId="609216DE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2AD3AD43" w14:textId="77777777" w:rsidTr="00C23603">
        <w:trPr>
          <w:tblCellSpacing w:w="0" w:type="dxa"/>
        </w:trPr>
        <w:tc>
          <w:tcPr>
            <w:tcW w:w="2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6F359" w14:textId="766E89CE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Razem koszty bezpośrednie: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25D2B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D3188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2126F" w14:textId="44D4F0E9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A18F8" w14:textId="7DFF43B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CCA77" w14:textId="0E26B52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0387C" w14:textId="1D0CC678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22DA6255" w14:textId="77777777" w:rsidTr="00C23603">
        <w:trPr>
          <w:tblCellSpacing w:w="0" w:type="dxa"/>
        </w:trPr>
        <w:tc>
          <w:tcPr>
            <w:tcW w:w="2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AB05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Ceny jednostkowe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CD57F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750B0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F4AD4" w14:textId="3B2E90FE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66728" w14:textId="4B774F6B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02F97" w14:textId="62009595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E8753" w14:textId="382AEE3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</w:tbl>
    <w:p w14:paraId="70786ED7" w14:textId="77777777" w:rsidR="00175C72" w:rsidRPr="00175C72" w:rsidRDefault="00175C72" w:rsidP="00175C72">
      <w:pPr>
        <w:suppressAutoHyphens w:val="0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175C72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PODSUMOWANIE</w:t>
      </w:r>
    </w:p>
    <w:p w14:paraId="574118A7" w14:textId="77777777" w:rsidR="00175C72" w:rsidRPr="00175C72" w:rsidRDefault="00175C72" w:rsidP="00175C72">
      <w:pPr>
        <w:suppressAutoHyphens w:val="0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175C72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CAŁY KOSZTORYS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2"/>
        <w:gridCol w:w="1268"/>
        <w:gridCol w:w="1268"/>
        <w:gridCol w:w="1269"/>
        <w:gridCol w:w="1177"/>
      </w:tblGrid>
      <w:tr w:rsidR="00175C72" w:rsidRPr="00175C72" w14:paraId="4ED9B75B" w14:textId="77777777" w:rsidTr="00175C72">
        <w:trPr>
          <w:tblHeader/>
          <w:tblCellSpacing w:w="0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BA3E5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B713E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42479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Robocizna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824B3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Materiały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4D2DA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Sprzęt</w:t>
            </w:r>
          </w:p>
        </w:tc>
      </w:tr>
      <w:tr w:rsidR="00175C72" w:rsidRPr="00175C72" w14:paraId="255F5F51" w14:textId="77777777" w:rsidTr="00C23603">
        <w:trPr>
          <w:tblCellSpacing w:w="0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C06D0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E0A7E" w14:textId="2FC3C20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54EB5" w14:textId="00469B6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91B72" w14:textId="4F6567A9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EA5E6" w14:textId="047D20F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103B92B7" w14:textId="77777777" w:rsidTr="00C23603">
        <w:trPr>
          <w:tblCellSpacing w:w="0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87C84" w14:textId="084168AC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Koszty pośrednie [</w:t>
            </w:r>
            <w:proofErr w:type="spellStart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</w:t>
            </w:r>
            <w:proofErr w:type="spellEnd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] 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DC8D7" w14:textId="40E159A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EC7BB" w14:textId="1F41F85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132CA" w14:textId="52764BAC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651C3" w14:textId="03F7BF6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355C8779" w14:textId="77777777" w:rsidTr="00C23603">
        <w:trPr>
          <w:tblCellSpacing w:w="0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82708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 (R, S) RAZEM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E52B9" w14:textId="002DF39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83D80" w14:textId="27AF03B5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C3D7B" w14:textId="2BE913F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F5353" w14:textId="2038538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5C033632" w14:textId="77777777" w:rsidTr="00C23603">
        <w:trPr>
          <w:tblCellSpacing w:w="0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5A101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 (</w:t>
            </w:r>
            <w:proofErr w:type="spellStart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Mbezp</w:t>
            </w:r>
            <w:proofErr w:type="spellEnd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) RAZEM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EA01E" w14:textId="6A9F5628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18960" w14:textId="24F51E7D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FDFB3" w14:textId="2135B889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595DF" w14:textId="7DE6FAF0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6A0F672F" w14:textId="77777777" w:rsidTr="00C23603">
        <w:trPr>
          <w:tblCellSpacing w:w="0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30BA0" w14:textId="50594EC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Zysk [Z] 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1A0AF" w14:textId="0E23FE0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E562E" w14:textId="38C58FA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D162D" w14:textId="45A3D23F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892A9" w14:textId="7DB937EF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693B7344" w14:textId="77777777" w:rsidTr="00C23603">
        <w:trPr>
          <w:tblCellSpacing w:w="0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677C6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 (</w:t>
            </w:r>
            <w:proofErr w:type="spellStart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R+Kp</w:t>
            </w:r>
            <w:proofErr w:type="spellEnd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(R), </w:t>
            </w:r>
            <w:proofErr w:type="spellStart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S+Kp</w:t>
            </w:r>
            <w:proofErr w:type="spellEnd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(S)) RAZEM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DD0E0" w14:textId="1AC17791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31B95" w14:textId="1A005B7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606C9" w14:textId="3B43257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16D2" w14:textId="15D5845A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0DE1B3E9" w14:textId="77777777" w:rsidTr="00C23603">
        <w:trPr>
          <w:tblCellSpacing w:w="0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1F702" w14:textId="7F2EB052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VAT [V]%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DD282" w14:textId="0A02132C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18357" w14:textId="19C7332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890B3" w14:textId="31E0D7E5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3F2AD" w14:textId="0B14A3E9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1E589014" w14:textId="77777777" w:rsidTr="00C23603">
        <w:trPr>
          <w:tblCellSpacing w:w="0" w:type="dxa"/>
        </w:trPr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FBC0D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 (S(</w:t>
            </w:r>
            <w:proofErr w:type="spellStart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R+Kp</w:t>
            </w:r>
            <w:proofErr w:type="spellEnd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(R)+Z(R), </w:t>
            </w:r>
            <w:proofErr w:type="spellStart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M+Kz</w:t>
            </w:r>
            <w:proofErr w:type="spellEnd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</w:t>
            </w:r>
            <w:proofErr w:type="spellStart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Mbezp</w:t>
            </w:r>
            <w:proofErr w:type="spellEnd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), </w:t>
            </w:r>
            <w:proofErr w:type="spellStart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S+Kp</w:t>
            </w:r>
            <w:proofErr w:type="spellEnd"/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(S)+Z(S))) RAZEM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E005D" w14:textId="6F0BCDFC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0A7C1" w14:textId="57DDB23E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08B40" w14:textId="5F40E6A8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B04EB" w14:textId="0CA634B6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75C72" w:rsidRPr="00175C72" w14:paraId="47B5730E" w14:textId="77777777" w:rsidTr="00175C72">
        <w:trPr>
          <w:tblCellSpacing w:w="0" w:type="dxa"/>
        </w:trPr>
        <w:tc>
          <w:tcPr>
            <w:tcW w:w="4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C0789" w14:textId="77777777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5C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OGÓŁEM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9FC6B" w14:textId="32EA381B" w:rsidR="00175C72" w:rsidRPr="00175C72" w:rsidRDefault="00175C72" w:rsidP="00175C72">
            <w:pPr>
              <w:suppressAutoHyphens w:val="0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</w:tbl>
    <w:p w14:paraId="170BC65E" w14:textId="5E772B83" w:rsidR="00175C72" w:rsidRPr="00175C72" w:rsidRDefault="00175C72" w:rsidP="00175C72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175C72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Słownie: </w:t>
      </w:r>
    </w:p>
    <w:p w14:paraId="0AB57AB9" w14:textId="77777777" w:rsidR="003063E1" w:rsidRDefault="003063E1"/>
    <w:sectPr w:rsidR="003063E1" w:rsidSect="00FD6A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9399B" w14:textId="77777777" w:rsidR="00524E53" w:rsidRDefault="00524E53" w:rsidP="00FD6A1B">
      <w:pPr>
        <w:spacing w:after="0"/>
      </w:pPr>
      <w:r>
        <w:separator/>
      </w:r>
    </w:p>
  </w:endnote>
  <w:endnote w:type="continuationSeparator" w:id="0">
    <w:p w14:paraId="241991CA" w14:textId="77777777" w:rsidR="00524E53" w:rsidRDefault="00524E53" w:rsidP="00FD6A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8B0B" w14:textId="77777777" w:rsidR="00C23603" w:rsidRDefault="00C236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69DC7" w14:textId="77777777" w:rsidR="009E7910" w:rsidRDefault="00AF6245">
    <w:pPr>
      <w:pStyle w:val="Stopka"/>
    </w:pPr>
  </w:p>
  <w:p w14:paraId="339FBB47" w14:textId="77777777" w:rsidR="009E7910" w:rsidRDefault="00AF624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2775" w14:textId="77777777" w:rsidR="00C23603" w:rsidRDefault="00C23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F5683" w14:textId="77777777" w:rsidR="00524E53" w:rsidRDefault="00524E53" w:rsidP="00FD6A1B">
      <w:pPr>
        <w:spacing w:after="0"/>
      </w:pPr>
      <w:r>
        <w:separator/>
      </w:r>
    </w:p>
  </w:footnote>
  <w:footnote w:type="continuationSeparator" w:id="0">
    <w:p w14:paraId="09CA740B" w14:textId="77777777" w:rsidR="00524E53" w:rsidRDefault="00524E53" w:rsidP="00FD6A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5CF12" w14:textId="77777777" w:rsidR="00C23603" w:rsidRDefault="00C236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D22A" w14:textId="1BAE17E3" w:rsidR="00AF6245" w:rsidRDefault="00AF6245" w:rsidP="00AF6245">
    <w:pPr>
      <w:pStyle w:val="Bezodstpw"/>
      <w:jc w:val="right"/>
      <w:rPr>
        <w:sz w:val="16"/>
        <w:szCs w:val="16"/>
      </w:rPr>
    </w:pPr>
    <w:bookmarkStart w:id="0" w:name="_Hlk29558369"/>
    <w:r>
      <w:rPr>
        <w:sz w:val="16"/>
        <w:szCs w:val="16"/>
      </w:rPr>
      <w:t>Zał. nr 5</w:t>
    </w:r>
  </w:p>
  <w:p w14:paraId="467040DC" w14:textId="315F8A0D" w:rsidR="002346A7" w:rsidRDefault="002346A7" w:rsidP="002346A7">
    <w:pPr>
      <w:pStyle w:val="Bezodstpw"/>
      <w:rPr>
        <w:sz w:val="16"/>
        <w:szCs w:val="16"/>
      </w:rPr>
    </w:pPr>
    <w:r>
      <w:rPr>
        <w:sz w:val="16"/>
        <w:szCs w:val="16"/>
      </w:rPr>
      <w:t>NW w Kostrzynie nad Odrą,</w:t>
    </w:r>
  </w:p>
  <w:p w14:paraId="5B7508D8" w14:textId="77777777" w:rsidR="002346A7" w:rsidRDefault="002346A7" w:rsidP="002346A7">
    <w:pPr>
      <w:pStyle w:val="Bezodstpw"/>
      <w:rPr>
        <w:b/>
        <w:sz w:val="16"/>
        <w:szCs w:val="16"/>
      </w:rPr>
    </w:pPr>
    <w:r>
      <w:rPr>
        <w:b/>
        <w:sz w:val="16"/>
        <w:szCs w:val="16"/>
      </w:rPr>
      <w:t>nazwa zadania:</w:t>
    </w:r>
  </w:p>
  <w:p w14:paraId="33E126E7" w14:textId="2D569205" w:rsidR="002346A7" w:rsidRDefault="002346A7" w:rsidP="002346A7">
    <w:pPr>
      <w:pStyle w:val="Bezodstpw"/>
      <w:rPr>
        <w:sz w:val="16"/>
        <w:szCs w:val="16"/>
      </w:rPr>
    </w:pPr>
    <w:r>
      <w:rPr>
        <w:rFonts w:ascii="Calibri" w:hAnsi="Calibri" w:cs="Calibri"/>
        <w:color w:val="000000"/>
        <w:sz w:val="16"/>
        <w:szCs w:val="16"/>
        <w:shd w:val="clear" w:color="auto" w:fill="FFFFFF"/>
      </w:rPr>
      <w:t>Awaryjne u</w:t>
    </w:r>
    <w:r w:rsidR="00FE56D3">
      <w:rPr>
        <w:rFonts w:ascii="Calibri" w:hAnsi="Calibri" w:cs="Calibri"/>
        <w:color w:val="000000"/>
        <w:sz w:val="16"/>
        <w:szCs w:val="16"/>
        <w:shd w:val="clear" w:color="auto" w:fill="FFFFFF"/>
      </w:rPr>
      <w:t xml:space="preserve">drożnienie cieku Długi Rów (Kanał Czarny) w km 1+952 – 4+612 w miejscowości Nowy </w:t>
    </w:r>
    <w:proofErr w:type="spellStart"/>
    <w:r w:rsidR="00FE56D3">
      <w:rPr>
        <w:rFonts w:ascii="Calibri" w:hAnsi="Calibri" w:cs="Calibri"/>
        <w:color w:val="000000"/>
        <w:sz w:val="16"/>
        <w:szCs w:val="16"/>
        <w:shd w:val="clear" w:color="auto" w:fill="FFFFFF"/>
      </w:rPr>
      <w:t>Lubusz</w:t>
    </w:r>
    <w:proofErr w:type="spellEnd"/>
    <w:r w:rsidR="00FE56D3">
      <w:rPr>
        <w:rFonts w:ascii="Calibri" w:hAnsi="Calibri" w:cs="Calibri"/>
        <w:color w:val="000000"/>
        <w:sz w:val="16"/>
        <w:szCs w:val="16"/>
        <w:shd w:val="clear" w:color="auto" w:fill="FFFFFF"/>
      </w:rPr>
      <w:t>, gm. Słubice.</w:t>
    </w:r>
  </w:p>
  <w:p w14:paraId="695096C4" w14:textId="5CC40EC5" w:rsidR="00AF6245" w:rsidRDefault="002346A7" w:rsidP="00AF6245">
    <w:pPr>
      <w:pStyle w:val="Bezodstpw"/>
      <w:rPr>
        <w:sz w:val="16"/>
        <w:szCs w:val="16"/>
      </w:rPr>
    </w:pPr>
    <w:r>
      <w:rPr>
        <w:b/>
        <w:sz w:val="16"/>
        <w:szCs w:val="16"/>
      </w:rPr>
      <w:t>Rodzaj dokumentu</w:t>
    </w:r>
    <w:r>
      <w:rPr>
        <w:sz w:val="16"/>
        <w:szCs w:val="16"/>
      </w:rPr>
      <w:t>:</w:t>
    </w:r>
    <w:bookmarkEnd w:id="0"/>
    <w:r>
      <w:rPr>
        <w:sz w:val="16"/>
        <w:szCs w:val="16"/>
      </w:rPr>
      <w:t xml:space="preserve"> </w:t>
    </w:r>
    <w:r w:rsidR="00175C72">
      <w:rPr>
        <w:sz w:val="16"/>
        <w:szCs w:val="16"/>
      </w:rPr>
      <w:t xml:space="preserve">kosztorys </w:t>
    </w:r>
    <w:r w:rsidR="00C23603">
      <w:rPr>
        <w:sz w:val="16"/>
        <w:szCs w:val="16"/>
      </w:rPr>
      <w:t>ślepy</w:t>
    </w:r>
    <w:r>
      <w:rPr>
        <w:sz w:val="16"/>
        <w:szCs w:val="16"/>
      </w:rPr>
      <w:t>.</w:t>
    </w:r>
  </w:p>
  <w:p w14:paraId="68778C1B" w14:textId="77777777" w:rsidR="00AF6245" w:rsidRPr="00AF6245" w:rsidRDefault="00AF6245" w:rsidP="00AF6245">
    <w:pPr>
      <w:pStyle w:val="Bezodstpw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69BA" w14:textId="77777777" w:rsidR="00C23603" w:rsidRDefault="00C236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E1"/>
    <w:rsid w:val="0002570C"/>
    <w:rsid w:val="00091D3C"/>
    <w:rsid w:val="00175C72"/>
    <w:rsid w:val="002346A7"/>
    <w:rsid w:val="002E102D"/>
    <w:rsid w:val="003063E1"/>
    <w:rsid w:val="003D5FC9"/>
    <w:rsid w:val="00524E53"/>
    <w:rsid w:val="008F7A7E"/>
    <w:rsid w:val="00965A55"/>
    <w:rsid w:val="009F5F15"/>
    <w:rsid w:val="00A15A9C"/>
    <w:rsid w:val="00AF6245"/>
    <w:rsid w:val="00B44E20"/>
    <w:rsid w:val="00B666FD"/>
    <w:rsid w:val="00B7206A"/>
    <w:rsid w:val="00C15CFE"/>
    <w:rsid w:val="00C23603"/>
    <w:rsid w:val="00D95020"/>
    <w:rsid w:val="00E40050"/>
    <w:rsid w:val="00F93601"/>
    <w:rsid w:val="00FD6A1B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715A"/>
  <w15:chartTrackingRefBased/>
  <w15:docId w15:val="{1EC225DF-CDD9-420F-8161-63517F8D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A1B"/>
    <w:pPr>
      <w:suppressAutoHyphens/>
      <w:spacing w:after="20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6A1B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FD6A1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FD6A1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FD6A1B"/>
    <w:rPr>
      <w:rFonts w:ascii="Times New Roman" w:eastAsia="Calibri" w:hAnsi="Times New Roman" w:cs="Times New Roman"/>
      <w:sz w:val="24"/>
      <w:lang w:val="x-none" w:eastAsia="zh-CN"/>
    </w:rPr>
  </w:style>
  <w:style w:type="paragraph" w:customStyle="1" w:styleId="Standard">
    <w:name w:val="Standard"/>
    <w:rsid w:val="00FD6A1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eastAsia="zh-CN"/>
    </w:rPr>
  </w:style>
  <w:style w:type="paragraph" w:styleId="Bezodstpw">
    <w:name w:val="No Spacing"/>
    <w:uiPriority w:val="1"/>
    <w:qFormat/>
    <w:rsid w:val="00FD6A1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75C72"/>
    <w:pPr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 Gorzów1</dc:creator>
  <cp:keywords/>
  <dc:description/>
  <cp:lastModifiedBy>Aleksandra Cichowska (RZGW Poznań)</cp:lastModifiedBy>
  <cp:revision>3</cp:revision>
  <cp:lastPrinted>2021-07-23T06:22:00Z</cp:lastPrinted>
  <dcterms:created xsi:type="dcterms:W3CDTF">2021-08-04T09:07:00Z</dcterms:created>
  <dcterms:modified xsi:type="dcterms:W3CDTF">2021-08-04T09:33:00Z</dcterms:modified>
</cp:coreProperties>
</file>