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370A" w14:textId="0E832F73" w:rsidR="00E95040" w:rsidRPr="00C04882" w:rsidRDefault="00EF6ADD" w:rsidP="000430CA">
      <w:pPr>
        <w:pStyle w:val="tytu"/>
        <w:tabs>
          <w:tab w:val="clear" w:pos="1080"/>
        </w:tabs>
      </w:pPr>
      <w:bookmarkStart w:id="0" w:name="_Ref55296672"/>
      <w:bookmarkStart w:id="1" w:name="_Hlk55387255"/>
      <w:r w:rsidRPr="00C04882">
        <w:t xml:space="preserve">UMOWA </w:t>
      </w:r>
      <w:r w:rsidR="00E95040" w:rsidRPr="00C04882">
        <w:t>Nr……………</w:t>
      </w:r>
    </w:p>
    <w:p w14:paraId="293651C7" w14:textId="1CF3BF04" w:rsidR="00E95040" w:rsidRDefault="00E95040" w:rsidP="009B40AD">
      <w:pPr>
        <w:pStyle w:val="tytu2"/>
      </w:pPr>
      <w:r w:rsidRPr="009B40AD">
        <w:t xml:space="preserve">na </w:t>
      </w:r>
      <w:r w:rsidR="00A67468" w:rsidRPr="009B40AD">
        <w:t xml:space="preserve">wykonanie zadania pn.: </w:t>
      </w:r>
      <w:r w:rsidR="00A67468" w:rsidRPr="009B40AD">
        <w:rPr>
          <w:rStyle w:val="z-B"/>
        </w:rPr>
        <w:t>„Organizacja i przeprowadzenie działań informacyjno-promocyjnych dla inwestycji</w:t>
      </w:r>
      <w:r w:rsidR="00D50BEB">
        <w:rPr>
          <w:rStyle w:val="z-B"/>
        </w:rPr>
        <w:t xml:space="preserve"> </w:t>
      </w:r>
      <w:r w:rsidR="00A67468" w:rsidRPr="009B40AD">
        <w:rPr>
          <w:rStyle w:val="z-B"/>
        </w:rPr>
        <w:t>realizowanej w ramach:</w:t>
      </w:r>
      <w:r w:rsidR="00A67468" w:rsidRPr="009B40AD">
        <w:t>* (</w:t>
      </w:r>
      <w:r w:rsidR="00A67468" w:rsidRPr="009B40AD">
        <w:rPr>
          <w:rStyle w:val="z-K"/>
        </w:rPr>
        <w:t>pozostawić w zależności od nr CZĘŚCI zamówienia</w:t>
      </w:r>
      <w:r w:rsidR="00A67468" w:rsidRPr="009B40AD">
        <w:t>)</w:t>
      </w:r>
    </w:p>
    <w:p w14:paraId="4870462C" w14:textId="1897304D" w:rsidR="009B40AD" w:rsidRPr="009B40AD" w:rsidRDefault="009B40AD" w:rsidP="009B40AD">
      <w:pPr>
        <w:pStyle w:val="tytu3"/>
      </w:pPr>
      <w:r w:rsidRPr="009B40AD">
        <w:t>dla CZĘSCI nr 1 – Projektu „Modernizacja jazów odrzańskich na odcinku w zarządzie RZGW Gliwice, woj. opolskie - etap II”</w:t>
      </w:r>
      <w:r w:rsidR="00D50BEB">
        <w:t xml:space="preserve"> </w:t>
      </w:r>
    </w:p>
    <w:p w14:paraId="1640F0D6" w14:textId="6DEB24DF" w:rsidR="009B40AD" w:rsidRPr="009B40AD" w:rsidRDefault="009B40AD" w:rsidP="009B40AD">
      <w:pPr>
        <w:pStyle w:val="r"/>
      </w:pPr>
      <w:r w:rsidRPr="009B40AD">
        <w:t>/</w:t>
      </w:r>
    </w:p>
    <w:p w14:paraId="50E54679" w14:textId="5463F5F7" w:rsidR="009B40AD" w:rsidRPr="009B40AD" w:rsidRDefault="009B40AD" w:rsidP="009B40AD">
      <w:pPr>
        <w:pStyle w:val="tytu3"/>
      </w:pPr>
      <w:r w:rsidRPr="009B40AD">
        <w:t>dla CZĘSCI nr 2 – Projektu „Modernizacja śluzy oraz sterowni na stopniu wodnym Januszkowice wraz z przebudową awanportów”</w:t>
      </w:r>
    </w:p>
    <w:p w14:paraId="28239A01" w14:textId="77777777" w:rsidR="009B40AD" w:rsidRDefault="009B40AD" w:rsidP="000430CA"/>
    <w:p w14:paraId="2F3A50D1" w14:textId="0FA7443D" w:rsidR="00E95040" w:rsidRDefault="009B40AD" w:rsidP="000430CA">
      <w:r>
        <w:t>z</w:t>
      </w:r>
      <w:r w:rsidR="00E95040">
        <w:t xml:space="preserve">awarta w dniu </w:t>
      </w:r>
      <w:r w:rsidR="00E95040" w:rsidRPr="009B40AD">
        <w:rPr>
          <w:rStyle w:val="z-B"/>
        </w:rPr>
        <w:t>… …………. 202</w:t>
      </w:r>
      <w:r w:rsidR="00612E4E" w:rsidRPr="009B40AD">
        <w:rPr>
          <w:rStyle w:val="z-B"/>
        </w:rPr>
        <w:t>1</w:t>
      </w:r>
      <w:r w:rsidR="00E95040" w:rsidRPr="009B40AD">
        <w:rPr>
          <w:rStyle w:val="z-B"/>
        </w:rPr>
        <w:t xml:space="preserve"> r. </w:t>
      </w:r>
      <w:r w:rsidR="00E95040">
        <w:t>w Gliwicach pomiędzy:</w:t>
      </w:r>
    </w:p>
    <w:p w14:paraId="6B3B22A9" w14:textId="77777777" w:rsidR="00E95040" w:rsidRDefault="00E95040" w:rsidP="000430CA">
      <w:r>
        <w:rPr>
          <w:rStyle w:val="z-B"/>
        </w:rPr>
        <w:t>Państwowe Gospodarstwo Wodne Wody Polskie</w:t>
      </w:r>
    </w:p>
    <w:p w14:paraId="56ADAB33" w14:textId="77777777" w:rsidR="00E95040" w:rsidRDefault="00E95040" w:rsidP="00592CDD">
      <w:r>
        <w:t>ul. Żelazna 59a, 00-848 Warszawa</w:t>
      </w:r>
    </w:p>
    <w:p w14:paraId="5F8D9C77" w14:textId="77777777" w:rsidR="00E95040" w:rsidRDefault="00E95040" w:rsidP="000430CA">
      <w:r>
        <w:t>NIP: 5272825616, Regon: 368302575</w:t>
      </w:r>
    </w:p>
    <w:p w14:paraId="56B8725F" w14:textId="77777777" w:rsidR="00E95040" w:rsidRDefault="00E95040" w:rsidP="000430CA">
      <w:r>
        <w:t>w imieniu którego działa:</w:t>
      </w:r>
    </w:p>
    <w:p w14:paraId="7D088AFD" w14:textId="77777777" w:rsidR="00E95040" w:rsidRDefault="00E95040" w:rsidP="000430CA">
      <w:r>
        <w:rPr>
          <w:rStyle w:val="z-B"/>
        </w:rPr>
        <w:t>………………... ………………….</w:t>
      </w:r>
      <w:r>
        <w:t xml:space="preserve"> – …………………………………………………………………..</w:t>
      </w:r>
    </w:p>
    <w:p w14:paraId="4BC8FC01" w14:textId="77777777" w:rsidR="00E95040" w:rsidRDefault="00E95040" w:rsidP="000430CA">
      <w:r>
        <w:t xml:space="preserve">Regionalny Zarząd Gospodarki Wodnej we Gliwicach z siedzibą przy ul. Sienkiewicza 2, 44-100 Gliwice </w:t>
      </w:r>
    </w:p>
    <w:p w14:paraId="78788202" w14:textId="77777777" w:rsidR="00E95040" w:rsidRDefault="00E95040" w:rsidP="000430CA">
      <w:r>
        <w:t>–</w:t>
      </w:r>
      <w:r>
        <w:rPr>
          <w:rFonts w:cs="Calibri"/>
        </w:rPr>
        <w:t xml:space="preserve"> </w:t>
      </w:r>
      <w:r>
        <w:t xml:space="preserve">zwane </w:t>
      </w:r>
      <w:r>
        <w:rPr>
          <w:rStyle w:val="z-B"/>
        </w:rPr>
        <w:t>Zamawiającym</w:t>
      </w:r>
    </w:p>
    <w:p w14:paraId="42208A27" w14:textId="77777777" w:rsidR="00E95040" w:rsidRDefault="00E95040" w:rsidP="000430CA">
      <w:pPr>
        <w:pStyle w:val="6"/>
      </w:pPr>
      <w:r>
        <w:rPr>
          <w:szCs w:val="22"/>
        </w:rPr>
        <w:t>a</w:t>
      </w:r>
    </w:p>
    <w:p w14:paraId="7560C4B8" w14:textId="77777777" w:rsidR="00E95040" w:rsidRDefault="00E95040" w:rsidP="000430CA">
      <w:r>
        <w:rPr>
          <w:rStyle w:val="z-B"/>
        </w:rPr>
        <w:t>………………………………………</w:t>
      </w:r>
      <w:r>
        <w:rPr>
          <w:rStyle w:val="z-B"/>
          <w:rFonts w:cs="Calibri"/>
        </w:rPr>
        <w:t xml:space="preserve"> </w:t>
      </w:r>
      <w:r>
        <w:t>z siedzibą w ………………………………, …………………………, ………………………</w:t>
      </w:r>
    </w:p>
    <w:p w14:paraId="1C67BCC9" w14:textId="77777777" w:rsidR="00E95040" w:rsidRDefault="00E95040" w:rsidP="000430CA">
      <w:r>
        <w:t>zarejestrowaną/y w ………………………………………… pod numerem ……………………………</w:t>
      </w:r>
    </w:p>
    <w:p w14:paraId="52C21AE6" w14:textId="77777777" w:rsidR="00612E4E" w:rsidRDefault="00612E4E" w:rsidP="000430CA">
      <w:r w:rsidRPr="00612E4E">
        <w:rPr>
          <w:rStyle w:val="z-K"/>
        </w:rPr>
        <w:t>inne dane wymagane prawem</w:t>
      </w:r>
      <w:r>
        <w:t xml:space="preserve"> ……………………………………………………………………………</w:t>
      </w:r>
    </w:p>
    <w:p w14:paraId="7B8EC603" w14:textId="77777777" w:rsidR="00E95040" w:rsidRDefault="00E95040" w:rsidP="000430CA">
      <w:r>
        <w:t>NIP: …………………………, Regon: …………………………..</w:t>
      </w:r>
    </w:p>
    <w:p w14:paraId="2F4F66D7" w14:textId="77777777" w:rsidR="00E95040" w:rsidRDefault="00E95040" w:rsidP="000430CA">
      <w:r>
        <w:t>reprezentowana przez …………………………………- …………………………………</w:t>
      </w:r>
    </w:p>
    <w:p w14:paraId="1429026D" w14:textId="77777777" w:rsidR="00E95040" w:rsidRDefault="00E95040" w:rsidP="000430CA">
      <w:r>
        <w:t>–</w:t>
      </w:r>
      <w:r>
        <w:rPr>
          <w:rFonts w:cs="Calibri"/>
        </w:rPr>
        <w:t xml:space="preserve"> </w:t>
      </w:r>
      <w:r>
        <w:t>zwaną/</w:t>
      </w:r>
      <w:proofErr w:type="spellStart"/>
      <w:r>
        <w:t>ym</w:t>
      </w:r>
      <w:proofErr w:type="spellEnd"/>
      <w:r>
        <w:t xml:space="preserve"> </w:t>
      </w:r>
      <w:r>
        <w:rPr>
          <w:rStyle w:val="z-B"/>
        </w:rPr>
        <w:t>Wykonawcą</w:t>
      </w:r>
    </w:p>
    <w:p w14:paraId="044ECB8B" w14:textId="77777777" w:rsidR="00E95040" w:rsidRDefault="00E95040" w:rsidP="000430CA"/>
    <w:p w14:paraId="5DE352F5" w14:textId="10F84164" w:rsidR="00E95040" w:rsidRDefault="00E95040" w:rsidP="000430CA">
      <w:pPr>
        <w:pStyle w:val="text"/>
      </w:pPr>
      <w:r>
        <w:t xml:space="preserve">na </w:t>
      </w:r>
      <w:r w:rsidRPr="00216A60">
        <w:t xml:space="preserve">podstawie dokonanego przez </w:t>
      </w:r>
      <w:r w:rsidRPr="00216A60">
        <w:rPr>
          <w:rStyle w:val="z-K"/>
        </w:rPr>
        <w:t>Zamawiającego</w:t>
      </w:r>
      <w:r w:rsidRPr="00216A60">
        <w:t xml:space="preserve"> wyboru oferty</w:t>
      </w:r>
      <w:r w:rsidR="00612E4E">
        <w:t xml:space="preserve"> Wykonawcy </w:t>
      </w:r>
      <w:r w:rsidR="009B40AD" w:rsidRPr="009B40AD">
        <w:t>złożonej w postepowaniu o nr ref. ……………. przeprowadzonym zgodnie z dyspozycją art. 275 pkt 1</w:t>
      </w:r>
      <w:r w:rsidRPr="00216A60">
        <w:t xml:space="preserve"> ustaw</w:t>
      </w:r>
      <w:r w:rsidR="009B40AD">
        <w:t>y</w:t>
      </w:r>
      <w:r w:rsidRPr="00216A60">
        <w:t xml:space="preserve"> z</w:t>
      </w:r>
      <w:r w:rsidR="009B40AD">
        <w:t xml:space="preserve"> dnia</w:t>
      </w:r>
      <w:r w:rsidRPr="00216A60">
        <w:t xml:space="preserve"> </w:t>
      </w:r>
      <w:bookmarkStart w:id="2" w:name="_Hlk6925374"/>
      <w:r w:rsidR="00D906FE">
        <w:rPr>
          <w:szCs w:val="20"/>
        </w:rPr>
        <w:t>11 września 2019</w:t>
      </w:r>
      <w:r w:rsidR="00D906FE" w:rsidRPr="00216A60">
        <w:t xml:space="preserve"> r. Prawo zamówień publicznych (D</w:t>
      </w:r>
      <w:r w:rsidR="00D906FE">
        <w:t>z.U. z 20</w:t>
      </w:r>
      <w:r w:rsidR="009B40AD">
        <w:t>21</w:t>
      </w:r>
      <w:r w:rsidR="00D906FE">
        <w:t xml:space="preserve"> r., poz. </w:t>
      </w:r>
      <w:r w:rsidR="009B40AD">
        <w:t>11</w:t>
      </w:r>
      <w:r w:rsidR="00D906FE">
        <w:t>29 ze zm.)</w:t>
      </w:r>
      <w:r w:rsidRPr="00216A60">
        <w:t xml:space="preserve">, </w:t>
      </w:r>
      <w:bookmarkEnd w:id="2"/>
      <w:r w:rsidR="00612E4E">
        <w:t>Strony zawierają umowę</w:t>
      </w:r>
      <w:r w:rsidRPr="00216A60">
        <w:t xml:space="preserve"> </w:t>
      </w:r>
      <w:r w:rsidR="009B40AD">
        <w:br/>
      </w:r>
      <w:r w:rsidRPr="00216A60">
        <w:t>o następującej treści:</w:t>
      </w:r>
      <w:r w:rsidR="005331BC">
        <w:t xml:space="preserve"> </w:t>
      </w:r>
    </w:p>
    <w:p w14:paraId="74F27B6F" w14:textId="77777777" w:rsidR="00E95040" w:rsidRPr="005432DA" w:rsidRDefault="00E95040" w:rsidP="000430CA"/>
    <w:p w14:paraId="157649E3" w14:textId="77777777" w:rsidR="00E95040" w:rsidRPr="005432DA" w:rsidRDefault="00E95040" w:rsidP="000430CA">
      <w:pPr>
        <w:pStyle w:val="paragraf"/>
      </w:pPr>
      <w:bookmarkStart w:id="3" w:name="_Ref52468936"/>
    </w:p>
    <w:bookmarkEnd w:id="3"/>
    <w:p w14:paraId="75FD46FA" w14:textId="77777777" w:rsidR="00E95040" w:rsidRPr="005432DA" w:rsidRDefault="00E95040" w:rsidP="000430CA">
      <w:pPr>
        <w:pStyle w:val="paragraf-nazwa"/>
      </w:pPr>
      <w:r w:rsidRPr="005432DA">
        <w:t xml:space="preserve">Przedmiot </w:t>
      </w:r>
      <w:r>
        <w:t>umowy</w:t>
      </w:r>
    </w:p>
    <w:p w14:paraId="0D588029" w14:textId="6F076898" w:rsidR="009B40AD" w:rsidRDefault="009B40AD" w:rsidP="009B40AD">
      <w:pPr>
        <w:pStyle w:val="ustp"/>
      </w:pPr>
      <w:r>
        <w:t>Przedmiotem Umowy jest organizacja konferencji z okazji wykonania pierwszego etapu:* (</w:t>
      </w:r>
      <w:r w:rsidRPr="009B40AD">
        <w:rPr>
          <w:rStyle w:val="z-K"/>
        </w:rPr>
        <w:t>pozostawić w zależności od nr CZĘŚCI zamówienia</w:t>
      </w:r>
      <w:r>
        <w:t>):</w:t>
      </w:r>
    </w:p>
    <w:p w14:paraId="17394DF6" w14:textId="48DCC96C" w:rsidR="009B40AD" w:rsidRPr="009B40AD" w:rsidRDefault="009B40AD" w:rsidP="009B40AD">
      <w:pPr>
        <w:pStyle w:val="ustp-text"/>
        <w:rPr>
          <w:rStyle w:val="z-B"/>
        </w:rPr>
      </w:pPr>
      <w:r w:rsidRPr="009B40AD">
        <w:rPr>
          <w:rStyle w:val="z-B"/>
        </w:rPr>
        <w:t>dla CZĘSCI nr 1 – przebudowy jazów realizowanych w ramach Projektu „Modernizacja jazów odrzańskich na odcinku w zarządzie RZGW Gliwice, woj. opolskie - etap II”</w:t>
      </w:r>
      <w:r w:rsidR="00D50BEB">
        <w:rPr>
          <w:rStyle w:val="z-B"/>
        </w:rPr>
        <w:t xml:space="preserve"> </w:t>
      </w:r>
    </w:p>
    <w:p w14:paraId="0C708F2B" w14:textId="77777777" w:rsidR="009B40AD" w:rsidRPr="00DD42BF" w:rsidRDefault="009B40AD" w:rsidP="00DD42BF">
      <w:pPr>
        <w:pStyle w:val="r"/>
      </w:pPr>
      <w:r w:rsidRPr="00DD42BF">
        <w:t>/</w:t>
      </w:r>
    </w:p>
    <w:p w14:paraId="4B42E7FF" w14:textId="206CCD82" w:rsidR="009B40AD" w:rsidRPr="00DD42BF" w:rsidRDefault="009B40AD" w:rsidP="00DD42BF">
      <w:pPr>
        <w:pStyle w:val="r"/>
      </w:pPr>
      <w:r w:rsidRPr="009B40AD">
        <w:rPr>
          <w:rStyle w:val="z-B"/>
        </w:rPr>
        <w:t>dla CZĘSCI nr 2 – modernizacji śluzy realizowanej w ramach Projektu „Modernizacja śluzy oraz sterowni na stopniu wodnym Januszkowice wraz z przebudową awanportów”</w:t>
      </w:r>
      <w:r w:rsidRPr="009B40AD">
        <w:t>.</w:t>
      </w:r>
    </w:p>
    <w:p w14:paraId="4E7786D6" w14:textId="25D20C2A" w:rsidR="009B40AD" w:rsidRDefault="009B40AD" w:rsidP="00612E4E">
      <w:pPr>
        <w:pStyle w:val="ustp"/>
      </w:pPr>
      <w:r w:rsidRPr="009B40AD">
        <w:lastRenderedPageBreak/>
        <w:t xml:space="preserve">Przedmiot </w:t>
      </w:r>
      <w:r w:rsidR="00DD42BF">
        <w:t>u</w:t>
      </w:r>
      <w:r w:rsidRPr="009B40AD">
        <w:t xml:space="preserve">mowy </w:t>
      </w:r>
      <w:r>
        <w:t>zostanie</w:t>
      </w:r>
      <w:r w:rsidRPr="009B40AD">
        <w:t xml:space="preserve"> wykonany zgodnie z Zapytaniem ofertowym, w tym Opisem Przedmiotu Zamówienia (dalej</w:t>
      </w:r>
      <w:r>
        <w:t xml:space="preserve">: </w:t>
      </w:r>
      <w:r w:rsidRPr="009B40AD">
        <w:t>OPZ)</w:t>
      </w:r>
      <w:r>
        <w:t xml:space="preserve"> </w:t>
      </w:r>
      <w:r w:rsidRPr="009B40AD">
        <w:t>oraz Ofertą Wykonawcy</w:t>
      </w:r>
      <w:r w:rsidR="00DD42BF">
        <w:t>.</w:t>
      </w:r>
    </w:p>
    <w:p w14:paraId="3C50AF7A" w14:textId="540FE591" w:rsidR="00E95040" w:rsidRDefault="009B40AD" w:rsidP="000E0236">
      <w:pPr>
        <w:pStyle w:val="ustp"/>
      </w:pPr>
      <w:r w:rsidRPr="009B40AD">
        <w:t xml:space="preserve">Zamawiający </w:t>
      </w:r>
      <w:r w:rsidR="0017113B">
        <w:t xml:space="preserve">w dniu zawarcia umowy </w:t>
      </w:r>
      <w:r w:rsidRPr="009B40AD">
        <w:t xml:space="preserve">dostarczy Wykonawcy wszelkie </w:t>
      </w:r>
      <w:r w:rsidR="00DD42BF">
        <w:t xml:space="preserve">będące w jego posiadaniu </w:t>
      </w:r>
      <w:r w:rsidRPr="009B40AD">
        <w:t xml:space="preserve">dane, informacje, dokumenty oraz opracowania dotyczące </w:t>
      </w:r>
      <w:r w:rsidR="00DD42BF">
        <w:t>p</w:t>
      </w:r>
      <w:r w:rsidRPr="009B40AD">
        <w:t xml:space="preserve">rzedmiotu </w:t>
      </w:r>
      <w:r w:rsidR="00DD42BF">
        <w:t>u</w:t>
      </w:r>
      <w:r w:rsidRPr="009B40AD">
        <w:t xml:space="preserve">mowy, niezbędne </w:t>
      </w:r>
      <w:r w:rsidR="00DD42BF">
        <w:t>jego realizacji</w:t>
      </w:r>
      <w:r>
        <w:t>.</w:t>
      </w:r>
      <w:bookmarkEnd w:id="0"/>
      <w:bookmarkEnd w:id="1"/>
    </w:p>
    <w:p w14:paraId="1401D126" w14:textId="1C2CF853" w:rsidR="00DD42BF" w:rsidRDefault="00DD42BF" w:rsidP="00DD42BF">
      <w:pPr>
        <w:pStyle w:val="ustp"/>
      </w:pPr>
      <w:r>
        <w:t xml:space="preserve">Wszelkie wątpliwości co do szczegółowego sposobu wykonania przedmiotu umowy, których nie można przewidzieć </w:t>
      </w:r>
      <w:r w:rsidRPr="00260471">
        <w:t>na etapie postępowania o udzielenie zamówienia i</w:t>
      </w:r>
      <w:r>
        <w:t xml:space="preserve"> przed zawarciem umowy, zostaną doprecyzowane przez Zmawiającego w porozumieniu z Wykonawcą.</w:t>
      </w:r>
    </w:p>
    <w:p w14:paraId="4B335EA9" w14:textId="45385EAF" w:rsidR="00260471" w:rsidRPr="00260471" w:rsidRDefault="00260471" w:rsidP="00260471">
      <w:pPr>
        <w:pStyle w:val="paragraf"/>
      </w:pPr>
    </w:p>
    <w:p w14:paraId="0CC34CA5" w14:textId="760B2A84" w:rsidR="00260471" w:rsidRPr="00094DD0" w:rsidRDefault="00260471" w:rsidP="00094DD0">
      <w:pPr>
        <w:pStyle w:val="paragraf-nazwa"/>
      </w:pPr>
      <w:r w:rsidRPr="00E42106">
        <w:t>Termin wykonania</w:t>
      </w:r>
    </w:p>
    <w:p w14:paraId="3B6001DA" w14:textId="12C50B6F" w:rsidR="00260471" w:rsidRPr="00260471" w:rsidRDefault="00260471" w:rsidP="00260471">
      <w:pPr>
        <w:pStyle w:val="ustp-beznr"/>
      </w:pPr>
      <w:r w:rsidRPr="205483BB">
        <w:t xml:space="preserve">Wykonawca zobowiązuje się wykonać </w:t>
      </w:r>
      <w:r>
        <w:t>p</w:t>
      </w:r>
      <w:r w:rsidRPr="205483BB">
        <w:t xml:space="preserve">rzedmiot </w:t>
      </w:r>
      <w:r>
        <w:t>u</w:t>
      </w:r>
      <w:r w:rsidRPr="205483BB">
        <w:t xml:space="preserve">mowy w terminie </w:t>
      </w:r>
      <w:r w:rsidRPr="00043DCC">
        <w:rPr>
          <w:b/>
        </w:rPr>
        <w:t>90 dni</w:t>
      </w:r>
      <w:r w:rsidRPr="006B4E80">
        <w:t xml:space="preserve"> od dnia zawarcia </w:t>
      </w:r>
      <w:r>
        <w:t>u</w:t>
      </w:r>
      <w:r w:rsidRPr="006B4E80">
        <w:t xml:space="preserve">mowy, tj. do dnia </w:t>
      </w:r>
      <w:r w:rsidRPr="00043DCC">
        <w:rPr>
          <w:b/>
        </w:rPr>
        <w:t>… …………… 202… r</w:t>
      </w:r>
      <w:r>
        <w:t>.</w:t>
      </w:r>
      <w:r w:rsidRPr="0012169B">
        <w:t xml:space="preserve">, z zastrzeżeniem </w:t>
      </w:r>
      <w:r>
        <w:t>terminów określonych w OPZ</w:t>
      </w:r>
      <w:r w:rsidRPr="00260471">
        <w:t>.</w:t>
      </w:r>
    </w:p>
    <w:p w14:paraId="572B5D3E" w14:textId="77777777" w:rsidR="00DD42BF" w:rsidRPr="005432DA" w:rsidRDefault="00DD42BF" w:rsidP="00DD42BF">
      <w:pPr>
        <w:pStyle w:val="paragraf"/>
      </w:pPr>
    </w:p>
    <w:p w14:paraId="7E68C1E5" w14:textId="77777777" w:rsidR="00E95040" w:rsidRPr="005432DA" w:rsidRDefault="00E95040" w:rsidP="000430CA">
      <w:pPr>
        <w:pStyle w:val="paragraf-nazwa"/>
      </w:pPr>
      <w:r w:rsidRPr="005432DA">
        <w:t>Obowiązki informacyjne</w:t>
      </w:r>
    </w:p>
    <w:p w14:paraId="13E36196" w14:textId="77777777" w:rsidR="00E95040" w:rsidRPr="005432DA" w:rsidRDefault="00E95040" w:rsidP="000430CA">
      <w:pPr>
        <w:pStyle w:val="ustp"/>
      </w:pPr>
      <w:r w:rsidRPr="005432DA">
        <w:t xml:space="preserve">Strony zobowiązują się do wzajemnego informowania się o wszelkich okolicznościach mogących mieć wpływ na wykonanie umowy oraz do dołożenia należytej staranności i działania według ich najlepszej wiedzy w celu </w:t>
      </w:r>
      <w:r w:rsidR="000F1763">
        <w:t xml:space="preserve">należytej </w:t>
      </w:r>
      <w:r w:rsidRPr="005432DA">
        <w:t xml:space="preserve">realizacji przedmiotu umowy. W szczególności Wykonawca zobowiązany jest pisemnie uprzedzić Zamawiającego o każdej groźbie opóźnienia </w:t>
      </w:r>
      <w:r>
        <w:t xml:space="preserve">lub niemożności świadczenia </w:t>
      </w:r>
      <w:r w:rsidRPr="005432DA">
        <w:t>podając przyczyny, skutki oraz przewidywany czas.</w:t>
      </w:r>
    </w:p>
    <w:p w14:paraId="1523607B" w14:textId="77777777" w:rsidR="00E95040" w:rsidRDefault="00E95040" w:rsidP="000430CA">
      <w:pPr>
        <w:pStyle w:val="ustp"/>
      </w:pPr>
      <w:r w:rsidRPr="005432DA">
        <w:t xml:space="preserve">Strony zobowiązują się wzajemnie informować o zmianie wszelkich informacji, które w okresie realizacji umowy mogą ulegać zmianie z przyczyn niezależnych od Stron lub w związku </w:t>
      </w:r>
      <w:r w:rsidRPr="005432DA">
        <w:br/>
        <w:t>z optymalizacją realizacji umowy, np. dane teleadresowe i kontaktowe, przedstawiciele stron, adresy internetowe.</w:t>
      </w:r>
    </w:p>
    <w:p w14:paraId="09390FE0" w14:textId="6FDB5C4E" w:rsidR="00E95040" w:rsidRDefault="00E95040" w:rsidP="000430CA">
      <w:pPr>
        <w:pStyle w:val="ustp"/>
      </w:pPr>
      <w:r>
        <w:t xml:space="preserve">Strony zobowiązują się do wzajemnego informowania o zagrożeniach dla bezpieczeństwa </w:t>
      </w:r>
      <w:r>
        <w:br/>
        <w:t>i zdrowia pracowników oraz o wypadkach przy pracy, incydentach (zdarzeniach potencjalnie wypadkowych) oraz chorobach zawodowych, które wystąpiły w związku z realizacją umowy.</w:t>
      </w:r>
    </w:p>
    <w:p w14:paraId="34493019" w14:textId="1BBF8FD3" w:rsidR="00DD42BF" w:rsidRDefault="00DD42BF" w:rsidP="000E0236">
      <w:pPr>
        <w:pStyle w:val="ustp"/>
      </w:pPr>
      <w:r>
        <w:t>Zamawiający zastrzega sobie prawo kontroli przebiegu i sposobu realizacji przedmiotu umowy poprzez wezwanie Wykonawcy do przekazania raportu z postępu prac, na adres e-mail wskazany w Umowie;</w:t>
      </w:r>
    </w:p>
    <w:p w14:paraId="6D22B8E6" w14:textId="77777777" w:rsidR="00E95040" w:rsidRPr="005432DA" w:rsidRDefault="00E95040" w:rsidP="000430CA">
      <w:pPr>
        <w:pStyle w:val="ustp"/>
      </w:pPr>
      <w:r w:rsidRPr="005432DA">
        <w:t xml:space="preserve">Osobą odpowiedzialną ze strony </w:t>
      </w:r>
      <w:r w:rsidR="00B45982" w:rsidRPr="005432DA">
        <w:t xml:space="preserve">Zamawiającego </w:t>
      </w:r>
      <w:r w:rsidRPr="005432DA">
        <w:t>za realizację przedmiotu umowy i kontakt będzie ………………….........., tel. .....................……………, e-mail …………….@........................</w:t>
      </w:r>
      <w:r>
        <w:t xml:space="preserve">. Jest ona uprawniona do </w:t>
      </w:r>
      <w:r w:rsidRPr="00574B09">
        <w:t xml:space="preserve">kontroli realizacji przedmiotowego zadania i w przypadku niewłaściwego jego wykonywania do sporządzania </w:t>
      </w:r>
      <w:r>
        <w:t xml:space="preserve">stosownego </w:t>
      </w:r>
      <w:r w:rsidRPr="00574B09">
        <w:t>protokołu</w:t>
      </w:r>
      <w:r>
        <w:t>.</w:t>
      </w:r>
    </w:p>
    <w:p w14:paraId="681C360E" w14:textId="77777777" w:rsidR="00E95040" w:rsidRPr="005432DA" w:rsidRDefault="00E95040" w:rsidP="000430CA">
      <w:pPr>
        <w:pStyle w:val="ustp"/>
      </w:pPr>
      <w:r w:rsidRPr="005432DA">
        <w:t xml:space="preserve">Osobą odpowiedzialną ze strony </w:t>
      </w:r>
      <w:r w:rsidR="00B45982" w:rsidRPr="005432DA">
        <w:t xml:space="preserve">Wykonawcy </w:t>
      </w:r>
      <w:r w:rsidRPr="005432DA">
        <w:t>za realizację przedmiotu umowy i kontakt będzie ………………….........., tel. .....................……………, e-mail …………….@.........................</w:t>
      </w:r>
    </w:p>
    <w:p w14:paraId="1D52A382" w14:textId="77777777" w:rsidR="00E95040" w:rsidRPr="005432DA" w:rsidRDefault="00E95040" w:rsidP="00C15FA4">
      <w:pPr>
        <w:pStyle w:val="paragraf"/>
      </w:pPr>
    </w:p>
    <w:p w14:paraId="065785B3" w14:textId="77777777" w:rsidR="00E95040" w:rsidRPr="005432DA" w:rsidRDefault="00E95040" w:rsidP="00C15FA4">
      <w:pPr>
        <w:pStyle w:val="paragraf-nazwa"/>
      </w:pPr>
      <w:r w:rsidRPr="005432DA">
        <w:t>Wymagania dotyczące Wykonawcy</w:t>
      </w:r>
    </w:p>
    <w:p w14:paraId="34AF58DE" w14:textId="0E649FF6" w:rsidR="00DD42BF" w:rsidRPr="00A7759F" w:rsidRDefault="00DD42BF" w:rsidP="00DD42BF">
      <w:pPr>
        <w:pStyle w:val="ustp"/>
      </w:pPr>
      <w:r w:rsidRPr="00BE131A">
        <w:t>Wykonawca zobowiązany jest wykonać przedmiot umowy z uwzględnieniem obowiązujących przepisów,</w:t>
      </w:r>
      <w:r w:rsidRPr="00BE131A">
        <w:rPr>
          <w:lang w:eastAsia="en-US"/>
        </w:rPr>
        <w:t xml:space="preserve"> </w:t>
      </w:r>
      <w:r w:rsidRPr="00BE131A">
        <w:t xml:space="preserve">standardów bezpieczeństwa, </w:t>
      </w:r>
      <w:r w:rsidRPr="00BE131A">
        <w:rPr>
          <w:lang w:eastAsia="en-US"/>
        </w:rPr>
        <w:t>wiedzy zawodowej i z dołożeniem najwyższej staranności</w:t>
      </w:r>
      <w:r>
        <w:rPr>
          <w:lang w:eastAsia="en-US"/>
        </w:rPr>
        <w:t xml:space="preserve">, </w:t>
      </w:r>
      <w:r w:rsidRPr="00DD42BF">
        <w:t>przy uwzględnieniu profesjonalnego charakteru prowadzonej działalności oraz zaleceń Zamawiającego</w:t>
      </w:r>
      <w:r w:rsidRPr="00BE131A">
        <w:rPr>
          <w:lang w:eastAsia="en-US"/>
        </w:rPr>
        <w:t>.</w:t>
      </w:r>
    </w:p>
    <w:p w14:paraId="45F115E3" w14:textId="77777777" w:rsidR="00DD42BF" w:rsidRPr="00BE131A" w:rsidRDefault="00DD42BF" w:rsidP="00DD42BF">
      <w:pPr>
        <w:pStyle w:val="ustp"/>
      </w:pPr>
      <w:r w:rsidRPr="00BE131A">
        <w:t>Wykonawca oświadcza, że dysponuje zasobami umożliwiającymi należyte i terminowe wykonywanie przedmiotu umowy zgodnie z</w:t>
      </w:r>
    </w:p>
    <w:p w14:paraId="4CE18C1E" w14:textId="77777777" w:rsidR="00DD42BF" w:rsidRPr="00BD06AE" w:rsidRDefault="00DD42BF" w:rsidP="00DD42BF">
      <w:pPr>
        <w:pStyle w:val="bulet"/>
      </w:pPr>
      <w:r w:rsidRPr="00BD06AE">
        <w:t>wymaganiami Zamawiającego określonymi w umowie i załącznikach do niej;</w:t>
      </w:r>
    </w:p>
    <w:p w14:paraId="03C92EE6" w14:textId="77777777" w:rsidR="00DD42BF" w:rsidRPr="00BD06AE" w:rsidRDefault="00DD42BF" w:rsidP="00DD42BF">
      <w:pPr>
        <w:pStyle w:val="bulet"/>
      </w:pPr>
      <w:r w:rsidRPr="00BD06AE">
        <w:t>obowiązującymi przepisami i normami,</w:t>
      </w:r>
    </w:p>
    <w:p w14:paraId="5818D26B" w14:textId="77777777" w:rsidR="00DD42BF" w:rsidRPr="00BD06AE" w:rsidRDefault="00DD42BF" w:rsidP="00DD42BF">
      <w:pPr>
        <w:pStyle w:val="bulet"/>
      </w:pPr>
      <w:r w:rsidRPr="00BD06AE">
        <w:t>sztuką, wiedzą techniczną i obowiązującą technologią wymaganą przy pracach tego rodzaju.</w:t>
      </w:r>
    </w:p>
    <w:p w14:paraId="4B4D3ACC" w14:textId="77777777" w:rsidR="00DD42BF" w:rsidRPr="00BE131A" w:rsidRDefault="00DD42BF" w:rsidP="00DD42BF">
      <w:pPr>
        <w:pStyle w:val="ustp-text"/>
      </w:pPr>
      <w:r w:rsidRPr="00BE131A">
        <w:lastRenderedPageBreak/>
        <w:t>W szczególności dysponuje przeszkolonym i wykwalifikowanym personelem, potencjałem finansowym, technologicznym oraz sprzętem.</w:t>
      </w:r>
    </w:p>
    <w:p w14:paraId="54EEC937" w14:textId="584FE52A" w:rsidR="00DD42BF" w:rsidRDefault="00DD42BF" w:rsidP="000E0236">
      <w:pPr>
        <w:pStyle w:val="ustp"/>
      </w:pPr>
      <w:r w:rsidRPr="00A7759F">
        <w:t xml:space="preserve">Wykonawca jest obowiązany zachować w tajemnicy wszelkie informacje uzyskane w związku </w:t>
      </w:r>
      <w:r w:rsidR="00260471">
        <w:br/>
      </w:r>
      <w:r w:rsidRPr="00A7759F">
        <w:t>z wykonywaniem Umowy.</w:t>
      </w:r>
    </w:p>
    <w:p w14:paraId="3068C76A" w14:textId="77777777" w:rsidR="00246347" w:rsidRDefault="00246347" w:rsidP="00260471">
      <w:pPr>
        <w:pStyle w:val="ustp"/>
      </w:pPr>
      <w:r>
        <w:t>Koszty wykonania przedmiotu umowy ponosi Wykonawca. W szczególności:</w:t>
      </w:r>
    </w:p>
    <w:p w14:paraId="6835AE41" w14:textId="37AEEBC2" w:rsidR="00260471" w:rsidRDefault="00246347" w:rsidP="00246347">
      <w:pPr>
        <w:pStyle w:val="punkt"/>
      </w:pPr>
      <w:r>
        <w:t>winien</w:t>
      </w:r>
      <w:r w:rsidR="00260471" w:rsidRPr="00BE131A">
        <w:t xml:space="preserve"> zapewnić materiały </w:t>
      </w:r>
      <w:r w:rsidR="00260471">
        <w:t xml:space="preserve">i środki </w:t>
      </w:r>
      <w:r w:rsidR="00260471" w:rsidRPr="00BE131A">
        <w:t>niezbędne do wykonywania przedmiotu umowy</w:t>
      </w:r>
      <w:r>
        <w:t>;</w:t>
      </w:r>
    </w:p>
    <w:p w14:paraId="3045973E" w14:textId="1CFC483C" w:rsidR="00246347" w:rsidRDefault="00246347" w:rsidP="00246347">
      <w:pPr>
        <w:pStyle w:val="punkt"/>
      </w:pPr>
      <w:r>
        <w:t xml:space="preserve">ponosi </w:t>
      </w:r>
      <w:r w:rsidR="00260471" w:rsidRPr="00260471">
        <w:t xml:space="preserve">koszty dostarczenia, rozładunku oraz koszty ubezpieczenia przedmiotu umowy i ryzyko przypadkowej utraty lub uszkodzenia do dnia protokolarnego przekazania </w:t>
      </w:r>
      <w:proofErr w:type="spellStart"/>
      <w:r w:rsidR="00A009C9">
        <w:t>roll-upów</w:t>
      </w:r>
      <w:proofErr w:type="spellEnd"/>
      <w:r w:rsidR="00A009C9">
        <w:t xml:space="preserve"> </w:t>
      </w:r>
      <w:r w:rsidR="00260471" w:rsidRPr="00260471">
        <w:t>Zamawiającemu</w:t>
      </w:r>
      <w:r>
        <w:t>;</w:t>
      </w:r>
    </w:p>
    <w:p w14:paraId="5DDCA378" w14:textId="2AC1DD30" w:rsidR="00246347" w:rsidRDefault="00246347" w:rsidP="00246347">
      <w:pPr>
        <w:pStyle w:val="punkt"/>
      </w:pPr>
      <w:r>
        <w:t>na swój koszt zagospodaruje wszelkie odpady wytworzone przy realizacji przedmiotu umowy.</w:t>
      </w:r>
    </w:p>
    <w:p w14:paraId="01DEE5B3" w14:textId="77777777" w:rsidR="00E95040" w:rsidRDefault="00E95040" w:rsidP="000430CA">
      <w:pPr>
        <w:pStyle w:val="paragraf"/>
      </w:pPr>
      <w:bookmarkStart w:id="4" w:name="_Hlk60907745"/>
    </w:p>
    <w:p w14:paraId="5F1EC464" w14:textId="77777777" w:rsidR="00E95040" w:rsidRPr="007A6A09" w:rsidRDefault="00E95040" w:rsidP="000430CA">
      <w:pPr>
        <w:pStyle w:val="paragraf-nazwa"/>
      </w:pPr>
      <w:r w:rsidRPr="007A6A09">
        <w:t>Odpowiedzialność Wykonawcy</w:t>
      </w:r>
    </w:p>
    <w:p w14:paraId="3A610B4B" w14:textId="77777777" w:rsidR="00E95040" w:rsidRDefault="00E95040" w:rsidP="000430CA">
      <w:pPr>
        <w:pStyle w:val="ustp"/>
      </w:pPr>
      <w:bookmarkStart w:id="5" w:name="_Hlk60907854"/>
      <w:r>
        <w:t>Wykonawca ponosi odpowiedzialność jak za własne, za działania i zaniechania podmiotów, którymi się posłużył przy wykonywaniu przedmiotu umowy, w tym za czyny podwykonawców.</w:t>
      </w:r>
    </w:p>
    <w:p w14:paraId="0B8A514A" w14:textId="3617BFE1" w:rsidR="00E95040" w:rsidRDefault="00070EB1" w:rsidP="00094DD0">
      <w:pPr>
        <w:pStyle w:val="ustp"/>
      </w:pPr>
      <w:r>
        <w:t>Wykonawca nie ponosi odpowiedzialności za okoliczności, za które wyłączną odpowiedzialność ponosi Zamawiający</w:t>
      </w:r>
      <w:r w:rsidR="00E95040">
        <w:t>.</w:t>
      </w:r>
      <w:bookmarkEnd w:id="4"/>
      <w:bookmarkEnd w:id="5"/>
    </w:p>
    <w:p w14:paraId="1DDB3D8D" w14:textId="77777777" w:rsidR="00710B6B" w:rsidRDefault="00710B6B" w:rsidP="00710B6B">
      <w:pPr>
        <w:pStyle w:val="paragraf"/>
      </w:pPr>
    </w:p>
    <w:p w14:paraId="1BDF618A" w14:textId="2A484C32" w:rsidR="00710B6B" w:rsidRPr="007A6A09" w:rsidRDefault="00710B6B" w:rsidP="00710B6B">
      <w:pPr>
        <w:pStyle w:val="paragraf-nazwa"/>
      </w:pPr>
      <w:r>
        <w:t>Gwarancja i rękojmia</w:t>
      </w:r>
    </w:p>
    <w:p w14:paraId="5A340DC1" w14:textId="15424138" w:rsidR="00710B6B" w:rsidRPr="00E42106" w:rsidRDefault="000E0236" w:rsidP="000E0236">
      <w:pPr>
        <w:pStyle w:val="ustp"/>
      </w:pPr>
      <w:proofErr w:type="spellStart"/>
      <w:r>
        <w:t>Roll-upy</w:t>
      </w:r>
      <w:proofErr w:type="spellEnd"/>
      <w:r>
        <w:t>,</w:t>
      </w:r>
      <w:r w:rsidRPr="00081486">
        <w:t xml:space="preserve"> o których mowa w pkt </w:t>
      </w:r>
      <w:r w:rsidRPr="00414FCD">
        <w:t>I.4</w:t>
      </w:r>
      <w:r w:rsidRPr="00081486">
        <w:t xml:space="preserve"> OPZ</w:t>
      </w:r>
      <w:r>
        <w:t xml:space="preserve">, wykonane i wydane </w:t>
      </w:r>
      <w:r w:rsidR="00A009C9">
        <w:t>Zamawiającemu</w:t>
      </w:r>
      <w:r>
        <w:t xml:space="preserve"> w ramach przedmiotu umowy objęte są rękojmią i gwarancj</w:t>
      </w:r>
      <w:r w:rsidR="00FB3713">
        <w:t>ą</w:t>
      </w:r>
      <w:r>
        <w:t xml:space="preserve"> wynoszącymi </w:t>
      </w:r>
      <w:r w:rsidR="00710B6B" w:rsidRPr="00710B6B">
        <w:rPr>
          <w:rStyle w:val="z-B"/>
        </w:rPr>
        <w:t>….. m-ce</w:t>
      </w:r>
      <w:r w:rsidR="00C66618">
        <w:rPr>
          <w:rStyle w:val="Odwoanieprzypisudolnego"/>
        </w:rPr>
        <w:footnoteReference w:id="1"/>
      </w:r>
      <w:r w:rsidR="00C66618">
        <w:rPr>
          <w:rStyle w:val="z-B"/>
        </w:rPr>
        <w:t xml:space="preserve"> </w:t>
      </w:r>
      <w:r w:rsidR="00710B6B" w:rsidRPr="00081486">
        <w:t xml:space="preserve">licząc od dnia następnego po </w:t>
      </w:r>
      <w:r>
        <w:t xml:space="preserve">ich </w:t>
      </w:r>
      <w:r w:rsidR="00710B6B" w:rsidRPr="00081486">
        <w:t>protokolarnym odbiorze</w:t>
      </w:r>
      <w:r w:rsidR="00710B6B" w:rsidRPr="00E42106">
        <w:t>.</w:t>
      </w:r>
    </w:p>
    <w:p w14:paraId="1A008DF1" w14:textId="77777777" w:rsidR="00710B6B" w:rsidRPr="00E42106" w:rsidRDefault="00710B6B" w:rsidP="00710B6B">
      <w:pPr>
        <w:pStyle w:val="ustp"/>
      </w:pPr>
      <w:r w:rsidRPr="00E42106">
        <w:t>Wykonawca udziela gwarancji na przedmiot umowy na okres równy okresowi rękojmi, a niniejsza umowa stanowi dokument gwarancyjny.</w:t>
      </w:r>
    </w:p>
    <w:p w14:paraId="22520E73" w14:textId="5D55C754" w:rsidR="00710B6B" w:rsidRPr="00E42106" w:rsidRDefault="00710B6B" w:rsidP="00710B6B">
      <w:pPr>
        <w:pStyle w:val="ustp"/>
      </w:pPr>
      <w:r w:rsidRPr="00E42106">
        <w:t>W okresie rękojmi Wykonawca będzie odpowiedzialny za usunięcie na swój koszt wszelkich wad</w:t>
      </w:r>
      <w:r w:rsidR="000E0236">
        <w:t xml:space="preserve"> </w:t>
      </w:r>
      <w:proofErr w:type="spellStart"/>
      <w:r w:rsidR="000E0236">
        <w:t>roll-upów</w:t>
      </w:r>
      <w:proofErr w:type="spellEnd"/>
      <w:r w:rsidRPr="00E42106">
        <w:t>. Z tytułu usunięcia wad Wykonawcy nie przysługuje</w:t>
      </w:r>
      <w:r w:rsidR="000E0236">
        <w:t xml:space="preserve"> jakiekolwiek</w:t>
      </w:r>
      <w:r w:rsidRPr="00E42106">
        <w:t xml:space="preserve"> wynagrodzenie</w:t>
      </w:r>
      <w:r w:rsidR="000E0236">
        <w:t xml:space="preserve"> lub zwrot kosztów</w:t>
      </w:r>
      <w:r w:rsidRPr="00E42106">
        <w:t xml:space="preserve">. </w:t>
      </w:r>
    </w:p>
    <w:p w14:paraId="4828DC3A" w14:textId="7A43ABFE" w:rsidR="00710B6B" w:rsidRDefault="00710B6B" w:rsidP="000E0236">
      <w:pPr>
        <w:pStyle w:val="ustp"/>
      </w:pPr>
      <w:r w:rsidRPr="00E42106">
        <w:t xml:space="preserve">Jeżeli Wykonawca nie usunie wad </w:t>
      </w:r>
      <w:proofErr w:type="spellStart"/>
      <w:r w:rsidR="000E0236">
        <w:t>roll-upów</w:t>
      </w:r>
      <w:proofErr w:type="spellEnd"/>
      <w:r w:rsidRPr="00E42106">
        <w:t xml:space="preserve">, ujawnionych w okresie rękojmi, w terminie </w:t>
      </w:r>
      <w:r w:rsidRPr="006360F1">
        <w:t>7 dni</w:t>
      </w:r>
      <w:r w:rsidRPr="00E42106">
        <w:t xml:space="preserve"> od dnia </w:t>
      </w:r>
      <w:r>
        <w:t>poinformowania</w:t>
      </w:r>
      <w:r w:rsidRPr="00E42106">
        <w:t xml:space="preserve"> przez Zamawiającego </w:t>
      </w:r>
      <w:r>
        <w:t xml:space="preserve">w formie </w:t>
      </w:r>
      <w:r w:rsidRPr="00E42106">
        <w:t>pis</w:t>
      </w:r>
      <w:r>
        <w:t xml:space="preserve">emnej </w:t>
      </w:r>
      <w:r w:rsidRPr="00E42106">
        <w:t>lub za pomocą poczty elektronicznej, a w uzasadnionych przypadkach za zgodą Zamawiającego w terminie ustalonym przez Strony, Zamawiający może zlecić usunięcie wad osobie trzeciej na koszt i ryzyko Wykonawcy.</w:t>
      </w:r>
    </w:p>
    <w:p w14:paraId="3A4559A3" w14:textId="51D7F5BB" w:rsidR="00094DD0" w:rsidRDefault="00094DD0" w:rsidP="00094DD0">
      <w:pPr>
        <w:pStyle w:val="paragraf"/>
      </w:pPr>
      <w:bookmarkStart w:id="6" w:name="_Ref78880737"/>
    </w:p>
    <w:bookmarkEnd w:id="6"/>
    <w:p w14:paraId="118CA37A" w14:textId="77777777" w:rsidR="00094DD0" w:rsidRPr="00094DD0" w:rsidRDefault="00094DD0" w:rsidP="00094DD0">
      <w:pPr>
        <w:pStyle w:val="paragraf-nazwa"/>
      </w:pPr>
      <w:r w:rsidRPr="00094DD0">
        <w:t>Prawa autorskie</w:t>
      </w:r>
    </w:p>
    <w:p w14:paraId="5B6829F4" w14:textId="7357220D" w:rsidR="00094DD0" w:rsidRDefault="00094DD0" w:rsidP="00094DD0">
      <w:pPr>
        <w:pStyle w:val="ustp"/>
      </w:pPr>
      <w:r>
        <w:t xml:space="preserve">Wykonawca gwarantuje, że jeśli w toku realizacji niniejszej umowy oraz w okresie gwarancji </w:t>
      </w:r>
      <w:r w:rsidR="009C28C8">
        <w:br/>
      </w:r>
      <w:r>
        <w:t>i rękojmi za wady wytworem jego pracy, będą utwory w rozumieniu ustawy z dnia 4 lutego 1994</w:t>
      </w:r>
      <w:r w:rsidR="009C28C8">
        <w:t xml:space="preserve"> </w:t>
      </w:r>
      <w:r>
        <w:t>r. o prawie autorskim i prawach pokrewnych,</w:t>
      </w:r>
      <w:r w:rsidR="009D7649">
        <w:t xml:space="preserve"> to</w:t>
      </w:r>
      <w:r>
        <w:t xml:space="preserve">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w:t>
      </w:r>
      <w:r w:rsidR="00D50BEB">
        <w:t xml:space="preserve"> </w:t>
      </w:r>
      <w:r>
        <w:t>wszelkie nośniki, na których utwory zostaną utrwalone będą stanowiły wyłączną własność Wykonawcy.</w:t>
      </w:r>
    </w:p>
    <w:p w14:paraId="461E5D0B" w14:textId="56262655" w:rsidR="00094DD0" w:rsidRDefault="00094DD0" w:rsidP="00094DD0">
      <w:pPr>
        <w:pStyle w:val="ustp"/>
      </w:pPr>
      <w:r>
        <w:lastRenderedPageBreak/>
        <w:t>Z chwilą wydania Zamawiającemu egzemplarzy utworów lub którejkolwiek ich części Wykonawca przenosi na zamawiającego majątkowe prawa autorskie do utworów na wymienionych poniżej polach eksploatacji:</w:t>
      </w:r>
    </w:p>
    <w:p w14:paraId="15E43BF3" w14:textId="538B5643" w:rsidR="00094DD0" w:rsidRDefault="00094DD0" w:rsidP="009C28C8">
      <w:pPr>
        <w:pStyle w:val="punkt"/>
      </w:pPr>
      <w:r>
        <w:t xml:space="preserve">utrwalanie i zwielokrotnianie jakąkolwiek techniką nieograniczonej liczby egzemplarzy utworów lub ich elementów, w tym techniką drukarską, reprograficzną, zapisu magnetycznego, w pamięci komputera oraz techniką cyfrową, jak i w sieciach multimedialnych, w tym typu Internet </w:t>
      </w:r>
      <w:r w:rsidR="00442AF6">
        <w:br/>
      </w:r>
      <w:r>
        <w:t>i intranet, na wszelkich nośnikach danych, włącznie z czynnościami przygotowawczymi do sporządzenia egzemplarzy utworów czy ich utrwalenia, a także poprzez wydruk komputerowy;</w:t>
      </w:r>
    </w:p>
    <w:p w14:paraId="6FDCA1A8" w14:textId="23792DF2" w:rsidR="00094DD0" w:rsidRDefault="00094DD0" w:rsidP="009C28C8">
      <w:pPr>
        <w:pStyle w:val="punkt"/>
      </w:pPr>
      <w:r>
        <w:t xml:space="preserve">wprowadzanie oryginału utworów lub ich elementów oraz egzemplarzy nośników, na których utwory utrwalono, do obrotu, bez ograniczenia, co do terytorium oraz liczby nośników: </w:t>
      </w:r>
      <w:r w:rsidR="00442AF6">
        <w:br/>
      </w:r>
      <w:r>
        <w:t>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E3295B3" w14:textId="77777777" w:rsidR="00094DD0" w:rsidRDefault="00094DD0" w:rsidP="009C28C8">
      <w:pPr>
        <w:pStyle w:val="punkt"/>
      </w:pPr>
      <w:r>
        <w:t>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utworów, w tym zmiana koloru, układu, czcionki; oraz wyrażanie zgody na dokonywanie powyższego przez osoby trzecie (zgoda na wykonywanie praw zależnych);</w:t>
      </w:r>
    </w:p>
    <w:p w14:paraId="75A5F4FA" w14:textId="7AE45C13" w:rsidR="00094DD0" w:rsidRDefault="00094DD0" w:rsidP="009C28C8">
      <w:pPr>
        <w:pStyle w:val="punkt"/>
      </w:pPr>
      <w:r>
        <w:t xml:space="preserve">tłumaczenie utworów w całości lub w części, a w szczególności na języki obce oraz zmiana </w:t>
      </w:r>
      <w:r w:rsidR="00442AF6">
        <w:br/>
      </w:r>
      <w:r>
        <w:t>i przepisanie na inny rodzaj zapisu bądź system;</w:t>
      </w:r>
    </w:p>
    <w:p w14:paraId="7AB40BE2" w14:textId="77777777" w:rsidR="00094DD0" w:rsidRDefault="00094DD0" w:rsidP="009C28C8">
      <w:pPr>
        <w:pStyle w:val="punkt"/>
      </w:pPr>
      <w:r>
        <w:t>wykorzystywanie utworu do realizacji w innych podobnych realizacjach.</w:t>
      </w:r>
    </w:p>
    <w:p w14:paraId="6838E10C" w14:textId="77777777" w:rsidR="00094DD0" w:rsidRDefault="00094DD0" w:rsidP="00094DD0">
      <w:pPr>
        <w:pStyle w:val="ustp"/>
      </w:pPr>
      <w:r>
        <w:t>Upublicznienia utworów na potrzeby planowanych oraz w ramach realizowanych postępowań przetargowych.</w:t>
      </w:r>
    </w:p>
    <w:p w14:paraId="691E849D" w14:textId="77777777" w:rsidR="00094DD0" w:rsidRDefault="00094DD0" w:rsidP="00094DD0">
      <w:pPr>
        <w:pStyle w:val="ustp"/>
      </w:pPr>
      <w: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w:t>
      </w:r>
    </w:p>
    <w:p w14:paraId="52D27385" w14:textId="39021BF5" w:rsidR="00094DD0" w:rsidRDefault="00094DD0" w:rsidP="00094DD0">
      <w:pPr>
        <w:pStyle w:val="ustp"/>
      </w:pPr>
      <w:r>
        <w:t xml:space="preserve">Strony zgodnie oświadczają, że wynagrodzenie przewidziane </w:t>
      </w:r>
      <w:r w:rsidR="00442AF6">
        <w:t>umową</w:t>
      </w:r>
      <w:r>
        <w:t xml:space="preserve"> obejmuje wszelkie obowiązki wynikające z niniejszej umowy jak i wynagrodzenie za przeniesienie majątkowych praw autorskich oraz praw zależnych oraz za przeniesienie własności nośników, na których zostały utrwalone utwory.</w:t>
      </w:r>
    </w:p>
    <w:p w14:paraId="6EA69226" w14:textId="4B47889C" w:rsidR="00094DD0" w:rsidRDefault="00094DD0" w:rsidP="00094DD0">
      <w:pPr>
        <w:pStyle w:val="ustp"/>
      </w:pPr>
      <w:r>
        <w:t xml:space="preserve">Wykonawca gwarantuje i zobowiązuje się, że w przypadku wystąpienia przez osobę trzecią </w:t>
      </w:r>
      <w:r w:rsidR="00442AF6">
        <w:br/>
      </w:r>
      <w:r>
        <w:t xml:space="preserve">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w:t>
      </w:r>
      <w:r w:rsidR="00442AF6">
        <w:br/>
      </w:r>
      <w:r>
        <w:t>i ewentualnego postępowania sądowego.</w:t>
      </w:r>
    </w:p>
    <w:p w14:paraId="0741BE09" w14:textId="6C8DCEC9" w:rsidR="00094DD0" w:rsidRDefault="00094DD0" w:rsidP="00094DD0">
      <w:pPr>
        <w:pStyle w:val="ustp"/>
      </w:pPr>
      <w:r>
        <w:t>Wykonawca oświadcza, że będzie posiadał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w:t>
      </w:r>
      <w:r w:rsidR="00442AF6">
        <w:t>y</w:t>
      </w:r>
      <w:r>
        <w:t xml:space="preserve">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w:t>
      </w:r>
      <w:r w:rsidR="00442AF6">
        <w:br/>
      </w:r>
      <w:r>
        <w:t>z dalszych opracowań.</w:t>
      </w:r>
    </w:p>
    <w:p w14:paraId="00240710" w14:textId="29CCB562" w:rsidR="00094DD0" w:rsidRDefault="00094DD0" w:rsidP="00094DD0">
      <w:pPr>
        <w:pStyle w:val="ustp"/>
      </w:pPr>
      <w:r>
        <w:lastRenderedPageBreak/>
        <w:t xml:space="preserve">Zamawiającemu będzie przysługiwać na wszystkich wymienionych w ust. 2 polach eksploatacji prawo do korzystania i rozporządzania utworami, ich częściami lub poszczególnymi elementami </w:t>
      </w:r>
      <w:r w:rsidR="00FB3713">
        <w:br/>
      </w:r>
      <w:r>
        <w:t>w celach związanych lub niezwiązanych z działalnością Zamawiającego. Dotyczy to również opracowań utworów, ich części i poszczególnych elementów, a także dalszych opracowań.</w:t>
      </w:r>
    </w:p>
    <w:p w14:paraId="012F8F3D" w14:textId="77777777" w:rsidR="00094DD0" w:rsidRDefault="00094DD0" w:rsidP="00094DD0">
      <w:pPr>
        <w:pStyle w:val="ustp"/>
      </w:pPr>
      <w:r>
        <w:t>Wykonawca przenosi na Zamawiającego wyłączne prawo zezwalania na wykonywanie zależnych praw autorskich bez ograniczeń terytorialnych, czasowych i podmiotowych.</w:t>
      </w:r>
    </w:p>
    <w:p w14:paraId="1896C0E6" w14:textId="1742ED82" w:rsidR="00094DD0" w:rsidRDefault="00094DD0" w:rsidP="00094DD0">
      <w:pPr>
        <w:pStyle w:val="ustp"/>
      </w:pPr>
      <w:r>
        <w:t xml:space="preserve">Wykonawca gwarantuje, że twórca wyraża zgodę na wykonywanie przez Zamawiającego przysługujących twórcy praw osobistych do utworów i ich opracowań i ich dalszych opracowań, </w:t>
      </w:r>
      <w:r w:rsidR="00442AF6">
        <w:br/>
      </w:r>
      <w:r>
        <w:t>w tym sprawowanie nadzoru autorskiego.</w:t>
      </w:r>
    </w:p>
    <w:p w14:paraId="6A730012" w14:textId="77777777" w:rsidR="00094DD0" w:rsidRDefault="00094DD0" w:rsidP="00094DD0">
      <w:pPr>
        <w:pStyle w:val="ustp"/>
      </w:pPr>
      <w: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35220819" w14:textId="77F261D9" w:rsidR="00094DD0" w:rsidRPr="00094DD0" w:rsidRDefault="00094DD0" w:rsidP="00FB3713">
      <w:pPr>
        <w:pStyle w:val="ustp"/>
      </w:pPr>
      <w:r>
        <w:t xml:space="preserve">Zamawiającemu będzie przysługiwać prawo przeniesienia uprawnień i obowiązków wynikających </w:t>
      </w:r>
      <w:r w:rsidR="00442AF6">
        <w:br/>
      </w:r>
      <w:r>
        <w:t>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50ACECC1" w14:textId="77777777" w:rsidR="009C28C8" w:rsidRDefault="009C28C8" w:rsidP="009C28C8">
      <w:pPr>
        <w:pStyle w:val="paragraf"/>
      </w:pPr>
    </w:p>
    <w:p w14:paraId="545D4B5D" w14:textId="40A33820" w:rsidR="00E95040" w:rsidRDefault="00E95040" w:rsidP="000430CA">
      <w:pPr>
        <w:pStyle w:val="paragraf-nazwa"/>
      </w:pPr>
      <w:r>
        <w:t>Wynagrodzenie</w:t>
      </w:r>
    </w:p>
    <w:p w14:paraId="6B7FA432" w14:textId="66F749E6" w:rsidR="00E95040" w:rsidRDefault="00246347" w:rsidP="000E0236">
      <w:pPr>
        <w:pStyle w:val="ustp"/>
      </w:pPr>
      <w:bookmarkStart w:id="7" w:name="_Ref55297118"/>
      <w:r>
        <w:t>Za wykonanie przedmiotu umowy</w:t>
      </w:r>
      <w:r w:rsidR="00E95040">
        <w:t xml:space="preserve"> Wykonawca otrzyma </w:t>
      </w:r>
      <w:r>
        <w:t xml:space="preserve">wynagrodzenie w wysokości zgodnej </w:t>
      </w:r>
      <w:r>
        <w:br/>
        <w:t>z Ofertą Wykonawcy</w:t>
      </w:r>
      <w:bookmarkEnd w:id="7"/>
      <w:r>
        <w:t xml:space="preserve"> </w:t>
      </w:r>
      <w:r w:rsidR="00E95040" w:rsidRPr="000E00D5">
        <w:t>………………,</w:t>
      </w:r>
      <w:r>
        <w:t>…</w:t>
      </w:r>
      <w:r w:rsidR="00E95040">
        <w:t xml:space="preserve"> zł (słownie: </w:t>
      </w:r>
      <w:r w:rsidR="00E95040" w:rsidRPr="000E00D5">
        <w:rPr>
          <w:rStyle w:val="z-K"/>
        </w:rPr>
        <w:t>………………………………….</w:t>
      </w:r>
      <w:r w:rsidR="00E95040">
        <w:t>) netto</w:t>
      </w:r>
      <w:r>
        <w:t xml:space="preserve"> powiększoną o należny podatek od towarów i usług. Łączne wynagrodzenie na dzień zawarcia umowy wynosi </w:t>
      </w:r>
      <w:r w:rsidR="00E95040" w:rsidRPr="000E00D5">
        <w:t>………………,</w:t>
      </w:r>
      <w:r>
        <w:t>…</w:t>
      </w:r>
      <w:r w:rsidR="00D50BEB">
        <w:t xml:space="preserve"> </w:t>
      </w:r>
      <w:r w:rsidR="000878F6">
        <w:t xml:space="preserve">zł </w:t>
      </w:r>
      <w:r w:rsidR="00E95040">
        <w:t xml:space="preserve">(słownie: </w:t>
      </w:r>
      <w:r w:rsidR="00E95040" w:rsidRPr="000E00D5">
        <w:rPr>
          <w:rStyle w:val="z-K"/>
        </w:rPr>
        <w:t>………………………………….</w:t>
      </w:r>
      <w:r w:rsidR="00E95040">
        <w:t>) brutto (dalej: wartość kontraktu brutto).</w:t>
      </w:r>
    </w:p>
    <w:p w14:paraId="1ACB11C5" w14:textId="0A707892" w:rsidR="00E95040" w:rsidRDefault="00E95040" w:rsidP="000430CA">
      <w:pPr>
        <w:pStyle w:val="ustp"/>
      </w:pPr>
      <w:r>
        <w:t>Wynagrodzenie zawiera wszystkie koszty niezbędne do należytego wykonania umowy.</w:t>
      </w:r>
    </w:p>
    <w:p w14:paraId="3ED9D75E" w14:textId="367E7EFD" w:rsidR="00246347" w:rsidRDefault="00246347" w:rsidP="000430CA">
      <w:pPr>
        <w:pStyle w:val="ustp"/>
      </w:pPr>
      <w:r>
        <w:t>Wynagrodzenie płatne jest po wykonaniu całego przedmiotu umowy i dokonaniu jego protokolarnego odbioru.</w:t>
      </w:r>
    </w:p>
    <w:p w14:paraId="44601EE1" w14:textId="5817EBC6" w:rsidR="00E95040" w:rsidRDefault="00246347" w:rsidP="000E0236">
      <w:pPr>
        <w:pStyle w:val="ustp"/>
      </w:pPr>
      <w:r>
        <w:t xml:space="preserve">Wynagrodzenie płatne jest w terminie 30 dni od doręczenia </w:t>
      </w:r>
      <w:r w:rsidR="00E95040">
        <w:t>prawidłowo wystawione</w:t>
      </w:r>
      <w:r>
        <w:t>j</w:t>
      </w:r>
      <w:r w:rsidR="00E95040">
        <w:t xml:space="preserve"> faktur</w:t>
      </w:r>
      <w:r>
        <w:t>y</w:t>
      </w:r>
      <w:r w:rsidR="00E95040">
        <w:t>.</w:t>
      </w:r>
    </w:p>
    <w:p w14:paraId="73FFAFF3" w14:textId="58CD3C4C" w:rsidR="00246347" w:rsidRDefault="00246347" w:rsidP="000430CA">
      <w:pPr>
        <w:pStyle w:val="ustp"/>
      </w:pPr>
      <w:r w:rsidRPr="00A418F0">
        <w:t>Za termin</w:t>
      </w:r>
      <w:r>
        <w:t xml:space="preserve"> dokonania</w:t>
      </w:r>
      <w:r w:rsidRPr="00A418F0">
        <w:t xml:space="preserve"> zapłaty uznaje się dzień obciążania rachunku bankowego Zamawiającego poleceniem przelewu na rzecz Wykonawcy</w:t>
      </w:r>
      <w:r>
        <w:t>.</w:t>
      </w:r>
    </w:p>
    <w:p w14:paraId="20C0C7C7" w14:textId="06AE9F8F" w:rsidR="000878F6" w:rsidRDefault="00246347" w:rsidP="00AD6B23">
      <w:pPr>
        <w:pStyle w:val="ustp"/>
      </w:pPr>
      <w:bookmarkStart w:id="8" w:name="_Ref38450877"/>
      <w:r w:rsidRPr="00860E39">
        <w:t>Faktur</w:t>
      </w:r>
      <w:r w:rsidR="00C054F0">
        <w:t>a</w:t>
      </w:r>
      <w:r w:rsidRPr="00860E39">
        <w:t xml:space="preserve"> </w:t>
      </w:r>
      <w:r w:rsidR="00C054F0">
        <w:t>Wykonawcy musi</w:t>
      </w:r>
      <w:r w:rsidRPr="00860E39">
        <w:t>:</w:t>
      </w:r>
      <w:bookmarkEnd w:id="8"/>
    </w:p>
    <w:p w14:paraId="373A6632" w14:textId="354B31C3" w:rsidR="00C054F0" w:rsidRPr="000878F6" w:rsidRDefault="001C0D0D" w:rsidP="000878F6">
      <w:pPr>
        <w:pStyle w:val="punkt"/>
      </w:pPr>
      <w:r>
        <w:t>wskazywać</w:t>
      </w:r>
      <w:r w:rsidRPr="000878F6">
        <w:rPr>
          <w:snapToGrid w:val="0"/>
        </w:rPr>
        <w:t xml:space="preserve"> j</w:t>
      </w:r>
      <w:r w:rsidR="00C054F0" w:rsidRPr="000878F6">
        <w:rPr>
          <w:snapToGrid w:val="0"/>
        </w:rPr>
        <w:t>ako nabywcę:</w:t>
      </w:r>
    </w:p>
    <w:p w14:paraId="190D9074" w14:textId="400C698F" w:rsidR="00246347" w:rsidRPr="000878F6" w:rsidRDefault="00246347" w:rsidP="000878F6">
      <w:pPr>
        <w:pStyle w:val="pkt-text"/>
      </w:pPr>
      <w:r w:rsidRPr="000878F6">
        <w:t>Państwowe Gospodarstwo Wodne Wody Polskie</w:t>
      </w:r>
    </w:p>
    <w:p w14:paraId="0D95F403" w14:textId="069EB2B1" w:rsidR="00246347" w:rsidRPr="000878F6" w:rsidRDefault="00C054F0" w:rsidP="000878F6">
      <w:pPr>
        <w:pStyle w:val="pkt-text"/>
      </w:pPr>
      <w:r w:rsidRPr="000878F6">
        <w:t>ul. Żelazna 59A, 00-848 Warszawa</w:t>
      </w:r>
    </w:p>
    <w:p w14:paraId="4CBEBE34" w14:textId="2B1D0C8B" w:rsidR="00246347" w:rsidRPr="000878F6" w:rsidRDefault="00246347" w:rsidP="000878F6">
      <w:pPr>
        <w:pStyle w:val="pkt-text"/>
      </w:pPr>
      <w:r w:rsidRPr="000878F6">
        <w:t>NIP: 5272825616</w:t>
      </w:r>
      <w:r w:rsidR="000878F6">
        <w:t>;</w:t>
      </w:r>
    </w:p>
    <w:p w14:paraId="23D510F0" w14:textId="60154F48" w:rsidR="00C054F0" w:rsidRDefault="00C054F0" w:rsidP="000878F6">
      <w:pPr>
        <w:pStyle w:val="punkt"/>
        <w:rPr>
          <w:bCs/>
          <w:spacing w:val="-3"/>
          <w:szCs w:val="22"/>
        </w:rPr>
      </w:pPr>
      <w:bookmarkStart w:id="9" w:name="_Ref79050363"/>
      <w:r w:rsidRPr="000878F6">
        <w:t>zawierać</w:t>
      </w:r>
      <w:r w:rsidRPr="00473653">
        <w:rPr>
          <w:bCs/>
          <w:spacing w:val="-3"/>
          <w:szCs w:val="22"/>
        </w:rPr>
        <w:t xml:space="preserve"> oznaczanie „Odbiorcy/miejsca dostawy”</w:t>
      </w:r>
      <w:r w:rsidR="001C0D0D">
        <w:rPr>
          <w:bCs/>
          <w:spacing w:val="-3"/>
          <w:szCs w:val="22"/>
        </w:rPr>
        <w:t>,</w:t>
      </w:r>
      <w:r w:rsidRPr="00473653">
        <w:rPr>
          <w:bCs/>
          <w:spacing w:val="-3"/>
          <w:szCs w:val="22"/>
        </w:rPr>
        <w:t xml:space="preserve"> tj. Odbiorca/miejsce dostawy</w:t>
      </w:r>
      <w:r>
        <w:rPr>
          <w:bCs/>
          <w:spacing w:val="-3"/>
          <w:szCs w:val="22"/>
        </w:rPr>
        <w:t>:</w:t>
      </w:r>
      <w:bookmarkEnd w:id="9"/>
    </w:p>
    <w:p w14:paraId="0E194DFF" w14:textId="77777777" w:rsidR="00D50BEB" w:rsidRDefault="00C054F0" w:rsidP="00D50BEB">
      <w:pPr>
        <w:pStyle w:val="pkt-text"/>
      </w:pPr>
      <w:r w:rsidRPr="000878F6">
        <w:t>Regionalny Zarząd Gospodarki Wodnej w Gliwicach</w:t>
      </w:r>
    </w:p>
    <w:p w14:paraId="3D3C4A22" w14:textId="77777777" w:rsidR="00D50BEB" w:rsidRDefault="00C054F0" w:rsidP="00D50BEB">
      <w:pPr>
        <w:pStyle w:val="pkt-text"/>
      </w:pPr>
      <w:r w:rsidRPr="000878F6">
        <w:t>ul. Sienkiewicza 2, 44-100 Gliwice</w:t>
      </w:r>
      <w:r w:rsidR="000878F6">
        <w:t>.</w:t>
      </w:r>
    </w:p>
    <w:p w14:paraId="67A50662" w14:textId="7BD1DDF0" w:rsidR="00246347" w:rsidRPr="00860E39" w:rsidRDefault="00246347" w:rsidP="00D50BEB">
      <w:pPr>
        <w:pStyle w:val="ustp"/>
      </w:pPr>
      <w:r>
        <w:t>Faktur</w:t>
      </w:r>
      <w:r w:rsidR="000878F6">
        <w:t xml:space="preserve">a zostanie </w:t>
      </w:r>
      <w:r>
        <w:t>doręczan</w:t>
      </w:r>
      <w:r w:rsidR="000878F6">
        <w:t>a</w:t>
      </w:r>
      <w:r>
        <w:t xml:space="preserve"> na adres wskazany w ust. </w:t>
      </w:r>
      <w:r w:rsidR="000878F6">
        <w:fldChar w:fldCharType="begin"/>
      </w:r>
      <w:r w:rsidR="000878F6">
        <w:instrText xml:space="preserve"> REF _Ref79050363 \r \h </w:instrText>
      </w:r>
      <w:r w:rsidR="000878F6">
        <w:fldChar w:fldCharType="separate"/>
      </w:r>
      <w:r w:rsidR="000878F6">
        <w:t>6.2)</w:t>
      </w:r>
      <w:r w:rsidR="000878F6">
        <w:fldChar w:fldCharType="end"/>
      </w:r>
      <w:r>
        <w:t>.</w:t>
      </w:r>
    </w:p>
    <w:p w14:paraId="7D0C4C97" w14:textId="1FBE320D" w:rsidR="00246347" w:rsidRDefault="00246347" w:rsidP="00246347">
      <w:pPr>
        <w:pStyle w:val="ustp"/>
      </w:pPr>
      <w:r w:rsidRPr="00BC6F8C">
        <w:t>W treści faktury należy zawrzeć numer umowy</w:t>
      </w:r>
      <w:r w:rsidR="00C054F0">
        <w:t>.</w:t>
      </w:r>
    </w:p>
    <w:p w14:paraId="548F1F40" w14:textId="45C7EC20" w:rsidR="00246347" w:rsidRPr="000878F6" w:rsidRDefault="00246347" w:rsidP="000430CA">
      <w:pPr>
        <w:pStyle w:val="ustp"/>
      </w:pPr>
      <w:r w:rsidRPr="000878F6">
        <w:t>Zasady przesyłania faktury określono w załączniku pn. Zasady fakturowania.</w:t>
      </w:r>
    </w:p>
    <w:p w14:paraId="6A6B0EDE" w14:textId="28BCF495" w:rsidR="00E95040" w:rsidRDefault="00E95040" w:rsidP="000430CA">
      <w:pPr>
        <w:pStyle w:val="ustp"/>
      </w:pPr>
      <w:r>
        <w:t xml:space="preserve">Zamawiający oświadcza, że jest płatnikiem podatku </w:t>
      </w:r>
      <w:r>
        <w:rPr>
          <w:lang w:val="cs-CZ" w:eastAsia="cs-CZ"/>
        </w:rPr>
        <w:t xml:space="preserve">od towarów i usług (VAT) </w:t>
      </w:r>
      <w:r>
        <w:t xml:space="preserve">i upoważnia Wykonawcę do wystawiania faktur </w:t>
      </w:r>
      <w:r>
        <w:rPr>
          <w:lang w:val="cs-CZ" w:eastAsia="cs-CZ"/>
        </w:rPr>
        <w:t xml:space="preserve">VAT </w:t>
      </w:r>
      <w:r>
        <w:t>bez podpisu.</w:t>
      </w:r>
    </w:p>
    <w:p w14:paraId="016FE8AC" w14:textId="77777777" w:rsidR="00E95040" w:rsidRPr="005432DA" w:rsidRDefault="00E95040" w:rsidP="000430CA">
      <w:pPr>
        <w:pStyle w:val="paragraf"/>
      </w:pPr>
    </w:p>
    <w:p w14:paraId="3D3DBE24" w14:textId="77777777" w:rsidR="00E95040" w:rsidRDefault="00E95040" w:rsidP="000430CA">
      <w:pPr>
        <w:pStyle w:val="paragraf-nazwa"/>
      </w:pPr>
      <w:r>
        <w:t>Kary umowne</w:t>
      </w:r>
    </w:p>
    <w:p w14:paraId="04B432A4" w14:textId="77777777" w:rsidR="00E95040" w:rsidRPr="00A418F0" w:rsidRDefault="00E95040" w:rsidP="000430CA">
      <w:pPr>
        <w:pStyle w:val="ustp"/>
      </w:pPr>
      <w:bookmarkStart w:id="10" w:name="_Ref32569395"/>
      <w:r>
        <w:t xml:space="preserve">Wykonawca </w:t>
      </w:r>
      <w:r w:rsidRPr="00A418F0">
        <w:t>zobowiązuje się do zapłaty Zamawiającemu kar umownych w przypadku:</w:t>
      </w:r>
      <w:bookmarkEnd w:id="10"/>
    </w:p>
    <w:p w14:paraId="10076811" w14:textId="20E66D09" w:rsidR="00E95040" w:rsidRPr="0011290E" w:rsidRDefault="00E95040" w:rsidP="000430CA">
      <w:pPr>
        <w:pStyle w:val="punkt"/>
      </w:pPr>
      <w:bookmarkStart w:id="11" w:name="_Ref32568733"/>
      <w:r w:rsidRPr="0011290E">
        <w:lastRenderedPageBreak/>
        <w:t xml:space="preserve">odstąpienia od umowy bądź jej rozwiązania z przyczyn leżących po stronie Wykonawcy </w:t>
      </w:r>
      <w:r>
        <w:br/>
      </w:r>
      <w:r w:rsidRPr="0011290E">
        <w:t>– w wysokości</w:t>
      </w:r>
      <w:r w:rsidR="00094DD0">
        <w:t xml:space="preserve"> </w:t>
      </w:r>
      <w:r w:rsidR="00354A89">
        <w:t>20</w:t>
      </w:r>
      <w:r w:rsidR="002B6162">
        <w:t>%</w:t>
      </w:r>
      <w:r w:rsidRPr="0011290E">
        <w:t xml:space="preserve"> wartości kontraktu brutto;</w:t>
      </w:r>
    </w:p>
    <w:p w14:paraId="07300748" w14:textId="1F5145A8" w:rsidR="00E95040" w:rsidRDefault="00094DD0" w:rsidP="000430CA">
      <w:pPr>
        <w:pStyle w:val="punkt"/>
      </w:pPr>
      <w:r>
        <w:t xml:space="preserve">zwłoki w realizacji przedmiotu umowy </w:t>
      </w:r>
      <w:r w:rsidR="00E95040" w:rsidRPr="00F14C3A">
        <w:t xml:space="preserve">– w wysokości </w:t>
      </w:r>
      <w:r>
        <w:t>0,2%</w:t>
      </w:r>
      <w:r w:rsidR="00E95040" w:rsidRPr="00F14C3A">
        <w:t xml:space="preserve"> </w:t>
      </w:r>
      <w:r>
        <w:t>wartości kontraktu</w:t>
      </w:r>
      <w:r w:rsidR="00E95040">
        <w:t xml:space="preserve"> </w:t>
      </w:r>
      <w:r w:rsidR="00E95040" w:rsidRPr="00F14C3A">
        <w:t>brutto za każd</w:t>
      </w:r>
      <w:r>
        <w:t>y</w:t>
      </w:r>
      <w:r w:rsidR="00E95040" w:rsidRPr="00F14C3A">
        <w:t xml:space="preserve"> </w:t>
      </w:r>
      <w:r>
        <w:t>dzień zwłoki</w:t>
      </w:r>
      <w:r w:rsidR="00E95040" w:rsidRPr="00F14C3A">
        <w:t>;</w:t>
      </w:r>
    </w:p>
    <w:p w14:paraId="326838D6" w14:textId="196CAC6D" w:rsidR="00094DD0" w:rsidRPr="00F14C3A" w:rsidRDefault="00094DD0" w:rsidP="000430CA">
      <w:pPr>
        <w:pStyle w:val="punkt"/>
      </w:pPr>
      <w:r w:rsidRPr="00094DD0">
        <w:t xml:space="preserve">zwłoki w usunięciu wad lub w dokonaniu </w:t>
      </w:r>
      <w:r w:rsidR="009677DB">
        <w:t>modyfikacji</w:t>
      </w:r>
      <w:r w:rsidR="0037646D" w:rsidRPr="00094DD0">
        <w:t xml:space="preserve"> </w:t>
      </w:r>
      <w:r w:rsidRPr="00094DD0">
        <w:t xml:space="preserve">lub uzupełnienia przedmiotu umowy </w:t>
      </w:r>
      <w:r w:rsidR="00D50BEB">
        <w:br/>
      </w:r>
      <w:r w:rsidRPr="00094DD0">
        <w:t xml:space="preserve">– w wysokości 0,2 % </w:t>
      </w:r>
      <w:r>
        <w:t xml:space="preserve">wartości kontraktu </w:t>
      </w:r>
      <w:r w:rsidRPr="00F14C3A">
        <w:t>brutto</w:t>
      </w:r>
      <w:r w:rsidRPr="00094DD0">
        <w:t xml:space="preserve"> za każdy dzień </w:t>
      </w:r>
      <w:r>
        <w:t>zwłoki</w:t>
      </w:r>
      <w:r w:rsidRPr="00094DD0">
        <w:t xml:space="preserve">, licząc od </w:t>
      </w:r>
      <w:r w:rsidR="004473DA">
        <w:t xml:space="preserve">następnego </w:t>
      </w:r>
      <w:r w:rsidRPr="00094DD0">
        <w:t xml:space="preserve">dnia </w:t>
      </w:r>
      <w:r w:rsidR="004473DA">
        <w:t>po</w:t>
      </w:r>
      <w:r w:rsidR="004473DA" w:rsidRPr="00094DD0">
        <w:t xml:space="preserve"> </w:t>
      </w:r>
      <w:r w:rsidR="004473DA">
        <w:t xml:space="preserve">3-dniowym terminie </w:t>
      </w:r>
      <w:r w:rsidRPr="00094DD0">
        <w:t>wyznaczon</w:t>
      </w:r>
      <w:r w:rsidR="004473DA">
        <w:t>ym</w:t>
      </w:r>
      <w:r w:rsidRPr="00094DD0">
        <w:t xml:space="preserve"> przez Zamawiającego</w:t>
      </w:r>
      <w:r w:rsidR="004473DA">
        <w:t xml:space="preserve"> </w:t>
      </w:r>
      <w:r w:rsidRPr="00094DD0">
        <w:t>na usunięcie wad lub dokonania modyfikacji lub uzupełnienia</w:t>
      </w:r>
      <w:r>
        <w:t>.</w:t>
      </w:r>
    </w:p>
    <w:bookmarkEnd w:id="11"/>
    <w:p w14:paraId="421BB0A1" w14:textId="6226C31E" w:rsidR="00094DD0" w:rsidRDefault="00E95040" w:rsidP="000430CA">
      <w:pPr>
        <w:pStyle w:val="punkt"/>
      </w:pPr>
      <w:r>
        <w:t xml:space="preserve">niewykonywania lub nienależytego </w:t>
      </w:r>
      <w:r w:rsidR="00094DD0">
        <w:t xml:space="preserve">wykonania przedmiotu umowy, za które Wykonawca ponosi odpowiedzialność, w sytuacjach innych niż wyżej wymienione – </w:t>
      </w:r>
      <w:r w:rsidR="00094DD0" w:rsidRPr="0011290E">
        <w:t>w wysokości</w:t>
      </w:r>
      <w:r w:rsidR="00094DD0">
        <w:t xml:space="preserve"> 10%</w:t>
      </w:r>
      <w:r w:rsidR="00094DD0" w:rsidRPr="0011290E">
        <w:t xml:space="preserve"> wartości kontraktu brutto</w:t>
      </w:r>
      <w:r w:rsidR="00094DD0">
        <w:t>.</w:t>
      </w:r>
    </w:p>
    <w:p w14:paraId="7AF46013" w14:textId="2F3B3A68" w:rsidR="002B6162" w:rsidRDefault="002B6162" w:rsidP="000430CA">
      <w:pPr>
        <w:pStyle w:val="ustp"/>
      </w:pPr>
      <w:r>
        <w:t>Suma kar umownych w okresie obowiązywania umowy nie może przekroczyć</w:t>
      </w:r>
      <w:r w:rsidR="00094DD0">
        <w:t xml:space="preserve"> 30</w:t>
      </w:r>
      <w:r>
        <w:t>%</w:t>
      </w:r>
      <w:r w:rsidRPr="0011290E">
        <w:t xml:space="preserve"> wartości kontraktu brutto</w:t>
      </w:r>
      <w:r>
        <w:t>.</w:t>
      </w:r>
    </w:p>
    <w:p w14:paraId="0C16B6C9" w14:textId="77777777" w:rsidR="00E95040" w:rsidRPr="00B32FDE" w:rsidRDefault="00E95040" w:rsidP="000430CA">
      <w:pPr>
        <w:pStyle w:val="ustp"/>
      </w:pPr>
      <w:r w:rsidRPr="00B32FDE">
        <w:t>Nałożenie kary wymaga uzasadnienia.</w:t>
      </w:r>
    </w:p>
    <w:p w14:paraId="5E6EF67D" w14:textId="77777777" w:rsidR="00E95040" w:rsidRPr="00B32FDE" w:rsidRDefault="00E95040" w:rsidP="000430CA">
      <w:pPr>
        <w:pStyle w:val="ustp"/>
      </w:pPr>
      <w:r w:rsidRPr="00B32FDE">
        <w:t>Kary wymagalne są w terminie 7 dni od doręczenia</w:t>
      </w:r>
      <w:r w:rsidR="005331BC">
        <w:t xml:space="preserve"> </w:t>
      </w:r>
      <w:r w:rsidRPr="00B32FDE">
        <w:t>stosownej księgowej noty obciążeniowej.</w:t>
      </w:r>
    </w:p>
    <w:p w14:paraId="61F2FF76" w14:textId="7B8509AD" w:rsidR="00E95040" w:rsidRPr="00B32FDE" w:rsidRDefault="00E95040" w:rsidP="000430CA">
      <w:pPr>
        <w:pStyle w:val="ustp"/>
      </w:pPr>
      <w:r w:rsidRPr="00B32FDE">
        <w:t>Brak sprzeciwu złożonego w terminie 7 dni od powiadomienia o nałożeniu kary oznacza przyznanie przez Wykonawcę okoliczności stanowiących podstawę nałożenia kary i zgodę na obciążenie nią.</w:t>
      </w:r>
    </w:p>
    <w:p w14:paraId="423F3AD8" w14:textId="77777777" w:rsidR="00E95040" w:rsidRDefault="00E95040" w:rsidP="000430CA">
      <w:pPr>
        <w:pStyle w:val="ustp"/>
      </w:pPr>
      <w:bookmarkStart w:id="12" w:name="_Ref32565742"/>
      <w:r w:rsidRPr="00A418F0">
        <w:t xml:space="preserve">Zamawiający może potrącić należne kary z wynagrodzenia przysługującego </w:t>
      </w:r>
      <w:r>
        <w:t>Wykonawcy, na co Wykonawca wyraża zgodę</w:t>
      </w:r>
      <w:bookmarkEnd w:id="12"/>
      <w:r>
        <w:t>.</w:t>
      </w:r>
    </w:p>
    <w:p w14:paraId="0EC1364E" w14:textId="77777777" w:rsidR="00E95040" w:rsidRDefault="00E95040" w:rsidP="000430CA">
      <w:pPr>
        <w:pStyle w:val="ustp"/>
      </w:pPr>
      <w:r>
        <w:t>Naliczenie kar umownych nie wyłącza możliwości dochodzenia przez Zamawiającego odszkodowania przewyższającego wysokość tychże kar.</w:t>
      </w:r>
    </w:p>
    <w:p w14:paraId="254D0CE7" w14:textId="77777777" w:rsidR="00E95040" w:rsidRPr="005432DA" w:rsidRDefault="00E95040" w:rsidP="000430CA">
      <w:pPr>
        <w:pStyle w:val="paragraf"/>
      </w:pPr>
    </w:p>
    <w:p w14:paraId="17F4C719" w14:textId="644093DB" w:rsidR="00E95040" w:rsidRDefault="00442AF6" w:rsidP="000430CA">
      <w:pPr>
        <w:pStyle w:val="paragraf-nazwa"/>
      </w:pPr>
      <w:r>
        <w:t>O</w:t>
      </w:r>
      <w:r w:rsidR="00E95040">
        <w:t>dstąpienie</w:t>
      </w:r>
    </w:p>
    <w:p w14:paraId="18CDED9A" w14:textId="39D13460" w:rsidR="00E95040" w:rsidRDefault="00E95040" w:rsidP="000430CA">
      <w:pPr>
        <w:pStyle w:val="ustp"/>
      </w:pPr>
      <w:r>
        <w:t xml:space="preserve">Poza przypadkami prawem przewidzianymi, </w:t>
      </w:r>
      <w:r w:rsidR="00BE0701">
        <w:t xml:space="preserve">Zamawiający </w:t>
      </w:r>
      <w:r>
        <w:t>może odstąpić od umowy w całości lub</w:t>
      </w:r>
      <w:r>
        <w:br/>
        <w:t xml:space="preserve"> w części:</w:t>
      </w:r>
    </w:p>
    <w:p w14:paraId="6D4ED9FD" w14:textId="7FB3B8CB" w:rsidR="00442AF6" w:rsidRDefault="00442AF6" w:rsidP="000430CA">
      <w:pPr>
        <w:pStyle w:val="punkt"/>
      </w:pPr>
      <w:bookmarkStart w:id="13" w:name="_Ref78880456"/>
      <w:bookmarkStart w:id="14" w:name="_Hlk55459740"/>
      <w:r>
        <w:t>w</w:t>
      </w:r>
      <w:r w:rsidRPr="00442AF6">
        <w:t xml:space="preserve"> razie wystąpienia istotnej zmiany okoliczności powodującej, że wykonanie </w:t>
      </w:r>
      <w:r>
        <w:t>u</w:t>
      </w:r>
      <w:r w:rsidRPr="00442AF6">
        <w:t xml:space="preserve">mowy nie leży </w:t>
      </w:r>
      <w:r>
        <w:br/>
      </w:r>
      <w:r w:rsidRPr="00442AF6">
        <w:t xml:space="preserve">w interesie publicznym, czego nie można było przewidzieć w chwili zawarcia Umowy, lub dalsze wykonywanie </w:t>
      </w:r>
      <w:r>
        <w:t>u</w:t>
      </w:r>
      <w:r w:rsidRPr="00442AF6">
        <w:t>mowy może zagrozić istotnemu interesowi bezpieczeństwa państwa lub bezpieczeństwu publicznemu</w:t>
      </w:r>
      <w:r>
        <w:t>;</w:t>
      </w:r>
      <w:bookmarkEnd w:id="13"/>
    </w:p>
    <w:p w14:paraId="7A137B1B" w14:textId="32CE3A82" w:rsidR="00442AF6" w:rsidRDefault="0057053A" w:rsidP="000430CA">
      <w:pPr>
        <w:pStyle w:val="punkt"/>
      </w:pPr>
      <w:bookmarkStart w:id="15" w:name="_Ref78880340"/>
      <w:r>
        <w:t xml:space="preserve">jeżeli </w:t>
      </w:r>
      <w:r w:rsidR="00442AF6" w:rsidRPr="00442AF6">
        <w:t>Wykonawca opóźnia się z rozpoczęciem</w:t>
      </w:r>
      <w:r w:rsidR="00D50BEB">
        <w:t xml:space="preserve"> </w:t>
      </w:r>
      <w:r w:rsidR="00442AF6" w:rsidRPr="00442AF6">
        <w:t>lub</w:t>
      </w:r>
      <w:r w:rsidR="00D50BEB">
        <w:t xml:space="preserve"> </w:t>
      </w:r>
      <w:r w:rsidR="00442AF6" w:rsidRPr="00442AF6">
        <w:t>wykonaniem</w:t>
      </w:r>
      <w:r w:rsidR="00D50BEB">
        <w:t xml:space="preserve"> </w:t>
      </w:r>
      <w:r w:rsidR="00442AF6">
        <w:t>p</w:t>
      </w:r>
      <w:r w:rsidR="00442AF6" w:rsidRPr="00442AF6">
        <w:t>rzedmiotu</w:t>
      </w:r>
      <w:r w:rsidR="00D50BEB">
        <w:t xml:space="preserve"> </w:t>
      </w:r>
      <w:r w:rsidR="00442AF6">
        <w:t>u</w:t>
      </w:r>
      <w:r w:rsidR="00442AF6" w:rsidRPr="00442AF6">
        <w:t>mowy</w:t>
      </w:r>
      <w:r w:rsidR="00D50BEB">
        <w:t xml:space="preserve"> </w:t>
      </w:r>
      <w:r w:rsidR="00442AF6" w:rsidRPr="00442AF6">
        <w:t>tak</w:t>
      </w:r>
      <w:r w:rsidR="00D50BEB">
        <w:t xml:space="preserve"> </w:t>
      </w:r>
      <w:r w:rsidR="00442AF6" w:rsidRPr="00442AF6">
        <w:t xml:space="preserve">dalece, że nie jest prawdopodobne, </w:t>
      </w:r>
      <w:r w:rsidR="00442AF6">
        <w:t>aby</w:t>
      </w:r>
      <w:r w:rsidR="00442AF6" w:rsidRPr="00442AF6">
        <w:t xml:space="preserve"> </w:t>
      </w:r>
      <w:r w:rsidR="00442AF6">
        <w:t>go</w:t>
      </w:r>
      <w:r w:rsidR="00442AF6" w:rsidRPr="00442AF6">
        <w:t xml:space="preserve"> ukończy</w:t>
      </w:r>
      <w:r w:rsidR="00442AF6">
        <w:t>ł</w:t>
      </w:r>
      <w:r w:rsidR="00442AF6" w:rsidRPr="00442AF6">
        <w:t xml:space="preserve"> w czasie umówionym</w:t>
      </w:r>
      <w:bookmarkEnd w:id="15"/>
      <w:r w:rsidR="00442AF6">
        <w:t>;</w:t>
      </w:r>
    </w:p>
    <w:p w14:paraId="589871A2" w14:textId="71BCC7D0" w:rsidR="00442AF6" w:rsidRPr="00B32FDE" w:rsidRDefault="0057053A" w:rsidP="00442AF6">
      <w:pPr>
        <w:pStyle w:val="punkt"/>
      </w:pPr>
      <w:r>
        <w:t xml:space="preserve">jeżeli </w:t>
      </w:r>
      <w:r w:rsidR="00442AF6" w:rsidRPr="00B32FDE">
        <w:t>Wykonawca przerwał z przyczyn nieleżących po stronie Zamawiającego realizację przedmiotu umowy;</w:t>
      </w:r>
    </w:p>
    <w:p w14:paraId="0A773C35" w14:textId="1264FF5F" w:rsidR="00442AF6" w:rsidRDefault="0057053A" w:rsidP="00442AF6">
      <w:pPr>
        <w:pStyle w:val="punkt"/>
      </w:pPr>
      <w:r>
        <w:t xml:space="preserve">jeżeli </w:t>
      </w:r>
      <w:r w:rsidR="00442AF6" w:rsidRPr="00B32FDE">
        <w:t>Wykonawca odmówił wykonania przedmiotu umowy</w:t>
      </w:r>
      <w:r>
        <w:t>;</w:t>
      </w:r>
    </w:p>
    <w:p w14:paraId="4D1C1647" w14:textId="5455F12D" w:rsidR="0057053A" w:rsidRDefault="0057053A" w:rsidP="0057053A">
      <w:pPr>
        <w:pStyle w:val="punkt"/>
      </w:pPr>
      <w:r>
        <w:t>gdy Wykonawca rażąco narusza postanowienia umowy lub pomimo upomnienia nadal nie wykonuje zobowiązań z niej wynikających;</w:t>
      </w:r>
    </w:p>
    <w:p w14:paraId="47A5A0B3" w14:textId="3B8F59EA" w:rsidR="0057053A" w:rsidRDefault="00A92C26" w:rsidP="00A92C26">
      <w:pPr>
        <w:pStyle w:val="punkt"/>
      </w:pPr>
      <w:r>
        <w:t xml:space="preserve">w przypadku </w:t>
      </w:r>
      <w:r w:rsidR="0057053A">
        <w:t xml:space="preserve">trzykrotnego nienależytego usunięcia przez Wykonawcę wad dotyczących tego samego elementu przedmiotu </w:t>
      </w:r>
      <w:r>
        <w:t>u</w:t>
      </w:r>
      <w:r w:rsidR="0057053A">
        <w:t>mowy</w:t>
      </w:r>
      <w:r>
        <w:t>.</w:t>
      </w:r>
    </w:p>
    <w:p w14:paraId="0F03357B" w14:textId="6A8B3B0C" w:rsidR="00442AF6" w:rsidRPr="00B32FDE" w:rsidRDefault="00442AF6" w:rsidP="00442AF6">
      <w:pPr>
        <w:pStyle w:val="ustp"/>
      </w:pPr>
      <w:r w:rsidRPr="00B32FDE">
        <w:t>W przypadku, o którym mowa w ust.</w:t>
      </w:r>
      <w:r>
        <w:t xml:space="preserve"> </w:t>
      </w:r>
      <w:r>
        <w:fldChar w:fldCharType="begin"/>
      </w:r>
      <w:r>
        <w:instrText xml:space="preserve"> REF _Ref78880456 \r \h </w:instrText>
      </w:r>
      <w:r>
        <w:fldChar w:fldCharType="separate"/>
      </w:r>
      <w:r>
        <w:t>1.1)</w:t>
      </w:r>
      <w:r>
        <w:fldChar w:fldCharType="end"/>
      </w:r>
      <w:r w:rsidRPr="00B32FDE">
        <w:t>:</w:t>
      </w:r>
    </w:p>
    <w:p w14:paraId="09275AFF" w14:textId="77777777" w:rsidR="00442AF6" w:rsidRPr="00B32FDE" w:rsidRDefault="00442AF6" w:rsidP="00442AF6">
      <w:pPr>
        <w:pStyle w:val="bulet"/>
      </w:pPr>
      <w:r w:rsidRPr="00B32FDE">
        <w:t>Wykonawca otrzyma wynagrodzenie w wysokości proporcjonalnej do prawidłowo wykonanej części przedmiotu umowy,</w:t>
      </w:r>
    </w:p>
    <w:p w14:paraId="45DA9BAA" w14:textId="77777777" w:rsidR="00442AF6" w:rsidRPr="00B32FDE" w:rsidRDefault="00442AF6" w:rsidP="00442AF6">
      <w:pPr>
        <w:pStyle w:val="bulet"/>
      </w:pPr>
      <w:r w:rsidRPr="00B32FDE">
        <w:t>postanowienia o karze umownej nie mają zastosowania,</w:t>
      </w:r>
    </w:p>
    <w:p w14:paraId="77973A0B" w14:textId="3BF33B64" w:rsidR="00442AF6" w:rsidRDefault="00442AF6" w:rsidP="00442AF6">
      <w:pPr>
        <w:pStyle w:val="bulet"/>
      </w:pPr>
      <w:r w:rsidRPr="00B32FDE">
        <w:t>Wykonawca nie należy się jakiekolwiek odszkodowanie.</w:t>
      </w:r>
    </w:p>
    <w:p w14:paraId="576E5984" w14:textId="791CC2C9" w:rsidR="00442AF6" w:rsidRDefault="00442AF6" w:rsidP="000E0236">
      <w:pPr>
        <w:pStyle w:val="ustp"/>
      </w:pPr>
      <w:r>
        <w:t xml:space="preserve">W przypadku określonym w ust. </w:t>
      </w:r>
      <w:r>
        <w:fldChar w:fldCharType="begin"/>
      </w:r>
      <w:r>
        <w:instrText xml:space="preserve"> REF _Ref78880340 \r \h </w:instrText>
      </w:r>
      <w:r>
        <w:fldChar w:fldCharType="separate"/>
      </w:r>
      <w:r>
        <w:t>1.2)</w:t>
      </w:r>
      <w:r>
        <w:fldChar w:fldCharType="end"/>
      </w:r>
      <w:r>
        <w:t xml:space="preserve"> </w:t>
      </w:r>
      <w:r w:rsidRPr="00442AF6">
        <w:t>Zamawiający</w:t>
      </w:r>
      <w:r w:rsidR="00D50BEB">
        <w:t xml:space="preserve"> </w:t>
      </w:r>
      <w:r w:rsidRPr="00442AF6">
        <w:t>może</w:t>
      </w:r>
      <w:r w:rsidR="00D50BEB">
        <w:t xml:space="preserve"> </w:t>
      </w:r>
      <w:r w:rsidRPr="00442AF6">
        <w:t>od</w:t>
      </w:r>
      <w:r w:rsidR="00D50BEB">
        <w:t xml:space="preserve"> </w:t>
      </w:r>
      <w:r w:rsidRPr="00442AF6">
        <w:t>Umowy</w:t>
      </w:r>
      <w:r w:rsidR="00D50BEB">
        <w:t xml:space="preserve"> </w:t>
      </w:r>
      <w:r w:rsidRPr="00442AF6">
        <w:t>odstąpić jeszcze</w:t>
      </w:r>
      <w:r w:rsidR="00D50BEB">
        <w:t xml:space="preserve"> </w:t>
      </w:r>
      <w:r w:rsidRPr="00442AF6">
        <w:t>przed</w:t>
      </w:r>
      <w:r w:rsidR="00D50BEB">
        <w:t xml:space="preserve"> </w:t>
      </w:r>
      <w:r w:rsidRPr="00442AF6">
        <w:t>upływem</w:t>
      </w:r>
      <w:r w:rsidR="00D50BEB">
        <w:t xml:space="preserve"> </w:t>
      </w:r>
      <w:r w:rsidRPr="00442AF6">
        <w:t>terminu</w:t>
      </w:r>
      <w:r w:rsidR="00D50BEB">
        <w:t xml:space="preserve"> </w:t>
      </w:r>
      <w:r w:rsidRPr="00442AF6">
        <w:t>do</w:t>
      </w:r>
      <w:r w:rsidR="00D50BEB">
        <w:t xml:space="preserve"> </w:t>
      </w:r>
      <w:r w:rsidRPr="00442AF6">
        <w:t>wykonania</w:t>
      </w:r>
      <w:r w:rsidR="00D50BEB">
        <w:t xml:space="preserve"> </w:t>
      </w:r>
      <w:r>
        <w:t>p</w:t>
      </w:r>
      <w:r w:rsidRPr="00442AF6">
        <w:t>rzedmiotu</w:t>
      </w:r>
      <w:r w:rsidR="00D50BEB">
        <w:t xml:space="preserve"> </w:t>
      </w:r>
      <w:r>
        <w:t>u</w:t>
      </w:r>
      <w:r w:rsidRPr="00442AF6">
        <w:t>mowy</w:t>
      </w:r>
      <w:r>
        <w:t xml:space="preserve"> i</w:t>
      </w:r>
      <w:r w:rsidRPr="00442AF6">
        <w:t xml:space="preserve"> bez</w:t>
      </w:r>
      <w:r w:rsidR="00D50BEB">
        <w:t xml:space="preserve"> </w:t>
      </w:r>
      <w:r w:rsidRPr="00442AF6">
        <w:t>wyznaczania</w:t>
      </w:r>
      <w:r w:rsidR="00D50BEB">
        <w:t xml:space="preserve"> </w:t>
      </w:r>
      <w:r w:rsidRPr="00442AF6">
        <w:t>terminu</w:t>
      </w:r>
      <w:r w:rsidR="00D50BEB">
        <w:t xml:space="preserve"> </w:t>
      </w:r>
      <w:r w:rsidRPr="00442AF6">
        <w:t>dodatkowego</w:t>
      </w:r>
      <w:r>
        <w:t>.</w:t>
      </w:r>
    </w:p>
    <w:bookmarkEnd w:id="14"/>
    <w:p w14:paraId="11B699F7" w14:textId="696709E5" w:rsidR="00E95040" w:rsidRDefault="00E95040" w:rsidP="000E0236">
      <w:pPr>
        <w:pStyle w:val="ustp"/>
      </w:pPr>
      <w:r w:rsidRPr="00B32FDE">
        <w:t>Oświadczenie o odstąpieniu winno być złożone na piśmie w terminie</w:t>
      </w:r>
      <w:r w:rsidR="005E5B5F">
        <w:t xml:space="preserve"> 30 </w:t>
      </w:r>
      <w:r w:rsidRPr="00B32FDE">
        <w:t>dni od powzięcia informacji o przyczynie je uzasadniającej ze wskazaniem tej przyczyny</w:t>
      </w:r>
      <w:r w:rsidR="005E5B5F">
        <w:t>, chyba że inny termin wynika z ustawy</w:t>
      </w:r>
      <w:r w:rsidRPr="00B32FDE">
        <w:t>.</w:t>
      </w:r>
    </w:p>
    <w:p w14:paraId="3F26C68D" w14:textId="16712C17" w:rsidR="00A92C26" w:rsidRDefault="00A92C26" w:rsidP="00A92C26">
      <w:pPr>
        <w:pStyle w:val="ustp"/>
      </w:pPr>
      <w:r>
        <w:lastRenderedPageBreak/>
        <w:t xml:space="preserve">W przypadku odstąpienia od umowy: </w:t>
      </w:r>
    </w:p>
    <w:p w14:paraId="4D9BE264" w14:textId="6D6B860C" w:rsidR="00A92C26" w:rsidRDefault="00A92C26" w:rsidP="00A92C26">
      <w:pPr>
        <w:pStyle w:val="punkt"/>
      </w:pPr>
      <w:bookmarkStart w:id="16" w:name="_Ref78880778"/>
      <w:r>
        <w:t xml:space="preserve">Wykonawca przedstawi Zamawiającemu w oparciu o posiadaną dokumentację zestawienie wykonanych </w:t>
      </w:r>
      <w:r w:rsidR="00D97DE6">
        <w:t xml:space="preserve">oraz niedokończonych </w:t>
      </w:r>
      <w:r>
        <w:t>elementów przedmiotu umowy wg stanu na dzień odstąpienia;</w:t>
      </w:r>
      <w:bookmarkEnd w:id="16"/>
      <w:r>
        <w:t xml:space="preserve"> </w:t>
      </w:r>
    </w:p>
    <w:p w14:paraId="1DE8EEA5" w14:textId="464D1337" w:rsidR="00A92C26" w:rsidRDefault="00A92C26" w:rsidP="000E0236">
      <w:pPr>
        <w:pStyle w:val="punkt"/>
      </w:pPr>
      <w:bookmarkStart w:id="17" w:name="_Ref78880757"/>
      <w:r>
        <w:t xml:space="preserve">Zamawiający określi, które </w:t>
      </w:r>
      <w:r w:rsidR="00D8780E">
        <w:t xml:space="preserve">elementy </w:t>
      </w:r>
      <w:r w:rsidR="00D8780E" w:rsidRPr="00D8780E">
        <w:t>przedmiotu umowy</w:t>
      </w:r>
      <w:r>
        <w:t xml:space="preserve"> przejmuje oraz ustali należne Wykonawcy wynagrodzenie za wykonane </w:t>
      </w:r>
      <w:r w:rsidR="00D97DE6">
        <w:t xml:space="preserve">lub niedokończone </w:t>
      </w:r>
      <w:r w:rsidR="00D8780E">
        <w:t xml:space="preserve">elementy </w:t>
      </w:r>
      <w:r w:rsidR="00D8780E" w:rsidRPr="00D8780E">
        <w:t>przedmiotu umowy</w:t>
      </w:r>
      <w:r>
        <w:t xml:space="preserve"> </w:t>
      </w:r>
      <w:r w:rsidR="00D50BEB">
        <w:br/>
      </w:r>
      <w:r>
        <w:t xml:space="preserve">w oparciu o zestawienie, o którym mowa w pkt. </w:t>
      </w:r>
      <w:r>
        <w:fldChar w:fldCharType="begin"/>
      </w:r>
      <w:r>
        <w:instrText xml:space="preserve"> REF _Ref78880778 \r \h </w:instrText>
      </w:r>
      <w:r>
        <w:fldChar w:fldCharType="separate"/>
      </w:r>
      <w:r>
        <w:t>1)</w:t>
      </w:r>
      <w:r>
        <w:fldChar w:fldCharType="end"/>
      </w:r>
      <w:r>
        <w:t xml:space="preserve"> oraz wycenę zawartą w Ofercie Wykonawcy;</w:t>
      </w:r>
      <w:bookmarkEnd w:id="17"/>
    </w:p>
    <w:p w14:paraId="30F38AC8" w14:textId="0A507DBA" w:rsidR="00A92C26" w:rsidRPr="00B32FDE" w:rsidRDefault="00A92C26" w:rsidP="000E0236">
      <w:pPr>
        <w:pStyle w:val="punkt"/>
      </w:pPr>
      <w:r>
        <w:t xml:space="preserve">w ramach wynagrodzenia lub części wynagrodzenia Zamawiający nabywa majątkowe prawa autorskie w zakresie określonym w </w:t>
      </w:r>
      <w:r>
        <w:fldChar w:fldCharType="begin"/>
      </w:r>
      <w:r>
        <w:instrText xml:space="preserve"> REF _Ref78880737 \r \h </w:instrText>
      </w:r>
      <w:r>
        <w:fldChar w:fldCharType="separate"/>
      </w:r>
      <w:r w:rsidR="00D50BEB">
        <w:t>§ 7</w:t>
      </w:r>
      <w:r>
        <w:fldChar w:fldCharType="end"/>
      </w:r>
      <w:r>
        <w:t xml:space="preserve"> do wszystkich przejętych przez Zamawiającego zgodnie </w:t>
      </w:r>
      <w:r>
        <w:br/>
        <w:t xml:space="preserve">z pkt </w:t>
      </w:r>
      <w:r>
        <w:fldChar w:fldCharType="begin"/>
      </w:r>
      <w:r>
        <w:instrText xml:space="preserve"> REF _Ref78880757 \r \h </w:instrText>
      </w:r>
      <w:r>
        <w:fldChar w:fldCharType="separate"/>
      </w:r>
      <w:r>
        <w:t>2)</w:t>
      </w:r>
      <w:r>
        <w:fldChar w:fldCharType="end"/>
      </w:r>
      <w:r>
        <w:t xml:space="preserve"> utworów wytworzonych </w:t>
      </w:r>
      <w:r w:rsidR="00D97DE6">
        <w:t xml:space="preserve">lub niedokończonych </w:t>
      </w:r>
      <w:r>
        <w:t>przez Wykonawcę w ramach realizacji przedmiotu umowy do dnia odstąpienia.</w:t>
      </w:r>
    </w:p>
    <w:p w14:paraId="253D4EE8" w14:textId="77777777" w:rsidR="00E95040" w:rsidRPr="00B32FDE" w:rsidRDefault="00E95040" w:rsidP="000430CA">
      <w:pPr>
        <w:pStyle w:val="ustp"/>
      </w:pPr>
      <w:r w:rsidRPr="00B32FDE">
        <w:t>Pomimo ustania bytu prawnego umowy z jakiejkolwiek przyczyny, w mocy pozostają postanowienia dotyczące:</w:t>
      </w:r>
    </w:p>
    <w:p w14:paraId="3C08DA45" w14:textId="77777777" w:rsidR="00E95040" w:rsidRPr="00B32FDE" w:rsidRDefault="00E95040" w:rsidP="000430CA">
      <w:pPr>
        <w:pStyle w:val="punkt"/>
      </w:pPr>
      <w:r w:rsidRPr="00B32FDE">
        <w:t>wysokości wynagrodzenia;</w:t>
      </w:r>
    </w:p>
    <w:p w14:paraId="3AAA678D" w14:textId="77777777" w:rsidR="00E95040" w:rsidRPr="00B32FDE" w:rsidRDefault="00E95040" w:rsidP="000430CA">
      <w:pPr>
        <w:pStyle w:val="punkt"/>
      </w:pPr>
      <w:r w:rsidRPr="00B32FDE">
        <w:t>odpowiedzialności, w tym kar umownych;</w:t>
      </w:r>
    </w:p>
    <w:p w14:paraId="365367F0" w14:textId="77777777" w:rsidR="00E95040" w:rsidRPr="00B32FDE" w:rsidRDefault="00E95040" w:rsidP="000430CA">
      <w:pPr>
        <w:pStyle w:val="punkt"/>
      </w:pPr>
      <w:r w:rsidRPr="00B32FDE">
        <w:t>gwarancji i rękojmi;</w:t>
      </w:r>
    </w:p>
    <w:p w14:paraId="38C72241" w14:textId="2B2AD8BE" w:rsidR="00E95040" w:rsidRDefault="00E95040" w:rsidP="000430CA">
      <w:pPr>
        <w:pStyle w:val="punkt"/>
      </w:pPr>
      <w:r w:rsidRPr="00B32FDE">
        <w:t>poufności i ochrony danych</w:t>
      </w:r>
      <w:r>
        <w:t>;</w:t>
      </w:r>
    </w:p>
    <w:p w14:paraId="25C9AD0B" w14:textId="205AFEBA" w:rsidR="00A92C26" w:rsidRPr="00B32FDE" w:rsidRDefault="00A92C26" w:rsidP="000430CA">
      <w:pPr>
        <w:pStyle w:val="punkt"/>
      </w:pPr>
      <w:r>
        <w:t>praw autorskich;</w:t>
      </w:r>
    </w:p>
    <w:p w14:paraId="4A79D6B4" w14:textId="0D70604B" w:rsidR="00E95040" w:rsidRDefault="00E95040" w:rsidP="000430CA">
      <w:pPr>
        <w:pStyle w:val="punkt"/>
      </w:pPr>
      <w:r>
        <w:t>właściwości miejscowej sądu</w:t>
      </w:r>
      <w:r w:rsidR="00A92C26">
        <w:t>.</w:t>
      </w:r>
    </w:p>
    <w:p w14:paraId="3F2E8EFB" w14:textId="77777777" w:rsidR="00E95040" w:rsidRPr="005432DA" w:rsidRDefault="00E95040" w:rsidP="000430CA">
      <w:pPr>
        <w:pStyle w:val="paragraf"/>
      </w:pPr>
    </w:p>
    <w:p w14:paraId="783019FB" w14:textId="77777777" w:rsidR="00E95040" w:rsidRPr="00707455" w:rsidRDefault="00E95040" w:rsidP="000430CA">
      <w:pPr>
        <w:pStyle w:val="paragraf-nazwa"/>
      </w:pPr>
      <w:r w:rsidRPr="00707455">
        <w:t>Poufność i ochrona danych osobowych</w:t>
      </w:r>
    </w:p>
    <w:p w14:paraId="6861BA7A" w14:textId="597AB524" w:rsidR="00E95040" w:rsidRPr="00707455" w:rsidRDefault="00707455" w:rsidP="000430CA">
      <w:pPr>
        <w:pStyle w:val="ustp"/>
      </w:pPr>
      <w:r w:rsidRPr="00707455">
        <w:rPr>
          <w:iCs/>
        </w:rPr>
        <w:t>W zakresie nie naruszającym obowiązującego prawa</w:t>
      </w:r>
      <w:r w:rsidRPr="00707455">
        <w:t xml:space="preserve"> k</w:t>
      </w:r>
      <w:r w:rsidR="00E95040" w:rsidRPr="00707455">
        <w:t>ażda ze Stron zobowiązuje się, że nie ujawni osobom trzecim treści umowy, włączając załączniki i aneksy. Wykonawca zobowiązuje się do zachowania w tajemnicy wszelkich informacji uzyskanych przez niego w związku z zawarciem i realizacją umowy.</w:t>
      </w:r>
    </w:p>
    <w:p w14:paraId="083BC3C0" w14:textId="77777777" w:rsidR="00E95040" w:rsidRPr="00707455" w:rsidRDefault="00E95040" w:rsidP="000430CA">
      <w:pPr>
        <w:pStyle w:val="ustp"/>
      </w:pPr>
      <w:r w:rsidRPr="00707455">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77D13FAA" w14:textId="7C926CE3" w:rsidR="00E95040" w:rsidRPr="00707455" w:rsidRDefault="00E95040" w:rsidP="000430CA">
      <w:pPr>
        <w:pStyle w:val="ustp"/>
      </w:pPr>
      <w:r w:rsidRPr="00707455">
        <w:t xml:space="preserve">Każda ze Stron oświadcza, że osoby uprawnione do realizacji umowy i kontaktów dysponują informacjami dotyczącymi przetwarzania ich danych osobowych przez Strony na potrzeby realizacji umowy, określonymi w ust. </w:t>
      </w:r>
      <w:r w:rsidR="005E5B5F" w:rsidRPr="00707455">
        <w:fldChar w:fldCharType="begin"/>
      </w:r>
      <w:r w:rsidR="005E5B5F" w:rsidRPr="00707455">
        <w:instrText xml:space="preserve"> REF _Ref62113301 \r \h </w:instrText>
      </w:r>
      <w:r w:rsidR="00821906" w:rsidRPr="00707455">
        <w:instrText xml:space="preserve"> \* MERGEFORMAT </w:instrText>
      </w:r>
      <w:r w:rsidR="005E5B5F" w:rsidRPr="00707455">
        <w:fldChar w:fldCharType="separate"/>
      </w:r>
      <w:r w:rsidR="00B15ADB" w:rsidRPr="00707455">
        <w:t>4</w:t>
      </w:r>
      <w:r w:rsidR="005E5B5F" w:rsidRPr="00707455">
        <w:fldChar w:fldCharType="end"/>
      </w:r>
      <w:r w:rsidR="0017113B" w:rsidRPr="00707455">
        <w:fldChar w:fldCharType="begin"/>
      </w:r>
      <w:r w:rsidR="0017113B" w:rsidRPr="00707455">
        <w:instrText xml:space="preserve"> REF _Ref33437556 \r \h  \* MERGEFORMAT </w:instrText>
      </w:r>
      <w:r w:rsidR="0017113B" w:rsidRPr="00707455">
        <w:fldChar w:fldCharType="end"/>
      </w:r>
      <w:r w:rsidRPr="00707455">
        <w:t>-</w:t>
      </w:r>
      <w:r w:rsidR="00647FDF" w:rsidRPr="00707455">
        <w:fldChar w:fldCharType="begin"/>
      </w:r>
      <w:r w:rsidR="00647FDF" w:rsidRPr="00707455">
        <w:instrText xml:space="preserve"> REF _Ref33437559 \r \h  \* MERGEFORMAT </w:instrText>
      </w:r>
      <w:r w:rsidR="00647FDF" w:rsidRPr="00707455">
        <w:fldChar w:fldCharType="separate"/>
      </w:r>
      <w:r w:rsidR="00B15ADB" w:rsidRPr="00707455">
        <w:t>7</w:t>
      </w:r>
      <w:r w:rsidR="00647FDF" w:rsidRPr="00707455">
        <w:fldChar w:fldCharType="end"/>
      </w:r>
      <w:r w:rsidRPr="00707455">
        <w:t>.</w:t>
      </w:r>
    </w:p>
    <w:p w14:paraId="31844F53" w14:textId="77777777" w:rsidR="00E95040" w:rsidRPr="005432DA" w:rsidRDefault="00E95040" w:rsidP="000430CA">
      <w:pPr>
        <w:pStyle w:val="ustp"/>
      </w:pPr>
      <w:bookmarkStart w:id="18" w:name="_Ref62113301"/>
      <w:r w:rsidRPr="005432DA">
        <w:t>Strony ustalają, ż</w:t>
      </w:r>
      <w:r>
        <w:t>e</w:t>
      </w:r>
      <w:r w:rsidRPr="005432DA">
        <w:t xml:space="preserv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18"/>
      <w:r w:rsidRPr="005432DA">
        <w:t xml:space="preserve"> </w:t>
      </w:r>
    </w:p>
    <w:p w14:paraId="3BE3F2A7" w14:textId="77777777" w:rsidR="00E95040" w:rsidRPr="005432DA" w:rsidRDefault="00E95040" w:rsidP="000430CA">
      <w:pPr>
        <w:pStyle w:val="ustp"/>
      </w:pPr>
      <w:r w:rsidRPr="005432DA">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00647FDF">
        <w:fldChar w:fldCharType="begin"/>
      </w:r>
      <w:r w:rsidR="00647FDF">
        <w:instrText xml:space="preserve"> REF _Ref33437629 \r \h  \* MERGEFORMAT </w:instrText>
      </w:r>
      <w:r w:rsidR="00647FDF">
        <w:fldChar w:fldCharType="separate"/>
      </w:r>
      <w:r w:rsidR="00B15ADB">
        <w:t>6</w:t>
      </w:r>
      <w:r w:rsidR="00647FDF">
        <w:fldChar w:fldCharType="end"/>
      </w:r>
      <w:r w:rsidRPr="005432DA">
        <w:t xml:space="preserve">. Niezależnie od powyższego osoby te mają również prawo wniesienia skargi do Prezesa Urzędu Ochrony Danych </w:t>
      </w:r>
      <w:r w:rsidRPr="005432DA">
        <w:lastRenderedPageBreak/>
        <w:t xml:space="preserve">Osobowych, gdy uznają, że przetwarzanie danych osobowych ich dotyczących narusza przepisy RODO. </w:t>
      </w:r>
    </w:p>
    <w:p w14:paraId="32E0BFCB" w14:textId="77777777" w:rsidR="00E95040" w:rsidRPr="005432DA" w:rsidRDefault="00E95040" w:rsidP="00C15FA4">
      <w:pPr>
        <w:pStyle w:val="ustp"/>
      </w:pPr>
      <w:bookmarkStart w:id="19" w:name="_Ref33437629"/>
      <w:r w:rsidRPr="005432DA">
        <w:t>Z Inspektorem Ochrony Danych Osobowych lub osobą odpowiedzialną za ochronę danych osobowych można kontaktować się:</w:t>
      </w:r>
      <w:bookmarkEnd w:id="19"/>
    </w:p>
    <w:p w14:paraId="732AA164" w14:textId="77777777" w:rsidR="00E95040" w:rsidRPr="005432DA" w:rsidRDefault="00E95040" w:rsidP="00C15FA4">
      <w:pPr>
        <w:pStyle w:val="punkt"/>
      </w:pPr>
      <w:r w:rsidRPr="005432DA">
        <w:t>z ramienia Zamawiającego: ……………………………………, e-mail: ……..@........................;</w:t>
      </w:r>
    </w:p>
    <w:p w14:paraId="457E6094" w14:textId="77777777" w:rsidR="00E95040" w:rsidRPr="005432DA" w:rsidRDefault="00E95040" w:rsidP="00C15FA4">
      <w:pPr>
        <w:pStyle w:val="punkt"/>
      </w:pPr>
      <w:r w:rsidRPr="005432DA">
        <w:t>z ramienia Wykonawcy: ……………………………………, e-mail: ……..@........................</w:t>
      </w:r>
    </w:p>
    <w:p w14:paraId="1C4BF34C" w14:textId="77777777" w:rsidR="00E95040" w:rsidRPr="005432DA" w:rsidRDefault="00E95040" w:rsidP="00C15FA4">
      <w:pPr>
        <w:pStyle w:val="ustp"/>
      </w:pPr>
      <w:bookmarkStart w:id="20" w:name="_Ref33437559"/>
      <w:r w:rsidRPr="005432DA">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20"/>
    </w:p>
    <w:p w14:paraId="28C162CF" w14:textId="77777777" w:rsidR="00E95040" w:rsidRPr="005432DA" w:rsidRDefault="00E95040" w:rsidP="00C15FA4">
      <w:pPr>
        <w:pStyle w:val="ustp"/>
      </w:pPr>
      <w:r w:rsidRPr="005432DA">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1DF85B85" w14:textId="77777777" w:rsidR="00E95040" w:rsidRPr="005432DA" w:rsidRDefault="00E95040" w:rsidP="000430CA">
      <w:pPr>
        <w:pStyle w:val="paragraf"/>
      </w:pPr>
    </w:p>
    <w:p w14:paraId="5BDBB942" w14:textId="77777777" w:rsidR="00E95040" w:rsidRPr="00D50BEB" w:rsidRDefault="00E95040" w:rsidP="000430CA">
      <w:pPr>
        <w:pStyle w:val="paragraf-nazwa"/>
      </w:pPr>
      <w:r w:rsidRPr="00D50BEB">
        <w:t>Zmiana umowy</w:t>
      </w:r>
    </w:p>
    <w:p w14:paraId="175EFECF" w14:textId="77777777" w:rsidR="00E95040" w:rsidRDefault="00E95040" w:rsidP="000430CA">
      <w:pPr>
        <w:pStyle w:val="ustp"/>
      </w:pPr>
      <w:r>
        <w:t>Zmiana umowy dopuszczalna jest wyłącznie w przypadkach prawem przewidzianych.</w:t>
      </w:r>
    </w:p>
    <w:p w14:paraId="3261F8E8" w14:textId="77777777" w:rsidR="00E95040" w:rsidRPr="005432DA" w:rsidRDefault="00E95040" w:rsidP="000430CA">
      <w:pPr>
        <w:pStyle w:val="ustp"/>
      </w:pPr>
      <w:r>
        <w:t>Z</w:t>
      </w:r>
      <w:r w:rsidRPr="005432DA">
        <w:t xml:space="preserve"> zastrzeżeniem </w:t>
      </w:r>
      <w:r>
        <w:t>postanowień ustępów poniższych w</w:t>
      </w:r>
      <w:r w:rsidRPr="005432DA">
        <w:t>szelkie zmiany umowy wymagają formy pi</w:t>
      </w:r>
      <w:r>
        <w:t>semnej pod rygorem nieważności.</w:t>
      </w:r>
      <w:r w:rsidRPr="005432DA">
        <w:t xml:space="preserve"> </w:t>
      </w:r>
    </w:p>
    <w:p w14:paraId="7396AE7A" w14:textId="77777777" w:rsidR="00E95040" w:rsidRDefault="00E95040" w:rsidP="007B1F00">
      <w:pPr>
        <w:pStyle w:val="ustp"/>
      </w:pPr>
      <w:bookmarkStart w:id="21" w:name="_Ref53565805"/>
      <w:r>
        <w:t>J</w:t>
      </w:r>
      <w:r w:rsidRPr="005432DA">
        <w:t xml:space="preserve">edynie notyfikacji drugiej stronie wymagają zmiany danych osób wskazanych do kontaktów </w:t>
      </w:r>
      <w:r w:rsidRPr="005432DA">
        <w:br/>
        <w:t>i kontroli</w:t>
      </w:r>
      <w:r>
        <w:t xml:space="preserve"> bądź danych kontaktowych</w:t>
      </w:r>
      <w:r w:rsidRPr="005432DA">
        <w:t xml:space="preserve"> – do momentu powiadomienia drugiej strony domniemywa się, że osoba wskazana do tej pory jest nadal upoważniona.</w:t>
      </w:r>
    </w:p>
    <w:p w14:paraId="3FAB0F92" w14:textId="25B7657B" w:rsidR="000E0236" w:rsidRPr="002E4491" w:rsidRDefault="000E0236" w:rsidP="000E0236">
      <w:pPr>
        <w:pStyle w:val="ustp"/>
      </w:pPr>
      <w:r w:rsidRPr="00AC75D5">
        <w:t>Zamawiający przewiduje możliwość wprowadzenia zmian do umowy w stosunku do treści Oferty</w:t>
      </w:r>
      <w:r>
        <w:t xml:space="preserve"> Wykonawcy</w:t>
      </w:r>
      <w:r w:rsidRPr="00AC75D5">
        <w:t>, na podstawie której dokonano wyboru Wykonawc</w:t>
      </w:r>
      <w:r w:rsidRPr="00E42106">
        <w:t>y</w:t>
      </w:r>
      <w:r>
        <w:t>,</w:t>
      </w:r>
      <w:r w:rsidRPr="002E4491">
        <w:t xml:space="preserve"> </w:t>
      </w:r>
      <w:r>
        <w:t xml:space="preserve">w </w:t>
      </w:r>
      <w:r w:rsidRPr="00AC75D5">
        <w:t>przypadku</w:t>
      </w:r>
      <w:r>
        <w:t xml:space="preserve"> </w:t>
      </w:r>
      <w:r w:rsidRPr="006B674F">
        <w:t>zaistnienia, co najmniej jednej z następujących okoliczności</w:t>
      </w:r>
      <w:r>
        <w:t>:</w:t>
      </w:r>
    </w:p>
    <w:p w14:paraId="20811CDF" w14:textId="668BF164" w:rsidR="000E0236" w:rsidRDefault="000E0236" w:rsidP="000E0236">
      <w:pPr>
        <w:pStyle w:val="punkt"/>
      </w:pPr>
      <w:r w:rsidRPr="00AC75D5">
        <w:t>wystąpieni</w:t>
      </w:r>
      <w:r w:rsidRPr="006B43AD">
        <w:t>a</w:t>
      </w:r>
      <w:r>
        <w:t xml:space="preserve"> </w:t>
      </w:r>
      <w:r w:rsidRPr="002E4491">
        <w:t xml:space="preserve">siły wyższej, to znaczy niezależnego od Stron losowego zdarzenia zewnętrznego, które było niemożliwe do przewidzenia w momencie zawarcia </w:t>
      </w:r>
      <w:r>
        <w:t>u</w:t>
      </w:r>
      <w:r w:rsidRPr="002E4491">
        <w:t>mowy i któremu nie można było zapobiec mimo dochowania należytej staranności</w:t>
      </w:r>
      <w:r>
        <w:t>;</w:t>
      </w:r>
    </w:p>
    <w:p w14:paraId="143D5FC5" w14:textId="3F2A365F" w:rsidR="000E0236" w:rsidRDefault="000E0236" w:rsidP="000E0236">
      <w:pPr>
        <w:pStyle w:val="punkt"/>
      </w:pPr>
      <w:r w:rsidRPr="00901446">
        <w:t xml:space="preserve">wystąpienia uzasadnionej konieczności zmiany któregokolwiek z terminów wskazanych </w:t>
      </w:r>
      <w:r>
        <w:br/>
      </w:r>
      <w:r w:rsidRPr="00901446">
        <w:t xml:space="preserve">w </w:t>
      </w:r>
      <w:r>
        <w:t>u</w:t>
      </w:r>
      <w:r w:rsidRPr="00901446">
        <w:t>mowie</w:t>
      </w:r>
      <w:r>
        <w:t xml:space="preserve"> lub OPZ</w:t>
      </w:r>
      <w:r w:rsidRPr="00901446">
        <w:t xml:space="preserve">, w tym terminu wykonania przedmiotu </w:t>
      </w:r>
      <w:r>
        <w:t>u</w:t>
      </w:r>
      <w:r w:rsidRPr="00901446">
        <w:t xml:space="preserve">mowy, spowodowanej zmianą </w:t>
      </w:r>
      <w:r w:rsidRPr="006E5A08">
        <w:t xml:space="preserve">terminów dostępności zaproszonych gości, którzy wezmą udział w organizowanej w ramach </w:t>
      </w:r>
      <w:r>
        <w:t>u</w:t>
      </w:r>
      <w:r w:rsidRPr="006E5A08">
        <w:t>mowy konferencji</w:t>
      </w:r>
      <w:r>
        <w:t>,</w:t>
      </w:r>
    </w:p>
    <w:p w14:paraId="118FCA5B" w14:textId="070F1D29" w:rsidR="000E0236" w:rsidRDefault="000E0236" w:rsidP="000E0236">
      <w:pPr>
        <w:pStyle w:val="punkt"/>
      </w:pPr>
      <w:r w:rsidRPr="00901446">
        <w:t>w przypadku uchwalenia</w:t>
      </w:r>
      <w:r>
        <w:t>,</w:t>
      </w:r>
      <w:r w:rsidRPr="00901446">
        <w:t xml:space="preserve"> zmiany lub uchylenia powszechnie obowiązujących przepisów prawa krajowego i wspólnotowego oraz wytycznych, zaleceń i dokumentów programowych Funduszu Spójności, których uchwalenie lub zmiana nastąpiły po dniu zawarcia </w:t>
      </w:r>
      <w:r>
        <w:t>u</w:t>
      </w:r>
      <w:r w:rsidRPr="00901446">
        <w:t>mowy, a z których treści wynika konieczność lub zasadność wprowadzenia zmian Umowy powodująca konieczność rozszerzenia przedmiotu umowy lub obowiązków nim objętych</w:t>
      </w:r>
      <w:r>
        <w:t>,</w:t>
      </w:r>
    </w:p>
    <w:p w14:paraId="5452CAF7" w14:textId="2B8761E3" w:rsidR="000E0236" w:rsidRDefault="000E0236" w:rsidP="000E0236">
      <w:pPr>
        <w:pStyle w:val="punkt"/>
      </w:pPr>
      <w:r w:rsidRPr="00901446">
        <w:t xml:space="preserve">w przypadku, gdy konieczność zmiany </w:t>
      </w:r>
      <w:r>
        <w:t>u</w:t>
      </w:r>
      <w:r w:rsidRPr="00901446">
        <w:t xml:space="preserve">mowy wynikać będzie z umów, wytycznych, zaleceń, decyzji lub innych dokumentów, którymi stroną lub autorem będą instytucje finansujące, </w:t>
      </w:r>
      <w:r>
        <w:br/>
      </w:r>
      <w:r w:rsidRPr="00901446">
        <w:t>w zakresie realizacji P</w:t>
      </w:r>
      <w:r w:rsidR="00D12F73">
        <w:t xml:space="preserve">rogramu </w:t>
      </w:r>
      <w:r w:rsidRPr="00901446">
        <w:t>O</w:t>
      </w:r>
      <w:r w:rsidR="00D12F73">
        <w:t xml:space="preserve">peracyjnego </w:t>
      </w:r>
      <w:r w:rsidRPr="00901446">
        <w:t>I</w:t>
      </w:r>
      <w:r w:rsidR="00D12F73">
        <w:t xml:space="preserve">nfrastruktura </w:t>
      </w:r>
      <w:r w:rsidRPr="00901446">
        <w:t>i</w:t>
      </w:r>
      <w:r w:rsidR="00D12F73">
        <w:t xml:space="preserve"> </w:t>
      </w:r>
      <w:r w:rsidRPr="00901446">
        <w:t>Ś</w:t>
      </w:r>
      <w:r w:rsidR="00D12F73">
        <w:t>rodowisko</w:t>
      </w:r>
      <w:r w:rsidR="00D50BEB">
        <w:t>,</w:t>
      </w:r>
    </w:p>
    <w:p w14:paraId="074151A2" w14:textId="154BA3FA" w:rsidR="000E0236" w:rsidRPr="002E4491" w:rsidRDefault="000E0236" w:rsidP="000E0236">
      <w:pPr>
        <w:pStyle w:val="ustp-text"/>
      </w:pPr>
      <w:r w:rsidRPr="002E4491">
        <w:t xml:space="preserve">W </w:t>
      </w:r>
      <w:r>
        <w:t>powyższych</w:t>
      </w:r>
      <w:r w:rsidRPr="002E4491">
        <w:t xml:space="preserve"> przypadk</w:t>
      </w:r>
      <w:r>
        <w:t>ach</w:t>
      </w:r>
      <w:r w:rsidRPr="002E4491">
        <w:t>, na wniosek Wykonawcy</w:t>
      </w:r>
      <w:r>
        <w:t xml:space="preserve"> lub Zamawiającego</w:t>
      </w:r>
      <w:r w:rsidRPr="002E4491">
        <w:t xml:space="preserve">, możliwe jest przedłużenie terminu wykonania </w:t>
      </w:r>
      <w:r>
        <w:t>p</w:t>
      </w:r>
      <w:r w:rsidRPr="002E4491">
        <w:t>rzedmiotu umowy o czas</w:t>
      </w:r>
      <w:r w:rsidR="00D50BEB">
        <w:t xml:space="preserve"> </w:t>
      </w:r>
      <w:r w:rsidRPr="002E4491">
        <w:t>niezbędny</w:t>
      </w:r>
      <w:r w:rsidR="00D50BEB">
        <w:t xml:space="preserve"> </w:t>
      </w:r>
      <w:r w:rsidRPr="002E4491">
        <w:t>do</w:t>
      </w:r>
      <w:r w:rsidR="00D50BEB">
        <w:t xml:space="preserve"> </w:t>
      </w:r>
      <w:r w:rsidRPr="002E4491">
        <w:t>jego</w:t>
      </w:r>
      <w:r w:rsidR="00D50BEB">
        <w:t xml:space="preserve"> </w:t>
      </w:r>
      <w:r w:rsidRPr="002E4491">
        <w:t>wykonania,</w:t>
      </w:r>
      <w:r w:rsidR="00D50BEB">
        <w:t xml:space="preserve"> </w:t>
      </w:r>
      <w:r w:rsidRPr="002E4491">
        <w:t>jednak</w:t>
      </w:r>
      <w:r w:rsidR="00D50BEB">
        <w:t xml:space="preserve"> </w:t>
      </w:r>
      <w:r w:rsidRPr="002E4491">
        <w:t>nie</w:t>
      </w:r>
      <w:r w:rsidR="00D50BEB">
        <w:t xml:space="preserve"> </w:t>
      </w:r>
      <w:r w:rsidRPr="002E4491">
        <w:t>dłużej</w:t>
      </w:r>
      <w:r w:rsidR="00D50BEB">
        <w:t xml:space="preserve"> </w:t>
      </w:r>
      <w:r w:rsidRPr="002E4491">
        <w:t xml:space="preserve">niż o okres trwania przyczyny uniemożliwiającej wykonywanie </w:t>
      </w:r>
      <w:r>
        <w:t>p</w:t>
      </w:r>
      <w:r w:rsidRPr="002E4491">
        <w:t>rzedmiotu umowy.</w:t>
      </w:r>
    </w:p>
    <w:bookmarkEnd w:id="21"/>
    <w:p w14:paraId="6EA72972" w14:textId="77777777" w:rsidR="00E95040" w:rsidRPr="005432DA" w:rsidRDefault="00E95040" w:rsidP="000430CA">
      <w:pPr>
        <w:pStyle w:val="paragraf"/>
      </w:pPr>
    </w:p>
    <w:p w14:paraId="1DEDF1A1" w14:textId="77777777" w:rsidR="00E95040" w:rsidRPr="00BA0C4E" w:rsidRDefault="00E95040" w:rsidP="000430CA">
      <w:pPr>
        <w:pStyle w:val="paragraf-nazwa"/>
      </w:pPr>
      <w:r w:rsidRPr="005432DA">
        <w:t>Postanowienia końcowe</w:t>
      </w:r>
    </w:p>
    <w:p w14:paraId="4C5B60AA" w14:textId="77777777" w:rsidR="00E95040" w:rsidRPr="005432DA" w:rsidRDefault="00E95040" w:rsidP="000430CA">
      <w:pPr>
        <w:pStyle w:val="ustp"/>
      </w:pPr>
      <w:r w:rsidRPr="005432DA">
        <w:t xml:space="preserve">Zamawiający, zgodnie z art. 4c ustawy z dnia z dnia 8 marca 2013 r. o przeciwdziałaniu nadmiernym opóźnieniom w transakcjach handlowych (Dz.U. z 2020 r. poz. 935 </w:t>
      </w:r>
      <w:r>
        <w:t>ze</w:t>
      </w:r>
      <w:r w:rsidRPr="005432DA">
        <w:t xml:space="preserve"> zm.), oświadcza, że posiada status dużego przedsiębiorcy, w rozumieniu art. 4 pkt 6 ustawy z dnia z dnia 8 marca 2013 r. </w:t>
      </w:r>
      <w:r>
        <w:br/>
      </w:r>
      <w:r w:rsidRPr="005432DA">
        <w:t>o przeciwdziałaniu nadmiernym opóźnieniom w transakcjach handlowych.</w:t>
      </w:r>
    </w:p>
    <w:p w14:paraId="689835EB" w14:textId="26E76491" w:rsidR="00E95040" w:rsidRPr="005432DA" w:rsidRDefault="00E95040" w:rsidP="000430CA">
      <w:pPr>
        <w:pStyle w:val="ustp"/>
      </w:pPr>
      <w:r w:rsidRPr="005432DA">
        <w:t xml:space="preserve">Wykonawca nie może bez </w:t>
      </w:r>
      <w:r w:rsidR="00DD42BF">
        <w:t xml:space="preserve">pisemnej </w:t>
      </w:r>
      <w:r w:rsidRPr="005432DA">
        <w:t xml:space="preserve">zgody Zamawiającego przenieść wynikających z umowy praw </w:t>
      </w:r>
      <w:r w:rsidRPr="005432DA">
        <w:br/>
        <w:t>i obowiązków, w tym wierzytelności.</w:t>
      </w:r>
    </w:p>
    <w:p w14:paraId="3259623F" w14:textId="77777777" w:rsidR="00E95040" w:rsidRPr="005432DA" w:rsidRDefault="00E95040" w:rsidP="000430CA">
      <w:pPr>
        <w:pStyle w:val="ustp"/>
      </w:pPr>
      <w:r w:rsidRPr="005432DA">
        <w:t>Załączniki do umowy stanowią jej integralną część.</w:t>
      </w:r>
    </w:p>
    <w:p w14:paraId="2A1AD79D" w14:textId="77777777" w:rsidR="00E95040" w:rsidRPr="005432DA" w:rsidRDefault="00E95040" w:rsidP="000430CA">
      <w:pPr>
        <w:pStyle w:val="ustp"/>
      </w:pPr>
      <w:bookmarkStart w:id="22" w:name="_Ref38364899"/>
      <w:r w:rsidRPr="005432DA">
        <w:t>Załącznikami do umowy są:</w:t>
      </w:r>
      <w:bookmarkEnd w:id="22"/>
    </w:p>
    <w:p w14:paraId="2673120C" w14:textId="06235ADE" w:rsidR="00E95040" w:rsidRPr="005432DA" w:rsidRDefault="007D0D8F" w:rsidP="000430CA">
      <w:pPr>
        <w:pStyle w:val="punkt"/>
      </w:pPr>
      <w:r>
        <w:t xml:space="preserve">Specyfikacja Warunków Zamówienia, w tym </w:t>
      </w:r>
      <w:r w:rsidR="00E95040" w:rsidRPr="005432DA">
        <w:t>Opis przedmiotu zamówienia</w:t>
      </w:r>
      <w:r w:rsidR="00E95040" w:rsidRPr="005432DA">
        <w:rPr>
          <w:rFonts w:cs="Calibri"/>
          <w:bCs/>
        </w:rPr>
        <w:t>;</w:t>
      </w:r>
    </w:p>
    <w:p w14:paraId="27882FC0" w14:textId="77777777" w:rsidR="00E95040" w:rsidRDefault="00E95040" w:rsidP="000430CA">
      <w:pPr>
        <w:pStyle w:val="punkt"/>
      </w:pPr>
      <w:bookmarkStart w:id="23" w:name="_Ref12621481"/>
      <w:r>
        <w:rPr>
          <w:rFonts w:cs="Calibri"/>
        </w:rPr>
        <w:t>Oferta</w:t>
      </w:r>
      <w:r w:rsidRPr="005432DA">
        <w:rPr>
          <w:rFonts w:cs="Calibri"/>
        </w:rPr>
        <w:t xml:space="preserve"> Wykonawcy</w:t>
      </w:r>
      <w:bookmarkEnd w:id="23"/>
      <w:r w:rsidRPr="005432DA">
        <w:t>;</w:t>
      </w:r>
    </w:p>
    <w:p w14:paraId="4ABE9093" w14:textId="5E6DD69D" w:rsidR="00384C09" w:rsidRDefault="00E95040" w:rsidP="000E0236">
      <w:pPr>
        <w:pStyle w:val="punkt"/>
      </w:pPr>
      <w:r w:rsidRPr="005432DA">
        <w:t>Klauzula informacyjna RODO</w:t>
      </w:r>
      <w:r w:rsidR="000E0236">
        <w:t>;</w:t>
      </w:r>
    </w:p>
    <w:p w14:paraId="5B1FE13F" w14:textId="77777777" w:rsidR="00D50BEB" w:rsidRDefault="000E0236" w:rsidP="00795F28">
      <w:pPr>
        <w:pStyle w:val="punkt"/>
      </w:pPr>
      <w:r w:rsidRPr="00D50BEB">
        <w:t>Zasady fakturowania</w:t>
      </w:r>
      <w:r w:rsidR="00D50BEB">
        <w:t>;</w:t>
      </w:r>
    </w:p>
    <w:p w14:paraId="7E40E584" w14:textId="188FAE56" w:rsidR="00773A6D" w:rsidRDefault="007D0D8F" w:rsidP="00795F28">
      <w:pPr>
        <w:pStyle w:val="punkt"/>
      </w:pPr>
      <w:r w:rsidRPr="00D50BEB">
        <w:t>Umowa powierzenia przetwarzania danych osobowych</w:t>
      </w:r>
      <w:r w:rsidR="006B6837">
        <w:t>.</w:t>
      </w:r>
    </w:p>
    <w:p w14:paraId="75E53254" w14:textId="3E2DCDE7" w:rsidR="000E0236" w:rsidRDefault="000E0236" w:rsidP="000430CA">
      <w:pPr>
        <w:pStyle w:val="ustp"/>
      </w:pPr>
      <w:r w:rsidRPr="000E0236">
        <w:t xml:space="preserve">W przypadku rozbieżności pomiędzy postanowieniami niniejszej </w:t>
      </w:r>
      <w:r>
        <w:t>u</w:t>
      </w:r>
      <w:r w:rsidRPr="000E0236">
        <w:t xml:space="preserve">mowy, a którymkolwiek </w:t>
      </w:r>
      <w:r>
        <w:br/>
      </w:r>
      <w:r w:rsidRPr="000E0236">
        <w:t xml:space="preserve">z załączników pierwszeństwo mają postanowienia dokumentu </w:t>
      </w:r>
      <w:r>
        <w:t>u</w:t>
      </w:r>
      <w:r w:rsidRPr="000E0236">
        <w:t>mowy</w:t>
      </w:r>
      <w:r>
        <w:t>.</w:t>
      </w:r>
    </w:p>
    <w:p w14:paraId="0BBD2362" w14:textId="6305F06B" w:rsidR="00E95040" w:rsidRPr="005432DA" w:rsidRDefault="00E95040" w:rsidP="000430CA">
      <w:pPr>
        <w:pStyle w:val="ustp"/>
      </w:pPr>
      <w:r w:rsidRPr="005432DA">
        <w:t>W sprawach nieuregulowanych umową mają zastosowanie przepisy Kodeksu Cywilnego</w:t>
      </w:r>
      <w:r>
        <w:t xml:space="preserve">, </w:t>
      </w:r>
      <w:r w:rsidRPr="005432DA">
        <w:t>Praw</w:t>
      </w:r>
      <w:r>
        <w:t>a</w:t>
      </w:r>
      <w:r w:rsidRPr="005432DA">
        <w:t xml:space="preserve"> zamówień publicznych</w:t>
      </w:r>
      <w:r>
        <w:t xml:space="preserve"> i innych właściwych ustaw</w:t>
      </w:r>
      <w:r w:rsidRPr="005432DA">
        <w:t>.</w:t>
      </w:r>
    </w:p>
    <w:p w14:paraId="64FC78ED" w14:textId="628C5B8F" w:rsidR="000E0236" w:rsidRDefault="000E0236" w:rsidP="000430CA">
      <w:pPr>
        <w:pStyle w:val="ustp"/>
      </w:pPr>
      <w:r>
        <w:t>Wszelkie spory winny być załatwiane w drodze negocjacji. Spór może być skierowany dna drogę sądową po upływie:</w:t>
      </w:r>
    </w:p>
    <w:p w14:paraId="3DA15FDB" w14:textId="44C285F8" w:rsidR="000E0236" w:rsidRDefault="000E0236" w:rsidP="000E0236">
      <w:pPr>
        <w:pStyle w:val="punkt"/>
      </w:pPr>
      <w:r>
        <w:t>niepodjęcia negocjacji przez w terminie 7 dni od doręczenia wniosku o wszczęcie negocjacji;</w:t>
      </w:r>
    </w:p>
    <w:p w14:paraId="62FEA67E" w14:textId="51F27B14" w:rsidR="000E0236" w:rsidRDefault="000E0236" w:rsidP="000E0236">
      <w:pPr>
        <w:pStyle w:val="punkt"/>
      </w:pPr>
      <w:r>
        <w:t>nierozstrzygnięcia sporu w drodze negocjacji w terminie 7 dni od ich rozpoczęcia.</w:t>
      </w:r>
    </w:p>
    <w:p w14:paraId="7203211E" w14:textId="1C64E045" w:rsidR="00E95040" w:rsidRPr="005432DA" w:rsidRDefault="00E95040" w:rsidP="000430CA">
      <w:pPr>
        <w:pStyle w:val="ustp"/>
      </w:pPr>
      <w:r w:rsidRPr="005432DA">
        <w:t>Sądem właściwym dla rozstrzygania sporów jest sąd właściwy dla siedziby jednostki organizacyjnej Zamawiającego – R</w:t>
      </w:r>
      <w:r w:rsidR="005E5B5F">
        <w:t xml:space="preserve">egionalnego Zarządu Gospodarki Wodnej </w:t>
      </w:r>
      <w:r w:rsidRPr="005432DA">
        <w:t>w Gliwicach.</w:t>
      </w:r>
    </w:p>
    <w:p w14:paraId="7D1A76C7" w14:textId="77777777" w:rsidR="00E95040" w:rsidRPr="005432DA" w:rsidRDefault="00E95040" w:rsidP="000430CA">
      <w:pPr>
        <w:pStyle w:val="ustp"/>
      </w:pPr>
      <w:r w:rsidRPr="005432DA">
        <w:t xml:space="preserve">Umowę sporządzono w czterech jednobrzmiących egzemplarzach – trzy dla Zamawiającego </w:t>
      </w:r>
      <w:r w:rsidRPr="005432DA">
        <w:br/>
        <w:t>i jeden dla Wykonawcy.</w:t>
      </w:r>
    </w:p>
    <w:p w14:paraId="7B4BAC4C" w14:textId="77777777" w:rsidR="00E95040" w:rsidRPr="005432DA" w:rsidRDefault="00E95040" w:rsidP="00C15FA4"/>
    <w:tbl>
      <w:tblPr>
        <w:tblW w:w="0" w:type="auto"/>
        <w:tblLayout w:type="fixed"/>
        <w:tblLook w:val="0000" w:firstRow="0" w:lastRow="0" w:firstColumn="0" w:lastColumn="0" w:noHBand="0" w:noVBand="0"/>
      </w:tblPr>
      <w:tblGrid>
        <w:gridCol w:w="4603"/>
        <w:gridCol w:w="4603"/>
      </w:tblGrid>
      <w:tr w:rsidR="00E95040" w:rsidRPr="005432DA" w14:paraId="02CFA47E" w14:textId="77777777">
        <w:trPr>
          <w:trHeight w:val="418"/>
        </w:trPr>
        <w:tc>
          <w:tcPr>
            <w:tcW w:w="4603" w:type="dxa"/>
            <w:vAlign w:val="bottom"/>
          </w:tcPr>
          <w:p w14:paraId="211DD121" w14:textId="77777777" w:rsidR="00E95040" w:rsidRPr="005432DA" w:rsidRDefault="00E95040" w:rsidP="00C15FA4">
            <w:pPr>
              <w:pStyle w:val="rodek"/>
            </w:pPr>
            <w:r>
              <w:rPr>
                <w:rStyle w:val="z-B"/>
              </w:rPr>
              <w:t>ZAMAWIAJĄCY</w:t>
            </w:r>
          </w:p>
        </w:tc>
        <w:tc>
          <w:tcPr>
            <w:tcW w:w="4603" w:type="dxa"/>
            <w:vAlign w:val="bottom"/>
          </w:tcPr>
          <w:p w14:paraId="0FEC99A9" w14:textId="77777777" w:rsidR="00E95040" w:rsidRPr="005432DA" w:rsidRDefault="00E95040" w:rsidP="00C15FA4">
            <w:pPr>
              <w:pStyle w:val="rodek"/>
            </w:pPr>
            <w:r>
              <w:rPr>
                <w:rStyle w:val="z-B"/>
              </w:rPr>
              <w:t>WYKONAWCA</w:t>
            </w:r>
          </w:p>
        </w:tc>
      </w:tr>
    </w:tbl>
    <w:p w14:paraId="72E61CCF" w14:textId="68B429B9" w:rsidR="00F11F3C" w:rsidRDefault="00F11F3C" w:rsidP="00C15FA4">
      <w:r>
        <w:br w:type="page"/>
      </w:r>
    </w:p>
    <w:p w14:paraId="18ACF396" w14:textId="77777777" w:rsidR="00F11F3C" w:rsidRPr="00436C5E" w:rsidRDefault="00F11F3C" w:rsidP="00F11F3C">
      <w:pPr>
        <w:tabs>
          <w:tab w:val="left" w:pos="1080"/>
          <w:tab w:val="left" w:pos="6840"/>
        </w:tabs>
        <w:spacing w:line="276" w:lineRule="auto"/>
        <w:ind w:left="208" w:hanging="284"/>
        <w:jc w:val="right"/>
        <w:rPr>
          <w:rFonts w:ascii="Verdana" w:hAnsi="Verdana" w:cs="Calibri"/>
          <w:b/>
          <w:bCs/>
          <w:sz w:val="18"/>
          <w:szCs w:val="18"/>
        </w:rPr>
      </w:pPr>
      <w:r w:rsidRPr="00436C5E">
        <w:rPr>
          <w:rFonts w:ascii="Verdana" w:hAnsi="Verdana" w:cs="Calibri"/>
          <w:b/>
          <w:bCs/>
          <w:sz w:val="18"/>
          <w:szCs w:val="18"/>
        </w:rPr>
        <w:lastRenderedPageBreak/>
        <w:t xml:space="preserve">Załącznik nr </w:t>
      </w:r>
      <w:r>
        <w:rPr>
          <w:rFonts w:ascii="Verdana" w:hAnsi="Verdana" w:cs="Calibri"/>
          <w:b/>
          <w:bCs/>
          <w:sz w:val="18"/>
          <w:szCs w:val="18"/>
        </w:rPr>
        <w:t>3</w:t>
      </w:r>
      <w:r w:rsidRPr="00436C5E">
        <w:rPr>
          <w:rFonts w:ascii="Verdana" w:hAnsi="Verdana" w:cs="Calibri"/>
          <w:b/>
          <w:bCs/>
          <w:sz w:val="18"/>
          <w:szCs w:val="18"/>
        </w:rPr>
        <w:t xml:space="preserve">  – Klauzula informacyjna RODO</w:t>
      </w:r>
    </w:p>
    <w:p w14:paraId="3E096ED3" w14:textId="77777777" w:rsidR="00F11F3C" w:rsidRPr="00436C5E" w:rsidRDefault="00F11F3C" w:rsidP="00F11F3C">
      <w:pPr>
        <w:tabs>
          <w:tab w:val="left" w:pos="1080"/>
          <w:tab w:val="left" w:pos="6840"/>
        </w:tabs>
        <w:spacing w:line="276" w:lineRule="auto"/>
        <w:ind w:left="284" w:hanging="284"/>
        <w:jc w:val="center"/>
        <w:rPr>
          <w:rFonts w:ascii="Verdana" w:hAnsi="Verdana" w:cs="Calibri"/>
          <w:b/>
          <w:bCs/>
          <w:sz w:val="18"/>
          <w:szCs w:val="18"/>
        </w:rPr>
      </w:pPr>
    </w:p>
    <w:p w14:paraId="0AED6A60" w14:textId="77777777" w:rsidR="00F11F3C" w:rsidRPr="00A37041" w:rsidRDefault="00F11F3C" w:rsidP="00F11F3C">
      <w:pPr>
        <w:pStyle w:val="Nagwek1"/>
        <w:suppressAutoHyphens/>
        <w:jc w:val="center"/>
        <w:rPr>
          <w:rFonts w:asciiTheme="minorHAnsi" w:hAnsiTheme="minorHAnsi" w:cstheme="minorHAnsi"/>
          <w:b w:val="0"/>
          <w:sz w:val="28"/>
          <w:szCs w:val="22"/>
          <w:u w:val="single"/>
          <w:lang w:bidi="en-US"/>
        </w:rPr>
      </w:pPr>
      <w:r w:rsidRPr="00A37041">
        <w:rPr>
          <w:rFonts w:asciiTheme="minorHAnsi" w:hAnsiTheme="minorHAnsi" w:cstheme="minorHAnsi"/>
          <w:b w:val="0"/>
          <w:sz w:val="28"/>
          <w:szCs w:val="22"/>
          <w:u w:val="single"/>
        </w:rPr>
        <w:t xml:space="preserve">KLAUZULA INFORMACYJNA DOTYCZĄCA PRZETWARZANIA </w:t>
      </w:r>
      <w:r w:rsidRPr="00A37041">
        <w:rPr>
          <w:rFonts w:asciiTheme="minorHAnsi" w:hAnsiTheme="minorHAnsi" w:cstheme="minorHAnsi"/>
          <w:b w:val="0"/>
          <w:sz w:val="28"/>
          <w:szCs w:val="22"/>
          <w:u w:val="single"/>
        </w:rPr>
        <w:br/>
        <w:t xml:space="preserve">DANYCH OSOBOWYCH POBRANYCH BEZPOŚREDNIO </w:t>
      </w:r>
      <w:r>
        <w:rPr>
          <w:rFonts w:asciiTheme="minorHAnsi" w:hAnsiTheme="minorHAnsi" w:cstheme="minorHAnsi"/>
          <w:b w:val="0"/>
          <w:sz w:val="28"/>
          <w:szCs w:val="22"/>
          <w:u w:val="single"/>
        </w:rPr>
        <w:t>OD</w:t>
      </w:r>
      <w:r w:rsidRPr="00A37041">
        <w:rPr>
          <w:rFonts w:asciiTheme="minorHAnsi" w:hAnsiTheme="minorHAnsi" w:cstheme="minorHAnsi"/>
          <w:b w:val="0"/>
          <w:sz w:val="28"/>
          <w:szCs w:val="22"/>
          <w:u w:val="single"/>
        </w:rPr>
        <w:t xml:space="preserve"> OSOBY, </w:t>
      </w:r>
      <w:r w:rsidRPr="00A37041">
        <w:rPr>
          <w:rFonts w:asciiTheme="minorHAnsi" w:hAnsiTheme="minorHAnsi" w:cstheme="minorHAnsi"/>
          <w:b w:val="0"/>
          <w:sz w:val="28"/>
          <w:szCs w:val="22"/>
          <w:u w:val="single"/>
        </w:rPr>
        <w:br/>
        <w:t>KTÓREJ DANE DOTYCZĄ</w:t>
      </w:r>
    </w:p>
    <w:p w14:paraId="5116908F" w14:textId="77777777" w:rsidR="00F11F3C" w:rsidRDefault="00F11F3C" w:rsidP="00F11F3C">
      <w:pPr>
        <w:rPr>
          <w:rFonts w:cs="Calibri"/>
          <w:lang w:bidi="en-US"/>
        </w:rPr>
      </w:pPr>
    </w:p>
    <w:p w14:paraId="69B493D1" w14:textId="77777777" w:rsidR="00F11F3C" w:rsidRPr="00436C5E" w:rsidRDefault="00F11F3C" w:rsidP="00F11F3C">
      <w:pPr>
        <w:rPr>
          <w:rFonts w:ascii="Verdana" w:hAnsi="Verdana" w:cs="Calibri"/>
          <w:sz w:val="18"/>
          <w:szCs w:val="18"/>
          <w:lang w:bidi="en-US"/>
        </w:rPr>
      </w:pPr>
      <w:r w:rsidRPr="00436C5E">
        <w:rPr>
          <w:rFonts w:ascii="Verdana" w:hAnsi="Verdana" w:cs="Calibri"/>
          <w:sz w:val="18"/>
          <w:szCs w:val="18"/>
          <w:lang w:bidi="en-US"/>
        </w:rPr>
        <w:t>Zgodnie z art. 13 ust. 1 i 2 Rozporządzenia</w:t>
      </w:r>
      <w:r w:rsidRPr="00436C5E">
        <w:rPr>
          <w:rFonts w:ascii="Verdana" w:hAnsi="Verdana"/>
          <w:sz w:val="18"/>
          <w:szCs w:val="18"/>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436C5E">
        <w:rPr>
          <w:rFonts w:ascii="Verdana" w:hAnsi="Verdana" w:cs="Calibri"/>
          <w:sz w:val="18"/>
          <w:szCs w:val="18"/>
          <w:lang w:bidi="en-US"/>
        </w:rPr>
        <w:t>ogólne rozporządzenie o ochronie danych osobowych) (</w:t>
      </w:r>
      <w:r w:rsidRPr="00436C5E">
        <w:rPr>
          <w:rFonts w:ascii="Verdana" w:hAnsi="Verdana"/>
          <w:sz w:val="18"/>
          <w:szCs w:val="18"/>
          <w:shd w:val="clear" w:color="auto" w:fill="FFFFFF"/>
        </w:rPr>
        <w:t>Dz. Urz. UE L 119 z 04.05.2016, str. 1 z </w:t>
      </w:r>
      <w:proofErr w:type="spellStart"/>
      <w:r w:rsidRPr="00436C5E">
        <w:rPr>
          <w:rFonts w:ascii="Verdana" w:hAnsi="Verdana"/>
          <w:sz w:val="18"/>
          <w:szCs w:val="18"/>
          <w:shd w:val="clear" w:color="auto" w:fill="FFFFFF"/>
        </w:rPr>
        <w:t>późn</w:t>
      </w:r>
      <w:proofErr w:type="spellEnd"/>
      <w:r w:rsidRPr="00436C5E">
        <w:rPr>
          <w:rFonts w:ascii="Verdana" w:hAnsi="Verdana"/>
          <w:sz w:val="18"/>
          <w:szCs w:val="18"/>
          <w:shd w:val="clear" w:color="auto" w:fill="FFFFFF"/>
        </w:rPr>
        <w:t xml:space="preserve">. zm., </w:t>
      </w:r>
      <w:r w:rsidRPr="00436C5E">
        <w:rPr>
          <w:rFonts w:ascii="Verdana" w:hAnsi="Verdana" w:cs="Calibri"/>
          <w:sz w:val="18"/>
          <w:szCs w:val="18"/>
          <w:lang w:bidi="en-US"/>
        </w:rPr>
        <w:t>dalej jako: Rozporządzenie) Państwowe Gospodarstwo Wodne Wody Polskie informuje:</w:t>
      </w:r>
    </w:p>
    <w:p w14:paraId="4F9798E9"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sz w:val="18"/>
          <w:szCs w:val="18"/>
          <w:lang w:bidi="en-US"/>
        </w:rPr>
      </w:pPr>
      <w:r w:rsidRPr="00436C5E">
        <w:rPr>
          <w:rFonts w:ascii="Verdana" w:hAnsi="Verdana"/>
          <w:sz w:val="18"/>
          <w:szCs w:val="18"/>
          <w:lang w:bidi="en-US"/>
        </w:rPr>
        <w:t>Administratorem Pani/Pana danych osobowych jest Państwowe Gospodarstwo Wodne Wody Polskie z siedzibą przy ul. Żelazna 59A, 00-848 Warszawa (dalej jako: PGW Wody Polskie).</w:t>
      </w:r>
    </w:p>
    <w:p w14:paraId="05D1F046"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sz w:val="18"/>
          <w:szCs w:val="18"/>
        </w:rPr>
      </w:pPr>
      <w:r w:rsidRPr="00436C5E">
        <w:rPr>
          <w:rFonts w:ascii="Verdana" w:hAnsi="Verdana"/>
          <w:sz w:val="18"/>
          <w:szCs w:val="18"/>
          <w:lang w:bidi="en-US"/>
        </w:rPr>
        <w:t xml:space="preserve">Kontakt z Inspektorem Ochrony Danych w PGW Wody Polskie możliwy jest pod adresem e-mail: </w:t>
      </w:r>
      <w:hyperlink r:id="rId8" w:history="1">
        <w:r w:rsidRPr="00436C5E">
          <w:rPr>
            <w:rFonts w:ascii="Verdana" w:hAnsi="Verdana"/>
            <w:sz w:val="18"/>
            <w:szCs w:val="18"/>
            <w:u w:val="single"/>
            <w:lang w:bidi="en-US"/>
          </w:rPr>
          <w:t>iod@wody.gov.pl</w:t>
        </w:r>
      </w:hyperlink>
      <w:r w:rsidRPr="00436C5E">
        <w:rPr>
          <w:rFonts w:ascii="Verdana" w:hAnsi="Verdana"/>
          <w:sz w:val="18"/>
          <w:szCs w:val="18"/>
          <w:lang w:bidi="en-US"/>
        </w:rPr>
        <w:t xml:space="preserve"> lub </w:t>
      </w:r>
      <w:r w:rsidRPr="00436C5E">
        <w:rPr>
          <w:rFonts w:ascii="Verdana" w:hAnsi="Verdana"/>
          <w:color w:val="333333"/>
          <w:sz w:val="18"/>
          <w:szCs w:val="18"/>
          <w:lang w:bidi="en-US"/>
        </w:rPr>
        <w:t xml:space="preserve">listownie pod adresem: </w:t>
      </w:r>
      <w:r w:rsidRPr="00436C5E">
        <w:rPr>
          <w:rFonts w:ascii="Verdana" w:hAnsi="Verdana"/>
          <w:sz w:val="18"/>
          <w:szCs w:val="18"/>
          <w:lang w:bidi="en-US"/>
        </w:rPr>
        <w:t>Państwowe Gospodarstwo Wodne Wody Polskie z siedzibą przy ul. Żelazna 59A, 00-848 Warszawa,</w:t>
      </w:r>
      <w:r w:rsidRPr="00436C5E">
        <w:rPr>
          <w:rFonts w:ascii="Verdana" w:hAnsi="Verdana"/>
          <w:color w:val="333333"/>
          <w:sz w:val="18"/>
          <w:szCs w:val="18"/>
          <w:lang w:bidi="en-US"/>
        </w:rPr>
        <w:t xml:space="preserve"> z dopiskiem „</w:t>
      </w:r>
      <w:r w:rsidRPr="00436C5E">
        <w:rPr>
          <w:rFonts w:ascii="Verdana" w:hAnsi="Verdana"/>
          <w:i/>
          <w:color w:val="333333"/>
          <w:sz w:val="18"/>
          <w:szCs w:val="18"/>
          <w:lang w:bidi="en-US"/>
        </w:rPr>
        <w:t>Inspektor Ochrony Danych</w:t>
      </w:r>
      <w:r w:rsidRPr="00436C5E">
        <w:rPr>
          <w:rFonts w:ascii="Verdana" w:hAnsi="Verdana"/>
          <w:color w:val="333333"/>
          <w:sz w:val="18"/>
          <w:szCs w:val="18"/>
          <w:lang w:bidi="en-US"/>
        </w:rPr>
        <w:t>” albo pod adresem e-mail</w:t>
      </w:r>
      <w:r w:rsidRPr="00436C5E">
        <w:rPr>
          <w:rFonts w:ascii="Verdana" w:hAnsi="Verdana"/>
          <w:sz w:val="18"/>
          <w:szCs w:val="18"/>
          <w:lang w:bidi="en-US"/>
        </w:rPr>
        <w:t xml:space="preserve">: </w:t>
      </w:r>
      <w:sdt>
        <w:sdtPr>
          <w:rPr>
            <w:rStyle w:val="Styl3"/>
            <w:rFonts w:ascii="Verdana" w:hAnsi="Verdana"/>
            <w:sz w:val="18"/>
            <w:szCs w:val="18"/>
          </w:rPr>
          <w:alias w:val="Adres e-mail"/>
          <w:tag w:val="Adres e-mail"/>
          <w:id w:val="-1127081088"/>
          <w:placeholder>
            <w:docPart w:val="119E22C39EC340D4B37B7A6823FBBEDE"/>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436C5E">
            <w:rPr>
              <w:rStyle w:val="Styl3"/>
              <w:rFonts w:ascii="Verdana" w:hAnsi="Verdana"/>
              <w:sz w:val="18"/>
              <w:szCs w:val="18"/>
            </w:rPr>
            <w:t>riod.gliwice@wody.gov.pl</w:t>
          </w:r>
        </w:sdtContent>
      </w:sdt>
      <w:hyperlink r:id="rId9" w:history="1"/>
      <w:r w:rsidRPr="00436C5E">
        <w:rPr>
          <w:rFonts w:ascii="Verdana" w:hAnsi="Verdana"/>
          <w:sz w:val="18"/>
          <w:szCs w:val="18"/>
          <w:lang w:bidi="en-US"/>
        </w:rPr>
        <w:t xml:space="preserve"> </w:t>
      </w:r>
      <w:r w:rsidRPr="00436C5E">
        <w:rPr>
          <w:rFonts w:ascii="Verdana" w:hAnsi="Verdana"/>
          <w:color w:val="333333"/>
          <w:sz w:val="18"/>
          <w:szCs w:val="18"/>
          <w:lang w:bidi="en-US"/>
        </w:rPr>
        <w:t xml:space="preserve">lub listownie pod adresem: </w:t>
      </w:r>
      <w:sdt>
        <w:sdtPr>
          <w:rPr>
            <w:rFonts w:ascii="Verdana" w:hAnsi="Verdana" w:cstheme="minorHAnsi"/>
            <w:sz w:val="18"/>
            <w:szCs w:val="18"/>
          </w:rPr>
          <w:alias w:val="Regionalny Zarząd Gospodarki Wodnej"/>
          <w:tag w:val="Regionalny Zarząd Gospodarki Wodnej"/>
          <w:id w:val="-1972510049"/>
          <w:placeholder>
            <w:docPart w:val="3F34275BC9CD465AA9235A79994A3A04"/>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436C5E">
            <w:rPr>
              <w:rFonts w:ascii="Verdana" w:hAnsi="Verdana" w:cstheme="minorHAnsi"/>
              <w:sz w:val="18"/>
              <w:szCs w:val="18"/>
            </w:rPr>
            <w:t>Regionalny Zarząd Gospodarki Wodnej w Gliwicach z siedzibą przy ul. H. Sienkiewicza 2, 44-100 Gliwice</w:t>
          </w:r>
        </w:sdtContent>
      </w:sdt>
      <w:r w:rsidRPr="00436C5E">
        <w:rPr>
          <w:rFonts w:ascii="Verdana" w:hAnsi="Verdana" w:cstheme="minorHAnsi"/>
          <w:sz w:val="18"/>
          <w:szCs w:val="18"/>
        </w:rPr>
        <w:t xml:space="preserve">, </w:t>
      </w:r>
      <w:r w:rsidRPr="00436C5E">
        <w:rPr>
          <w:rFonts w:ascii="Verdana" w:hAnsi="Verdana"/>
          <w:color w:val="333333"/>
          <w:sz w:val="18"/>
          <w:szCs w:val="18"/>
          <w:lang w:bidi="en-US"/>
        </w:rPr>
        <w:t xml:space="preserve">z dopiskiem: </w:t>
      </w:r>
      <w:sdt>
        <w:sdtPr>
          <w:rPr>
            <w:rStyle w:val="Styl1"/>
            <w:rFonts w:ascii="Verdana" w:hAnsi="Verdana"/>
            <w:sz w:val="18"/>
            <w:szCs w:val="18"/>
          </w:rPr>
          <w:alias w:val="Regionalny Inspektor Ochrony Danych"/>
          <w:tag w:val="Regionalny Zarząd Gospodarki Wodnej"/>
          <w:id w:val="-2004192094"/>
          <w:placeholder>
            <w:docPart w:val="B6B1BAF0905F40929E02CDFD0B24501E"/>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436C5E">
            <w:rPr>
              <w:rStyle w:val="Styl1"/>
              <w:rFonts w:ascii="Verdana" w:hAnsi="Verdana"/>
              <w:sz w:val="18"/>
              <w:szCs w:val="18"/>
            </w:rPr>
            <w:t>„Regionalny Inspektor Ochrony Danych w Gliwicach”</w:t>
          </w:r>
        </w:sdtContent>
      </w:sdt>
      <w:r w:rsidRPr="00436C5E">
        <w:rPr>
          <w:rFonts w:ascii="Verdana" w:hAnsi="Verdana"/>
          <w:color w:val="333333"/>
          <w:sz w:val="18"/>
          <w:szCs w:val="18"/>
          <w:lang w:bidi="en-US"/>
        </w:rPr>
        <w:t>.</w:t>
      </w:r>
    </w:p>
    <w:p w14:paraId="61FB67CC"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cstheme="minorHAnsi"/>
          <w:sz w:val="18"/>
          <w:szCs w:val="18"/>
        </w:rPr>
      </w:pPr>
      <w:r w:rsidRPr="00436C5E">
        <w:rPr>
          <w:rFonts w:ascii="Verdana" w:hAnsi="Verdana" w:cstheme="minorHAnsi"/>
          <w:sz w:val="18"/>
          <w:szCs w:val="18"/>
        </w:rPr>
        <w:t xml:space="preserve">Pani/Pana dane osobowe przetwarzane będą </w:t>
      </w:r>
      <w:sdt>
        <w:sdtPr>
          <w:rPr>
            <w:rFonts w:ascii="Verdana" w:hAnsi="Verdana" w:cstheme="minorHAnsi"/>
            <w:sz w:val="18"/>
            <w:szCs w:val="18"/>
          </w:rPr>
          <w:alias w:val="Cel i podstawa prawna"/>
          <w:tag w:val="Cel i podstawa prawna"/>
          <w:id w:val="145398185"/>
          <w:placeholder>
            <w:docPart w:val="0B29D1A6F07F4E3A9D0DCB9BF349587E"/>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436C5E">
            <w:rPr>
              <w:rFonts w:ascii="Verdana" w:hAnsi="Verdana" w:cstheme="minorHAnsi"/>
              <w:sz w:val="18"/>
              <w:szCs w:val="18"/>
            </w:rPr>
            <w:t>w celu wykonania umowy, której jest Pani/Pan stroną lub do podjęcia działań na Pani/Pana żądanie przed zawarciem umowy (art. 6 ust. 1 lit. b Rozporządzenia)</w:t>
          </w:r>
        </w:sdtContent>
      </w:sdt>
      <w:r w:rsidRPr="00436C5E">
        <w:rPr>
          <w:rFonts w:ascii="Verdana" w:hAnsi="Verdana" w:cstheme="minorHAnsi"/>
          <w:sz w:val="18"/>
          <w:szCs w:val="18"/>
        </w:rPr>
        <w:t>.</w:t>
      </w:r>
    </w:p>
    <w:p w14:paraId="04C9EA0F"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Odbiorcą Pani/Pana danych osobowych mogą być </w:t>
      </w:r>
      <w:sdt>
        <w:sdtPr>
          <w:rPr>
            <w:rFonts w:ascii="Verdana" w:hAnsi="Verdana"/>
            <w:sz w:val="18"/>
            <w:szCs w:val="18"/>
          </w:rPr>
          <w:alias w:val="Odbiorcy lub kategorie odbiorców"/>
          <w:tag w:val="Odbiorcy lub kategorie odbiorców"/>
          <w:id w:val="1926755647"/>
          <w:placeholder>
            <w:docPart w:val="92491E5AD4F84BDD8D5FF8D0FCF28301"/>
          </w:placeholder>
        </w:sdtPr>
        <w:sdtEndPr/>
        <w:sdtContent>
          <w:r w:rsidRPr="00436C5E">
            <w:rPr>
              <w:rFonts w:ascii="Verdana" w:hAnsi="Verdana"/>
              <w:sz w:val="18"/>
              <w:szCs w:val="18"/>
            </w:rPr>
            <w:t>udostępnione wyłącznie organom upoważnionym na podstawie przepisów prawa powszechnie obowiązującego</w:t>
          </w:r>
        </w:sdtContent>
      </w:sdt>
      <w:r w:rsidRPr="00436C5E">
        <w:rPr>
          <w:rFonts w:ascii="Verdana" w:hAnsi="Verdana"/>
          <w:sz w:val="18"/>
          <w:szCs w:val="18"/>
        </w:rPr>
        <w:t>.</w:t>
      </w:r>
    </w:p>
    <w:p w14:paraId="5124F8F8"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Pani/Pana dane osobowe będą przetwarzane przez okres </w:t>
      </w:r>
      <w:sdt>
        <w:sdtPr>
          <w:rPr>
            <w:rFonts w:ascii="Verdana" w:hAnsi="Verdana"/>
            <w:sz w:val="18"/>
            <w:szCs w:val="18"/>
          </w:rPr>
          <w:alias w:val="Okres przetwarzania danych osobowych"/>
          <w:tag w:val="Okres przetwarzania danych osobowych"/>
          <w:id w:val="-391965860"/>
          <w:placeholder>
            <w:docPart w:val="FC45F32F8EF2497D9F6401F07276CBD6"/>
          </w:placeholder>
        </w:sdtPr>
        <w:sdtEndPr/>
        <w:sdtContent>
          <w:r w:rsidRPr="00436C5E">
            <w:rPr>
              <w:rFonts w:ascii="Verdana" w:hAnsi="Verdana"/>
              <w:sz w:val="18"/>
              <w:szCs w:val="18"/>
            </w:rPr>
            <w:t xml:space="preserve">niezbędny do realizacji wskazanego  </w:t>
          </w:r>
          <w:r>
            <w:rPr>
              <w:rFonts w:ascii="Verdana" w:hAnsi="Verdana"/>
              <w:sz w:val="18"/>
              <w:szCs w:val="18"/>
            </w:rPr>
            <w:br/>
          </w:r>
          <w:r w:rsidRPr="00436C5E">
            <w:rPr>
              <w:rFonts w:ascii="Verdana" w:hAnsi="Verdana"/>
              <w:sz w:val="18"/>
              <w:szCs w:val="18"/>
            </w:rPr>
            <w:t xml:space="preserve">w pkt 3 celu przetwarzania , a następnie przez okres ustalony zgodnie z przepisami wydanymi na podstawie art. 6 ust.2 ustawy z dnia 14 lipca 1983 r. o narodowym zasobie archiwalnym </w:t>
          </w:r>
          <w:r>
            <w:rPr>
              <w:rFonts w:ascii="Verdana" w:hAnsi="Verdana"/>
              <w:sz w:val="18"/>
              <w:szCs w:val="18"/>
            </w:rPr>
            <w:br/>
          </w:r>
          <w:r w:rsidRPr="00436C5E">
            <w:rPr>
              <w:rFonts w:ascii="Verdana" w:hAnsi="Verdana"/>
              <w:sz w:val="18"/>
              <w:szCs w:val="18"/>
            </w:rPr>
            <w:t>i archiwach</w:t>
          </w:r>
        </w:sdtContent>
      </w:sdt>
      <w:r w:rsidRPr="00436C5E">
        <w:rPr>
          <w:rFonts w:ascii="Verdana" w:hAnsi="Verdana"/>
          <w:sz w:val="18"/>
          <w:szCs w:val="18"/>
        </w:rPr>
        <w:t>.</w:t>
      </w:r>
    </w:p>
    <w:p w14:paraId="127032CA" w14:textId="77777777" w:rsidR="00F11F3C" w:rsidRPr="00436C5E" w:rsidRDefault="00F11F3C" w:rsidP="00F11F3C">
      <w:pPr>
        <w:pStyle w:val="Akapitzlist"/>
        <w:numPr>
          <w:ilvl w:val="0"/>
          <w:numId w:val="5"/>
        </w:numPr>
        <w:spacing w:after="200" w:line="276" w:lineRule="auto"/>
        <w:ind w:left="360"/>
        <w:contextualSpacing/>
        <w:jc w:val="both"/>
        <w:rPr>
          <w:rFonts w:ascii="Verdana" w:hAnsi="Verdana"/>
          <w:sz w:val="18"/>
          <w:szCs w:val="18"/>
        </w:rPr>
      </w:pPr>
      <w:r w:rsidRPr="00436C5E">
        <w:rPr>
          <w:rFonts w:ascii="Verdana" w:hAnsi="Verdana"/>
          <w:sz w:val="18"/>
          <w:szCs w:val="18"/>
        </w:rPr>
        <w:t>W związku z przetwarzaniem danych osobowych Pani/Pana dotyczących przysługują Pani/Panu następujące uprawnienia:</w:t>
      </w:r>
    </w:p>
    <w:p w14:paraId="75592A0C" w14:textId="77777777" w:rsidR="00F11F3C" w:rsidRPr="00436C5E" w:rsidRDefault="00F11F3C" w:rsidP="00F11F3C">
      <w:pPr>
        <w:pStyle w:val="Akapitzlist"/>
        <w:numPr>
          <w:ilvl w:val="1"/>
          <w:numId w:val="5"/>
        </w:numPr>
        <w:spacing w:after="200" w:line="276" w:lineRule="auto"/>
        <w:ind w:left="714" w:hanging="357"/>
        <w:contextualSpacing/>
        <w:jc w:val="both"/>
        <w:rPr>
          <w:rFonts w:ascii="Verdana" w:hAnsi="Verdana"/>
          <w:sz w:val="18"/>
          <w:szCs w:val="18"/>
        </w:rPr>
      </w:pPr>
      <w:r w:rsidRPr="00436C5E">
        <w:rPr>
          <w:rFonts w:ascii="Verdana" w:hAnsi="Verdana" w:cstheme="minorHAnsi"/>
          <w:sz w:val="18"/>
          <w:szCs w:val="18"/>
        </w:rPr>
        <w:t>prawo dostępu do danych osobowych Pani/Pana dotyczących, w tym prawo do uzyskania kopii tych danych (podstawa prawna: art. 15 Rozporządzenia);</w:t>
      </w:r>
    </w:p>
    <w:p w14:paraId="78AF172D" w14:textId="77777777" w:rsidR="00F11F3C" w:rsidRPr="00436C5E" w:rsidRDefault="00F11F3C" w:rsidP="00F11F3C">
      <w:pPr>
        <w:pStyle w:val="Akapitzlist"/>
        <w:numPr>
          <w:ilvl w:val="1"/>
          <w:numId w:val="5"/>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sprostowania (poprawiania) danych osobowych Pani/Pana dotyczących</w:t>
      </w:r>
      <w:r w:rsidRPr="00436C5E">
        <w:rPr>
          <w:rFonts w:ascii="Verdana" w:hAnsi="Verdana" w:cstheme="minorHAnsi"/>
          <w:sz w:val="18"/>
          <w:szCs w:val="18"/>
        </w:rPr>
        <w:br/>
        <w:t xml:space="preserve"> – w przypadku, gdy dane są nieprawidłowe lub niekompletne (podstawa prawna: art. 16 Rozporządzenia);</w:t>
      </w:r>
    </w:p>
    <w:p w14:paraId="70190D42" w14:textId="77777777" w:rsidR="00F11F3C" w:rsidRPr="00436C5E" w:rsidRDefault="00F11F3C" w:rsidP="00F11F3C">
      <w:pPr>
        <w:pStyle w:val="Akapitzlist"/>
        <w:numPr>
          <w:ilvl w:val="1"/>
          <w:numId w:val="5"/>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ograniczenia przetwarzania danych osobowych Pani/Pana dotyczących (podstawa prawna: art. 18 Rozporządzenia);</w:t>
      </w:r>
    </w:p>
    <w:p w14:paraId="0C1E9D2F" w14:textId="77777777" w:rsidR="00F11F3C" w:rsidRPr="00436C5E" w:rsidRDefault="00F11F3C" w:rsidP="00F11F3C">
      <w:pPr>
        <w:pStyle w:val="Akapitzlist"/>
        <w:numPr>
          <w:ilvl w:val="0"/>
          <w:numId w:val="5"/>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W związku z przetwarzaniem Pani/Pana danych osobowych p</w:t>
      </w:r>
      <w:r w:rsidRPr="00436C5E">
        <w:rPr>
          <w:rFonts w:ascii="Verdana" w:hAnsi="Verdana"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0D80BF76" w14:textId="77777777" w:rsidR="00F11F3C" w:rsidRPr="00436C5E" w:rsidRDefault="00F11F3C" w:rsidP="00F11F3C">
      <w:pPr>
        <w:pStyle w:val="Akapitzlist"/>
        <w:numPr>
          <w:ilvl w:val="0"/>
          <w:numId w:val="5"/>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Podanie przez Panią/Pana danych osobowych jest</w:t>
      </w:r>
      <w:r w:rsidRPr="00436C5E">
        <w:rPr>
          <w:rFonts w:ascii="Verdana" w:hAnsi="Verdana" w:cstheme="minorHAnsi"/>
          <w:sz w:val="18"/>
          <w:szCs w:val="18"/>
        </w:rPr>
        <w:t xml:space="preserve"> </w:t>
      </w:r>
      <w:sdt>
        <w:sdtPr>
          <w:rPr>
            <w:rFonts w:ascii="Verdana" w:hAnsi="Verdana" w:cstheme="minorHAnsi"/>
            <w:sz w:val="18"/>
            <w:szCs w:val="18"/>
          </w:rPr>
          <w:alias w:val="Rodzaj wymogu"/>
          <w:tag w:val="Rodzaj wymogu"/>
          <w:id w:val="2053343710"/>
          <w:placeholder>
            <w:docPart w:val="7C2F0E18237A4CB6A909C4B0B322922A"/>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436C5E">
            <w:rPr>
              <w:rFonts w:ascii="Verdana" w:hAnsi="Verdana" w:cstheme="minorHAnsi"/>
              <w:sz w:val="18"/>
              <w:szCs w:val="18"/>
            </w:rPr>
            <w:t>wymogiem umownym/warunkiem zawarcia umowy</w:t>
          </w:r>
        </w:sdtContent>
      </w:sdt>
      <w:r w:rsidRPr="00436C5E">
        <w:rPr>
          <w:rFonts w:ascii="Verdana" w:hAnsi="Verdana"/>
          <w:sz w:val="18"/>
          <w:szCs w:val="18"/>
        </w:rPr>
        <w:t xml:space="preserve"> i jest niezbędne dla realizacji celów, o których mowa w pkt 3, a konsekwencją niepodania danych osobowych będzie niemożność realizacji tych celów.</w:t>
      </w:r>
    </w:p>
    <w:p w14:paraId="1F3DCBDD" w14:textId="77777777" w:rsidR="00F11F3C" w:rsidRDefault="00F11F3C" w:rsidP="00F11F3C">
      <w:pPr>
        <w:widowControl w:val="0"/>
        <w:spacing w:before="120" w:after="120" w:line="276" w:lineRule="auto"/>
        <w:rPr>
          <w:rFonts w:ascii="Verdana" w:hAnsi="Verdana" w:cs="Calibri"/>
          <w:sz w:val="18"/>
          <w:szCs w:val="18"/>
        </w:rPr>
      </w:pPr>
      <w:r w:rsidRPr="00436C5E">
        <w:rPr>
          <w:rFonts w:ascii="Verdana" w:hAnsi="Verdana" w:cs="Calibri"/>
          <w:sz w:val="18"/>
          <w:szCs w:val="18"/>
        </w:rPr>
        <w:t>Pani/Pana dane osobowe</w:t>
      </w:r>
      <w:r w:rsidRPr="00436C5E">
        <w:rPr>
          <w:rFonts w:ascii="Verdana" w:hAnsi="Verdana" w:cstheme="minorHAnsi"/>
          <w:sz w:val="18"/>
          <w:szCs w:val="18"/>
        </w:rPr>
        <w:t xml:space="preserve"> </w:t>
      </w:r>
      <w:sdt>
        <w:sdtPr>
          <w:rPr>
            <w:rFonts w:ascii="Verdana" w:hAnsi="Verdana" w:cstheme="minorHAnsi"/>
            <w:sz w:val="18"/>
            <w:szCs w:val="18"/>
          </w:rPr>
          <w:alias w:val="Zautomatyzowane przetwarzanie"/>
          <w:tag w:val="Zautomatyzowane przetwarzanie"/>
          <w:id w:val="1759703221"/>
          <w:placeholder>
            <w:docPart w:val="C523B3AECD4C4227A1BBF4CCDF8A3673"/>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Fonts w:ascii="Verdana" w:hAnsi="Verdana" w:cs="Calibri"/>
          <w:sz w:val="18"/>
          <w:szCs w:val="18"/>
        </w:rPr>
        <w:t xml:space="preserve"> przetwarzane w sposób zautomatyzowany i </w:t>
      </w:r>
      <w:sdt>
        <w:sdtPr>
          <w:rPr>
            <w:rFonts w:ascii="Verdana" w:hAnsi="Verdana" w:cstheme="minorHAnsi"/>
            <w:sz w:val="18"/>
            <w:szCs w:val="18"/>
          </w:rPr>
          <w:alias w:val="Profilowanie danych osobowych"/>
          <w:tag w:val="Profilowanie danych osobowych"/>
          <w:id w:val="-1071121542"/>
          <w:placeholder>
            <w:docPart w:val="57C321507E8F47658F192045DDB50F62"/>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Style w:val="Tekstzastpczy"/>
          <w:rFonts w:ascii="Verdana" w:hAnsi="Verdana"/>
          <w:i/>
          <w:sz w:val="18"/>
          <w:szCs w:val="18"/>
        </w:rPr>
        <w:t xml:space="preserve"> </w:t>
      </w:r>
      <w:r w:rsidRPr="00436C5E">
        <w:rPr>
          <w:rFonts w:ascii="Verdana" w:hAnsi="Verdana" w:cs="Calibri"/>
          <w:sz w:val="18"/>
          <w:szCs w:val="18"/>
        </w:rPr>
        <w:t>podlegały profilowaniu.</w:t>
      </w:r>
      <w:r>
        <w:rPr>
          <w:rFonts w:ascii="Verdana" w:hAnsi="Verdana" w:cs="Calibri"/>
          <w:sz w:val="18"/>
          <w:szCs w:val="18"/>
        </w:rPr>
        <w:br w:type="page"/>
      </w:r>
    </w:p>
    <w:p w14:paraId="20C2A764" w14:textId="77777777" w:rsidR="00F11F3C" w:rsidRPr="009E0DAC" w:rsidRDefault="00F11F3C" w:rsidP="00F11F3C">
      <w:pPr>
        <w:suppressAutoHyphens/>
        <w:overflowPunct w:val="0"/>
        <w:autoSpaceDE w:val="0"/>
        <w:spacing w:before="120" w:after="120"/>
        <w:ind w:left="426" w:hanging="426"/>
        <w:jc w:val="right"/>
        <w:rPr>
          <w:rFonts w:ascii="Verdana" w:hAnsi="Verdana" w:cs="Calibri"/>
          <w:b/>
          <w:sz w:val="18"/>
          <w:szCs w:val="18"/>
        </w:rPr>
      </w:pPr>
      <w:bookmarkStart w:id="24" w:name="_Toc73094430"/>
      <w:r w:rsidRPr="009E0DAC">
        <w:rPr>
          <w:rFonts w:ascii="Verdana" w:hAnsi="Verdana" w:cs="Calibri"/>
          <w:b/>
          <w:sz w:val="18"/>
          <w:szCs w:val="18"/>
        </w:rPr>
        <w:lastRenderedPageBreak/>
        <w:t>Załącznik nr 4</w:t>
      </w:r>
    </w:p>
    <w:p w14:paraId="669C7374" w14:textId="77777777" w:rsidR="00F11F3C" w:rsidRPr="00A91732" w:rsidRDefault="00F11F3C" w:rsidP="00F11F3C">
      <w:pPr>
        <w:suppressAutoHyphens/>
        <w:overflowPunct w:val="0"/>
        <w:autoSpaceDE w:val="0"/>
        <w:spacing w:before="120" w:after="120"/>
        <w:ind w:left="426" w:hanging="426"/>
        <w:jc w:val="center"/>
        <w:rPr>
          <w:b/>
          <w:bCs/>
        </w:rPr>
      </w:pPr>
      <w:r>
        <w:rPr>
          <w:b/>
          <w:bCs/>
        </w:rPr>
        <w:t>Zasady fakturowania</w:t>
      </w:r>
    </w:p>
    <w:p w14:paraId="1B0617F6" w14:textId="77777777" w:rsidR="00F11F3C"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Zamawiający oświadcza, że zezwala na przesyłanie drogą elektroniczną faktur wystawianych w</w:t>
      </w:r>
      <w:r>
        <w:rPr>
          <w:bCs/>
          <w:spacing w:val="-3"/>
        </w:rPr>
        <w:t> </w:t>
      </w:r>
      <w:r w:rsidRPr="00473653">
        <w:rPr>
          <w:bCs/>
          <w:spacing w:val="-3"/>
        </w:rPr>
        <w:t>formie elektronicznej (faktury elektroniczne) przez Wykonawcę zgodnie z obowiązującymi przepisami ustawy z 11 marca 2004 r. o podatku od towarów i usług (</w:t>
      </w:r>
      <w:proofErr w:type="spellStart"/>
      <w:r w:rsidRPr="00473653">
        <w:rPr>
          <w:bCs/>
          <w:spacing w:val="-3"/>
        </w:rPr>
        <w:t>t.j</w:t>
      </w:r>
      <w:proofErr w:type="spellEnd"/>
      <w:r w:rsidRPr="00473653">
        <w:rPr>
          <w:bCs/>
          <w:spacing w:val="-3"/>
        </w:rPr>
        <w:t xml:space="preserve">. Dz. U. z 2020 r., poz. 106), w formacie PDF w związku z realizacją niniejszej Umowy. </w:t>
      </w:r>
    </w:p>
    <w:p w14:paraId="53D204A5" w14:textId="77777777" w:rsidR="00F11F3C"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9379B0">
        <w:t xml:space="preserve">Ilekroć w Umowie jest mowa o fakturze, rozumie się przez to również fakturę korygującą, </w:t>
      </w:r>
      <w:r w:rsidRPr="00473653">
        <w:rPr>
          <w:bCs/>
          <w:spacing w:val="-3"/>
        </w:rPr>
        <w:t>zaliczkow</w:t>
      </w:r>
      <w:r>
        <w:rPr>
          <w:bCs/>
          <w:spacing w:val="-3"/>
        </w:rPr>
        <w:t>ą</w:t>
      </w:r>
      <w:r w:rsidRPr="00473653">
        <w:rPr>
          <w:bCs/>
          <w:spacing w:val="-3"/>
        </w:rPr>
        <w:t xml:space="preserve"> i duplikat faktur</w:t>
      </w:r>
      <w:r>
        <w:rPr>
          <w:bCs/>
          <w:spacing w:val="-3"/>
        </w:rPr>
        <w:t>y</w:t>
      </w:r>
      <w:r w:rsidRPr="00473653">
        <w:rPr>
          <w:bCs/>
          <w:spacing w:val="-3"/>
        </w:rPr>
        <w:t xml:space="preserve"> oraz not</w:t>
      </w:r>
      <w:r>
        <w:rPr>
          <w:bCs/>
          <w:spacing w:val="-3"/>
        </w:rPr>
        <w:t>y</w:t>
      </w:r>
      <w:r w:rsidRPr="00473653">
        <w:rPr>
          <w:bCs/>
          <w:spacing w:val="-3"/>
        </w:rPr>
        <w:t xml:space="preserve"> księgow</w:t>
      </w:r>
      <w:r>
        <w:rPr>
          <w:bCs/>
          <w:spacing w:val="-3"/>
        </w:rPr>
        <w:t>e.</w:t>
      </w:r>
      <w:r w:rsidRPr="009379B0">
        <w:rPr>
          <w:bCs/>
          <w:spacing w:val="-3"/>
        </w:rPr>
        <w:t xml:space="preserve"> </w:t>
      </w:r>
    </w:p>
    <w:p w14:paraId="3B090456" w14:textId="77777777" w:rsidR="00F11F3C" w:rsidRPr="009379B0"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9379B0">
        <w:rPr>
          <w:bCs/>
          <w:spacing w:val="-3"/>
        </w:rPr>
        <w:t xml:space="preserve">Wykonawca uprawniony jest do przesyłania Zamawiającemu wystawionych przez siebie faktur elektronicznych wraz z dołączonymi do nich załącznikami w postaci jednolitego pliku PDF na adres mailowy Zamawiającego: </w:t>
      </w:r>
      <w:hyperlink r:id="rId10" w:history="1">
        <w:r w:rsidRPr="0045661A">
          <w:rPr>
            <w:rStyle w:val="Hipercze"/>
            <w:bCs/>
            <w:spacing w:val="-3"/>
          </w:rPr>
          <w:t>faktua_gliwice@wody.gov.pl</w:t>
        </w:r>
      </w:hyperlink>
    </w:p>
    <w:p w14:paraId="63F81B46"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 xml:space="preserve">Przesłanie przez Wykonawcę faktur wystawionych w formie elektronicznej na inny adres niż wskazany w ust. </w:t>
      </w:r>
      <w:r>
        <w:rPr>
          <w:bCs/>
          <w:spacing w:val="-3"/>
        </w:rPr>
        <w:t>3</w:t>
      </w:r>
      <w:r w:rsidRPr="00473653">
        <w:rPr>
          <w:bCs/>
          <w:spacing w:val="-3"/>
        </w:rPr>
        <w:t xml:space="preserve"> będzie traktowane jako niedostarczenie korespondencji do Zamawiającego.</w:t>
      </w:r>
    </w:p>
    <w:p w14:paraId="403B49EF" w14:textId="77777777" w:rsidR="00F11F3C"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 xml:space="preserve">Za datę otrzymania faktury elektronicznej przez Zamawiającego, uważa się datę wpływu tej faktury na skrzynkę poczty elektronicznej Zamawiającego, o której mowa w ust. </w:t>
      </w:r>
      <w:r>
        <w:rPr>
          <w:bCs/>
          <w:spacing w:val="-3"/>
        </w:rPr>
        <w:t>3</w:t>
      </w:r>
    </w:p>
    <w:p w14:paraId="3D90392E"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 xml:space="preserve">Faktura </w:t>
      </w:r>
      <w:r w:rsidRPr="00067A87">
        <w:rPr>
          <w:bCs/>
          <w:spacing w:val="-3"/>
        </w:rPr>
        <w:t>Wykonawcy musi wskazywać:</w:t>
      </w:r>
      <w:r w:rsidRPr="00473653">
        <w:rPr>
          <w:bCs/>
          <w:spacing w:val="-3"/>
        </w:rPr>
        <w:t xml:space="preserve"> </w:t>
      </w:r>
    </w:p>
    <w:p w14:paraId="60EE6E01" w14:textId="77777777" w:rsidR="00F11F3C" w:rsidRPr="00473653" w:rsidRDefault="00F11F3C" w:rsidP="00F11F3C">
      <w:pPr>
        <w:pStyle w:val="Akapitzlist"/>
        <w:spacing w:before="120" w:after="120"/>
        <w:ind w:left="426"/>
        <w:jc w:val="both"/>
        <w:rPr>
          <w:bCs/>
          <w:spacing w:val="-3"/>
        </w:rPr>
      </w:pPr>
      <w:r w:rsidRPr="00473653">
        <w:rPr>
          <w:bCs/>
          <w:spacing w:val="-3"/>
        </w:rPr>
        <w:t>Jako Nabywcę</w:t>
      </w:r>
    </w:p>
    <w:p w14:paraId="35FF0377" w14:textId="77777777" w:rsidR="00F11F3C" w:rsidRPr="00473653" w:rsidRDefault="00F11F3C" w:rsidP="00F11F3C">
      <w:pPr>
        <w:pStyle w:val="Akapitzlist"/>
        <w:spacing w:before="120" w:after="120"/>
        <w:ind w:left="426"/>
        <w:jc w:val="both"/>
        <w:rPr>
          <w:b/>
          <w:spacing w:val="-3"/>
        </w:rPr>
      </w:pPr>
      <w:r w:rsidRPr="00473653">
        <w:rPr>
          <w:b/>
          <w:spacing w:val="-3"/>
        </w:rPr>
        <w:t xml:space="preserve">Państwowe Gospodarstwo Wodne Wody Polskie </w:t>
      </w:r>
    </w:p>
    <w:p w14:paraId="1334C3AD" w14:textId="77777777" w:rsidR="00F11F3C" w:rsidRPr="00473653" w:rsidRDefault="00F11F3C" w:rsidP="00F11F3C">
      <w:pPr>
        <w:pStyle w:val="Akapitzlist"/>
        <w:spacing w:before="120" w:after="120"/>
        <w:ind w:left="426"/>
        <w:jc w:val="both"/>
        <w:rPr>
          <w:b/>
          <w:spacing w:val="-3"/>
        </w:rPr>
      </w:pPr>
      <w:r w:rsidRPr="00473653">
        <w:rPr>
          <w:b/>
          <w:spacing w:val="-3"/>
        </w:rPr>
        <w:t>ul. Żelazna 59A</w:t>
      </w:r>
      <w:r>
        <w:rPr>
          <w:b/>
          <w:spacing w:val="-3"/>
        </w:rPr>
        <w:t xml:space="preserve">, </w:t>
      </w:r>
      <w:r w:rsidRPr="00473653">
        <w:rPr>
          <w:b/>
          <w:spacing w:val="-3"/>
        </w:rPr>
        <w:t>00-848 Warszawa</w:t>
      </w:r>
    </w:p>
    <w:p w14:paraId="6A437659" w14:textId="77777777" w:rsidR="00F11F3C" w:rsidRPr="00473653" w:rsidRDefault="00F11F3C" w:rsidP="00F11F3C">
      <w:pPr>
        <w:pStyle w:val="Akapitzlist"/>
        <w:spacing w:before="120" w:after="120"/>
        <w:ind w:left="426"/>
        <w:jc w:val="both"/>
        <w:rPr>
          <w:b/>
          <w:spacing w:val="-3"/>
        </w:rPr>
      </w:pPr>
      <w:r w:rsidRPr="00473653">
        <w:rPr>
          <w:b/>
          <w:spacing w:val="-3"/>
        </w:rPr>
        <w:t>NIP 5272825616</w:t>
      </w:r>
    </w:p>
    <w:p w14:paraId="39201E82" w14:textId="77777777" w:rsidR="00F11F3C" w:rsidRPr="00473653" w:rsidRDefault="00F11F3C" w:rsidP="00F11F3C">
      <w:pPr>
        <w:pStyle w:val="Akapitzlist"/>
        <w:spacing w:before="120" w:after="120"/>
        <w:ind w:left="284" w:firstLine="142"/>
        <w:jc w:val="both"/>
        <w:rPr>
          <w:bCs/>
          <w:spacing w:val="-3"/>
        </w:rPr>
      </w:pPr>
      <w:r w:rsidRPr="00473653">
        <w:rPr>
          <w:bCs/>
          <w:spacing w:val="-3"/>
        </w:rPr>
        <w:t>obowiązkowo muszą zawierać oznaczanie „Odbiorcy/miejsca dostawy” tj. Odbiorca/miejsce dostawy</w:t>
      </w:r>
    </w:p>
    <w:p w14:paraId="203F2377" w14:textId="77777777" w:rsidR="00F11F3C" w:rsidRPr="00473653" w:rsidRDefault="00F11F3C" w:rsidP="00F11F3C">
      <w:pPr>
        <w:pStyle w:val="Akapitzlist"/>
        <w:spacing w:before="120" w:after="120"/>
        <w:ind w:left="426"/>
        <w:jc w:val="both"/>
        <w:rPr>
          <w:b/>
          <w:spacing w:val="-3"/>
        </w:rPr>
      </w:pPr>
      <w:r w:rsidRPr="00473653">
        <w:rPr>
          <w:b/>
          <w:spacing w:val="-3"/>
        </w:rPr>
        <w:t xml:space="preserve">Regionalny Zarząd Gospodarki Wodnej w </w:t>
      </w:r>
      <w:r>
        <w:rPr>
          <w:b/>
          <w:spacing w:val="-3"/>
        </w:rPr>
        <w:t>Gliwicach</w:t>
      </w:r>
    </w:p>
    <w:p w14:paraId="31405596" w14:textId="77777777" w:rsidR="00F11F3C" w:rsidRPr="008A27FE" w:rsidRDefault="00F11F3C" w:rsidP="00F11F3C">
      <w:pPr>
        <w:pStyle w:val="Akapitzlist"/>
        <w:spacing w:before="120" w:after="120"/>
        <w:ind w:left="426"/>
        <w:rPr>
          <w:b/>
          <w:spacing w:val="-3"/>
        </w:rPr>
      </w:pPr>
      <w:r w:rsidRPr="008A27FE">
        <w:rPr>
          <w:b/>
          <w:spacing w:val="-3"/>
        </w:rPr>
        <w:t xml:space="preserve">ul. Sienkiewicza 2, 44-100 Gliwice </w:t>
      </w:r>
    </w:p>
    <w:p w14:paraId="0C202EAB"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W celu zapewnienia autentyczności pochodzenia i integralności faktur wystawionych w formie elektronicznej, będą one przesyłane pocztą elektroniczną w postaci nieedytowalnego pliku PDF z</w:t>
      </w:r>
      <w:r>
        <w:rPr>
          <w:bCs/>
          <w:spacing w:val="-3"/>
        </w:rPr>
        <w:t> </w:t>
      </w:r>
      <w:r w:rsidRPr="00473653">
        <w:rPr>
          <w:bCs/>
          <w:spacing w:val="-3"/>
        </w:rPr>
        <w:t>następującego adresu mailowego Wykonawcy:</w:t>
      </w:r>
      <w:r>
        <w:rPr>
          <w:bCs/>
          <w:spacing w:val="-3"/>
        </w:rPr>
        <w:t xml:space="preserve"> …………………………</w:t>
      </w:r>
    </w:p>
    <w:p w14:paraId="49AAFB0F" w14:textId="77777777" w:rsidR="00F11F3C" w:rsidRPr="009379B0" w:rsidRDefault="00F11F3C" w:rsidP="00F11F3C">
      <w:pPr>
        <w:numPr>
          <w:ilvl w:val="0"/>
          <w:numId w:val="21"/>
        </w:numPr>
        <w:tabs>
          <w:tab w:val="clear" w:pos="1500"/>
        </w:tabs>
        <w:suppressAutoHyphens/>
        <w:overflowPunct w:val="0"/>
        <w:autoSpaceDE w:val="0"/>
        <w:spacing w:before="120" w:after="120"/>
        <w:ind w:left="426" w:hanging="426"/>
        <w:rPr>
          <w:bCs/>
          <w:spacing w:val="-3"/>
        </w:rPr>
      </w:pPr>
      <w:r>
        <w:t>K</w:t>
      </w:r>
      <w:r w:rsidRPr="00067A87">
        <w:t>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F6E5D58" w14:textId="77777777" w:rsidR="00F11F3C" w:rsidRPr="009379B0" w:rsidRDefault="00F11F3C" w:rsidP="00F11F3C">
      <w:pPr>
        <w:numPr>
          <w:ilvl w:val="0"/>
          <w:numId w:val="21"/>
        </w:numPr>
        <w:tabs>
          <w:tab w:val="clear" w:pos="1500"/>
        </w:tabs>
        <w:suppressAutoHyphens/>
        <w:overflowPunct w:val="0"/>
        <w:autoSpaceDE w:val="0"/>
        <w:spacing w:before="120" w:after="120"/>
        <w:ind w:left="426" w:hanging="426"/>
      </w:pPr>
      <w:r w:rsidRPr="009379B0">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7FFCC38" w14:textId="77777777" w:rsidR="00F11F3C" w:rsidRDefault="00F11F3C" w:rsidP="00F11F3C">
      <w:pPr>
        <w:numPr>
          <w:ilvl w:val="0"/>
          <w:numId w:val="21"/>
        </w:numPr>
        <w:tabs>
          <w:tab w:val="clear" w:pos="1500"/>
        </w:tabs>
        <w:suppressAutoHyphens/>
        <w:overflowPunct w:val="0"/>
        <w:autoSpaceDE w:val="0"/>
        <w:spacing w:before="120" w:after="120"/>
        <w:ind w:left="426" w:hanging="426"/>
      </w:pPr>
      <w:r w:rsidRPr="00067A87">
        <w:t xml:space="preserve">Przesłanie przez Wykonawcę faktur w formie elektronicznej na adres mailowy Zamawiającego wskazany w ustępie </w:t>
      </w:r>
      <w:r>
        <w:t>3</w:t>
      </w:r>
      <w:r w:rsidRPr="00067A87">
        <w:t xml:space="preserve"> dokonane będzie przy zastosowaniu automatycznej opcji zwrotnego potwierdzenia odbioru. </w:t>
      </w:r>
    </w:p>
    <w:p w14:paraId="7B4A2C40" w14:textId="77777777" w:rsidR="00F11F3C" w:rsidRPr="00067A87" w:rsidRDefault="00F11F3C" w:rsidP="00F11F3C">
      <w:pPr>
        <w:suppressAutoHyphens/>
        <w:overflowPunct w:val="0"/>
        <w:autoSpaceDE w:val="0"/>
        <w:spacing w:before="120" w:after="120"/>
        <w:ind w:left="426"/>
      </w:pPr>
      <w:r w:rsidRPr="00067A87">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w:t>
      </w:r>
      <w:r>
        <w:t xml:space="preserve"> </w:t>
      </w:r>
      <w:r w:rsidRPr="00067A87">
        <w:t xml:space="preserve">W przypadku niemożności usunięcia powyższej przeszkody Wykonawca ma </w:t>
      </w:r>
      <w:r w:rsidRPr="00067A87">
        <w:lastRenderedPageBreak/>
        <w:t xml:space="preserve">możliwość przesłania faktury w formie papierowej, z zachowaniem warunków określonych  poniżej. </w:t>
      </w:r>
    </w:p>
    <w:p w14:paraId="67907E05" w14:textId="77777777" w:rsidR="00F11F3C" w:rsidRPr="00067A87" w:rsidRDefault="00F11F3C" w:rsidP="00F11F3C">
      <w:pPr>
        <w:numPr>
          <w:ilvl w:val="0"/>
          <w:numId w:val="21"/>
        </w:numPr>
        <w:tabs>
          <w:tab w:val="clear" w:pos="1500"/>
        </w:tabs>
        <w:suppressAutoHyphens/>
        <w:overflowPunct w:val="0"/>
        <w:autoSpaceDE w:val="0"/>
        <w:spacing w:before="120" w:after="120"/>
        <w:ind w:left="426" w:hanging="426"/>
      </w:pPr>
      <w:r w:rsidRPr="00067A87">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w:t>
      </w:r>
      <w:r>
        <w:t xml:space="preserve"> </w:t>
      </w:r>
      <w:r w:rsidRPr="00067A87">
        <w:t xml:space="preserve">w terminie 3 dni od dnia dokonania wysyłki faktury papierowej przez Wykonawcę. </w:t>
      </w:r>
    </w:p>
    <w:p w14:paraId="2D3F7FE0"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Pr>
          <w:bCs/>
          <w:spacing w:val="-3"/>
        </w:rPr>
        <w:t> </w:t>
      </w:r>
      <w:r w:rsidRPr="00473653">
        <w:rPr>
          <w:bCs/>
          <w:spacing w:val="-3"/>
        </w:rPr>
        <w:t>usług.</w:t>
      </w:r>
    </w:p>
    <w:p w14:paraId="78198A17"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Do transakcji udokumentowanych fakturą elektroniczną, nie będą wystawiane faktury w innej formie. Faktury elektroniczne nie będą przesyłane dodatkowo w formie papierowej.</w:t>
      </w:r>
    </w:p>
    <w:p w14:paraId="06D38CC5"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CCC1124" w14:textId="77777777" w:rsidR="00F11F3C" w:rsidRPr="00473653" w:rsidRDefault="00F11F3C" w:rsidP="00F11F3C">
      <w:pPr>
        <w:numPr>
          <w:ilvl w:val="0"/>
          <w:numId w:val="21"/>
        </w:numPr>
        <w:tabs>
          <w:tab w:val="clear" w:pos="1500"/>
        </w:tabs>
        <w:suppressAutoHyphens/>
        <w:overflowPunct w:val="0"/>
        <w:autoSpaceDE w:val="0"/>
        <w:spacing w:before="120" w:after="120"/>
        <w:ind w:left="426" w:hanging="426"/>
        <w:rPr>
          <w:bCs/>
          <w:spacing w:val="-3"/>
        </w:rPr>
      </w:pPr>
      <w:r w:rsidRPr="00473653">
        <w:rPr>
          <w:bCs/>
          <w:spacing w:val="-3"/>
        </w:rPr>
        <w:t xml:space="preserve">Cofnięcie zezwolenia, o którym mowa </w:t>
      </w:r>
      <w:r>
        <w:rPr>
          <w:bCs/>
          <w:spacing w:val="-3"/>
        </w:rPr>
        <w:t>powyżej</w:t>
      </w:r>
      <w:r w:rsidRPr="00473653">
        <w:rPr>
          <w:bCs/>
          <w:spacing w:val="-3"/>
        </w:rPr>
        <w:t xml:space="preserve"> wymaga formy pisemnej.</w:t>
      </w:r>
    </w:p>
    <w:p w14:paraId="3BBA9F65" w14:textId="77777777" w:rsidR="00F11F3C" w:rsidRPr="00473653" w:rsidRDefault="00F11F3C" w:rsidP="00F11F3C">
      <w:pPr>
        <w:numPr>
          <w:ilvl w:val="0"/>
          <w:numId w:val="21"/>
        </w:numPr>
        <w:tabs>
          <w:tab w:val="clear" w:pos="1500"/>
          <w:tab w:val="num" w:pos="426"/>
        </w:tabs>
        <w:suppressAutoHyphens/>
        <w:overflowPunct w:val="0"/>
        <w:autoSpaceDE w:val="0"/>
        <w:spacing w:before="120" w:after="120"/>
        <w:ind w:left="426" w:hanging="426"/>
        <w:rPr>
          <w:bCs/>
          <w:spacing w:val="-3"/>
        </w:rPr>
      </w:pPr>
      <w:r w:rsidRPr="00473653">
        <w:rPr>
          <w:bCs/>
          <w:spacing w:val="-3"/>
        </w:rPr>
        <w:t xml:space="preserve">Zezwolenie, o którym mowa w ust. 1 dotyczy również wystawiania i przesyłania drogą elektroniczną </w:t>
      </w:r>
      <w:bookmarkStart w:id="25" w:name="_Hlk60304229"/>
      <w:r w:rsidRPr="00473653">
        <w:rPr>
          <w:bCs/>
          <w:spacing w:val="-3"/>
        </w:rPr>
        <w:t>faktur korygujących, zaliczkowych i duplikatów faktur oraz not księgowych</w:t>
      </w:r>
      <w:bookmarkEnd w:id="25"/>
      <w:r w:rsidRPr="00473653">
        <w:rPr>
          <w:bCs/>
          <w:spacing w:val="-3"/>
        </w:rPr>
        <w:t>.</w:t>
      </w:r>
    </w:p>
    <w:p w14:paraId="0181AF5A" w14:textId="77777777" w:rsidR="00F11F3C" w:rsidRPr="00473653" w:rsidRDefault="00F11F3C" w:rsidP="00F11F3C">
      <w:pPr>
        <w:numPr>
          <w:ilvl w:val="0"/>
          <w:numId w:val="21"/>
        </w:numPr>
        <w:tabs>
          <w:tab w:val="clear" w:pos="1500"/>
          <w:tab w:val="num" w:pos="426"/>
        </w:tabs>
        <w:suppressAutoHyphens/>
        <w:overflowPunct w:val="0"/>
        <w:autoSpaceDE w:val="0"/>
        <w:spacing w:before="120" w:after="120"/>
        <w:ind w:left="426" w:hanging="426"/>
        <w:rPr>
          <w:bCs/>
          <w:spacing w:val="-3"/>
        </w:rPr>
      </w:pPr>
      <w:r w:rsidRPr="00473653">
        <w:rPr>
          <w:bCs/>
          <w:spacing w:val="-3"/>
        </w:rPr>
        <w:t xml:space="preserve">Zamawiający informuje o możliwości wysyłania faktur elektronicznych za pośrednictwem platformy elektronicznego fakturowania (dalej PEF). Platforma Elektronicznego Fakturowania dostępna jest pod adresem </w:t>
      </w:r>
      <w:hyperlink r:id="rId11" w:tgtFrame="_blank" w:history="1">
        <w:r w:rsidRPr="00473653">
          <w:rPr>
            <w:bCs/>
            <w:spacing w:val="-3"/>
          </w:rPr>
          <w:t>https://brokerinfinite.efaktura.gov.pl/</w:t>
        </w:r>
      </w:hyperlink>
      <w:r w:rsidRPr="00473653">
        <w:rPr>
          <w:bCs/>
          <w:spacing w:val="-3"/>
        </w:rPr>
        <w:t>.</w:t>
      </w:r>
    </w:p>
    <w:p w14:paraId="6730B203" w14:textId="77777777" w:rsidR="00F11F3C" w:rsidRPr="00473653" w:rsidRDefault="00F11F3C" w:rsidP="00F11F3C">
      <w:pPr>
        <w:numPr>
          <w:ilvl w:val="0"/>
          <w:numId w:val="21"/>
        </w:numPr>
        <w:tabs>
          <w:tab w:val="clear" w:pos="1500"/>
          <w:tab w:val="num" w:pos="426"/>
        </w:tabs>
        <w:suppressAutoHyphens/>
        <w:overflowPunct w:val="0"/>
        <w:autoSpaceDE w:val="0"/>
        <w:spacing w:before="120" w:after="120"/>
        <w:ind w:left="426" w:hanging="426"/>
        <w:rPr>
          <w:bCs/>
          <w:spacing w:val="-3"/>
        </w:rPr>
      </w:pPr>
      <w:r w:rsidRPr="00473653">
        <w:rPr>
          <w:bCs/>
          <w:spacing w:val="-3"/>
        </w:rPr>
        <w:t>Jeżeli Wykonawca będzie korzystał z PEF, zobowiązany będzie do podania Zamawiającemu informacji o swojej rejestracji na Platformie Elektronicznego Fakturowania w celu wysyłania Zamawiającemu ustrukturyzowanych faktur elektronicznych.</w:t>
      </w:r>
    </w:p>
    <w:p w14:paraId="5229FE46" w14:textId="77777777" w:rsidR="00F11F3C" w:rsidRPr="009B54E7" w:rsidRDefault="00F11F3C" w:rsidP="00F11F3C">
      <w:pPr>
        <w:numPr>
          <w:ilvl w:val="0"/>
          <w:numId w:val="21"/>
        </w:numPr>
        <w:tabs>
          <w:tab w:val="clear" w:pos="1500"/>
          <w:tab w:val="num" w:pos="426"/>
        </w:tabs>
        <w:suppressAutoHyphens/>
        <w:overflowPunct w:val="0"/>
        <w:autoSpaceDE w:val="0"/>
        <w:spacing w:before="120" w:after="120"/>
        <w:ind w:left="426" w:hanging="426"/>
        <w:rPr>
          <w:bCs/>
          <w:spacing w:val="-3"/>
        </w:rPr>
      </w:pPr>
      <w:r w:rsidRPr="009B54E7">
        <w:t>Jeżeli Wykonawca nie będzie korzystał z PEF, uprawniony jest również do przesyłania Zamawiającemu wystawionych przez siebie faktur elektronicznych zgodnie z postanowieniami ust. 1 do 1</w:t>
      </w:r>
      <w:r>
        <w:t>6</w:t>
      </w:r>
      <w:r w:rsidRPr="009B54E7">
        <w:t xml:space="preserve"> niniejszego</w:t>
      </w:r>
      <w:r>
        <w:t xml:space="preserve"> paragrafu.</w:t>
      </w:r>
      <w:r w:rsidRPr="009B54E7">
        <w:t xml:space="preserve"> </w:t>
      </w:r>
    </w:p>
    <w:p w14:paraId="300C98ED" w14:textId="77777777" w:rsidR="00F11F3C" w:rsidRPr="00473653" w:rsidRDefault="00F11F3C" w:rsidP="00F11F3C">
      <w:pPr>
        <w:numPr>
          <w:ilvl w:val="0"/>
          <w:numId w:val="21"/>
        </w:numPr>
        <w:tabs>
          <w:tab w:val="clear" w:pos="1500"/>
          <w:tab w:val="num" w:pos="426"/>
        </w:tabs>
        <w:suppressAutoHyphens/>
        <w:overflowPunct w:val="0"/>
        <w:autoSpaceDE w:val="0"/>
        <w:spacing w:before="120" w:after="120"/>
        <w:ind w:left="426" w:hanging="426"/>
        <w:rPr>
          <w:bCs/>
          <w:spacing w:val="-3"/>
        </w:rPr>
      </w:pPr>
      <w:r w:rsidRPr="00473653">
        <w:rPr>
          <w:bCs/>
          <w:spacing w:val="-3"/>
        </w:rPr>
        <w:t>Zmiana adresu poczty elektronicznej o który</w:t>
      </w:r>
      <w:r>
        <w:rPr>
          <w:bCs/>
          <w:spacing w:val="-3"/>
        </w:rPr>
        <w:t>m</w:t>
      </w:r>
      <w:r w:rsidRPr="00473653">
        <w:rPr>
          <w:bCs/>
          <w:spacing w:val="-3"/>
        </w:rPr>
        <w:t xml:space="preserve"> mowa w ust. </w:t>
      </w:r>
      <w:r>
        <w:rPr>
          <w:bCs/>
          <w:spacing w:val="-3"/>
        </w:rPr>
        <w:t>3</w:t>
      </w:r>
      <w:r w:rsidRPr="00473653">
        <w:rPr>
          <w:bCs/>
          <w:spacing w:val="-3"/>
        </w:rPr>
        <w:t xml:space="preserve"> </w:t>
      </w:r>
      <w:r>
        <w:rPr>
          <w:bCs/>
          <w:spacing w:val="-3"/>
        </w:rPr>
        <w:t xml:space="preserve">i 7 </w:t>
      </w:r>
      <w:r w:rsidRPr="00473653">
        <w:rPr>
          <w:bCs/>
          <w:spacing w:val="-3"/>
        </w:rPr>
        <w:t>wymaga podpisania aneksu do niniejszej umowy.</w:t>
      </w:r>
    </w:p>
    <w:p w14:paraId="6E53793D" w14:textId="77777777" w:rsidR="00F11F3C" w:rsidRDefault="00F11F3C" w:rsidP="00F11F3C">
      <w:pPr>
        <w:pStyle w:val="Nagwek1"/>
        <w:spacing w:line="276" w:lineRule="auto"/>
        <w:jc w:val="right"/>
        <w:rPr>
          <w:rFonts w:ascii="Verdana" w:hAnsi="Verdana" w:cs="Calibri"/>
          <w:sz w:val="18"/>
          <w:szCs w:val="18"/>
        </w:rPr>
      </w:pPr>
      <w:r>
        <w:rPr>
          <w:rFonts w:ascii="Verdana" w:hAnsi="Verdana" w:cs="Calibri"/>
          <w:sz w:val="18"/>
          <w:szCs w:val="18"/>
        </w:rPr>
        <w:br w:type="page"/>
      </w:r>
    </w:p>
    <w:p w14:paraId="135EFB65" w14:textId="77777777" w:rsidR="00F11F3C" w:rsidRDefault="00F11F3C" w:rsidP="00F11F3C">
      <w:pPr>
        <w:pStyle w:val="Nagwek1"/>
        <w:spacing w:line="276" w:lineRule="auto"/>
        <w:jc w:val="right"/>
        <w:rPr>
          <w:rFonts w:ascii="Verdana" w:hAnsi="Verdana" w:cs="Calibri"/>
          <w:sz w:val="18"/>
          <w:szCs w:val="18"/>
        </w:rPr>
      </w:pPr>
      <w:r w:rsidRPr="00436C5E">
        <w:rPr>
          <w:rFonts w:ascii="Verdana" w:hAnsi="Verdana" w:cs="Calibri"/>
          <w:sz w:val="18"/>
          <w:szCs w:val="18"/>
        </w:rPr>
        <w:lastRenderedPageBreak/>
        <w:t xml:space="preserve">Załącznik nr </w:t>
      </w:r>
      <w:r>
        <w:rPr>
          <w:rFonts w:ascii="Verdana" w:hAnsi="Verdana" w:cs="Calibri"/>
          <w:sz w:val="18"/>
          <w:szCs w:val="18"/>
        </w:rPr>
        <w:t>5</w:t>
      </w:r>
      <w:r w:rsidRPr="00436C5E">
        <w:rPr>
          <w:rFonts w:ascii="Verdana" w:hAnsi="Verdana" w:cs="Calibri"/>
          <w:sz w:val="18"/>
          <w:szCs w:val="18"/>
        </w:rPr>
        <w:t xml:space="preserve">  </w:t>
      </w:r>
    </w:p>
    <w:p w14:paraId="3DDF0A43" w14:textId="77777777" w:rsidR="00F11F3C" w:rsidRPr="002B5D15" w:rsidRDefault="00F11F3C" w:rsidP="00F11F3C">
      <w:pPr>
        <w:spacing w:line="276" w:lineRule="auto"/>
        <w:jc w:val="center"/>
        <w:rPr>
          <w:rFonts w:ascii="Verdana" w:hAnsi="Verdana" w:cs="Calibri"/>
          <w:b/>
          <w:sz w:val="18"/>
          <w:szCs w:val="18"/>
        </w:rPr>
      </w:pPr>
      <w:r w:rsidRPr="002B5D15">
        <w:rPr>
          <w:rFonts w:ascii="Verdana" w:hAnsi="Verdana" w:cs="Calibri"/>
          <w:b/>
          <w:sz w:val="18"/>
          <w:szCs w:val="18"/>
        </w:rPr>
        <w:t>UMOWA POWIERZENIA PRZETWARZANIA DANYCH OSOBOWYCH</w:t>
      </w:r>
    </w:p>
    <w:p w14:paraId="30998B80" w14:textId="77777777" w:rsidR="00F11F3C" w:rsidRPr="008C1218" w:rsidRDefault="00F11F3C" w:rsidP="00F11F3C">
      <w:pPr>
        <w:tabs>
          <w:tab w:val="left" w:pos="3570"/>
        </w:tabs>
        <w:spacing w:line="276" w:lineRule="auto"/>
        <w:jc w:val="center"/>
        <w:rPr>
          <w:rFonts w:ascii="Verdana" w:hAnsi="Verdana" w:cs="Calibri"/>
          <w:b/>
          <w:sz w:val="18"/>
          <w:szCs w:val="18"/>
        </w:rPr>
      </w:pPr>
      <w:r w:rsidRPr="002B5D15">
        <w:rPr>
          <w:rFonts w:ascii="Verdana" w:hAnsi="Verdana" w:cs="Calibri"/>
          <w:b/>
          <w:sz w:val="18"/>
          <w:szCs w:val="18"/>
        </w:rPr>
        <w:t xml:space="preserve">nr </w:t>
      </w:r>
      <w:r w:rsidRPr="0092145D">
        <w:rPr>
          <w:rStyle w:val="Styl1"/>
          <w:rFonts w:ascii="Verdana" w:hAnsi="Verdana" w:cs="Calibri"/>
          <w:sz w:val="18"/>
          <w:szCs w:val="18"/>
        </w:rPr>
        <w:t>……………………………………………</w:t>
      </w:r>
    </w:p>
    <w:p w14:paraId="0D897B34" w14:textId="77777777" w:rsidR="00F11F3C" w:rsidRPr="008C1218" w:rsidRDefault="00F11F3C" w:rsidP="00F11F3C">
      <w:pPr>
        <w:spacing w:line="276" w:lineRule="auto"/>
        <w:rPr>
          <w:rFonts w:ascii="Verdana" w:hAnsi="Verdana" w:cs="Calibri"/>
          <w:b/>
          <w:sz w:val="18"/>
          <w:szCs w:val="18"/>
        </w:rPr>
      </w:pPr>
    </w:p>
    <w:p w14:paraId="6E483B3A" w14:textId="77777777" w:rsidR="00F11F3C" w:rsidRPr="002B5D15" w:rsidRDefault="00F11F3C" w:rsidP="00F11F3C">
      <w:pPr>
        <w:spacing w:line="276" w:lineRule="auto"/>
        <w:jc w:val="center"/>
        <w:rPr>
          <w:rFonts w:ascii="Verdana" w:hAnsi="Verdana" w:cs="Calibri"/>
          <w:sz w:val="18"/>
          <w:szCs w:val="18"/>
        </w:rPr>
      </w:pPr>
      <w:r w:rsidRPr="008C1218">
        <w:rPr>
          <w:rFonts w:ascii="Verdana" w:hAnsi="Verdana" w:cs="Calibri"/>
          <w:sz w:val="18"/>
          <w:szCs w:val="18"/>
        </w:rPr>
        <w:t xml:space="preserve">zawarta w dniu </w:t>
      </w:r>
      <w:r w:rsidRPr="0092145D">
        <w:rPr>
          <w:rFonts w:ascii="Verdana" w:hAnsi="Verdana" w:cs="Calibri"/>
          <w:sz w:val="18"/>
          <w:szCs w:val="18"/>
        </w:rPr>
        <w:t>…………………………………………………</w:t>
      </w:r>
      <w:r w:rsidRPr="008C1218">
        <w:rPr>
          <w:rFonts w:ascii="Verdana" w:hAnsi="Verdana" w:cs="Calibri"/>
          <w:sz w:val="18"/>
          <w:szCs w:val="18"/>
        </w:rPr>
        <w:t>, pomiędzy</w:t>
      </w:r>
      <w:r w:rsidRPr="002B5D15">
        <w:rPr>
          <w:rFonts w:ascii="Verdana" w:hAnsi="Verdana" w:cs="Calibri"/>
          <w:sz w:val="18"/>
          <w:szCs w:val="18"/>
        </w:rPr>
        <w:t>:</w:t>
      </w:r>
    </w:p>
    <w:p w14:paraId="641508E5" w14:textId="77777777" w:rsidR="00F11F3C" w:rsidRPr="002B5D15" w:rsidRDefault="00F11F3C" w:rsidP="00F11F3C">
      <w:pPr>
        <w:spacing w:line="276" w:lineRule="auto"/>
        <w:rPr>
          <w:rFonts w:ascii="Verdana" w:hAnsi="Verdana" w:cs="Calibri"/>
          <w:b/>
          <w:sz w:val="18"/>
          <w:szCs w:val="18"/>
        </w:rPr>
      </w:pPr>
    </w:p>
    <w:p w14:paraId="16031787" w14:textId="77777777" w:rsidR="00F11F3C" w:rsidRDefault="00F11F3C" w:rsidP="00F11F3C">
      <w:pPr>
        <w:spacing w:line="276" w:lineRule="auto"/>
        <w:rPr>
          <w:rFonts w:ascii="Verdana" w:hAnsi="Verdana" w:cs="Calibri"/>
          <w:sz w:val="18"/>
          <w:szCs w:val="18"/>
        </w:rPr>
      </w:pPr>
      <w:r w:rsidRPr="002B5D15">
        <w:rPr>
          <w:rFonts w:ascii="Verdana" w:hAnsi="Verdana" w:cs="Calibri"/>
          <w:b/>
          <w:sz w:val="18"/>
          <w:szCs w:val="18"/>
        </w:rPr>
        <w:t>Państwowym Gospodarstwem Wodnym Wody Polskie</w:t>
      </w:r>
      <w:r w:rsidRPr="002B5D15">
        <w:rPr>
          <w:rFonts w:ascii="Verdana" w:hAnsi="Verdana" w:cs="Calibri"/>
          <w:sz w:val="18"/>
          <w:szCs w:val="18"/>
        </w:rPr>
        <w:t xml:space="preserve"> z siedzibą w Warszawie, </w:t>
      </w:r>
    </w:p>
    <w:p w14:paraId="0FAA63D2" w14:textId="77777777" w:rsidR="00F11F3C" w:rsidRDefault="00F11F3C" w:rsidP="00F11F3C">
      <w:pPr>
        <w:spacing w:line="276" w:lineRule="auto"/>
        <w:rPr>
          <w:rFonts w:ascii="Verdana" w:hAnsi="Verdana" w:cs="Calibri"/>
          <w:sz w:val="18"/>
          <w:szCs w:val="18"/>
        </w:rPr>
      </w:pPr>
      <w:r>
        <w:rPr>
          <w:rFonts w:ascii="Verdana" w:hAnsi="Verdana" w:cs="Calibri"/>
          <w:sz w:val="18"/>
          <w:szCs w:val="18"/>
        </w:rPr>
        <w:t>ul. Żelazna 59a, 00-848 Warszawa</w:t>
      </w:r>
    </w:p>
    <w:p w14:paraId="16C43799" w14:textId="77777777" w:rsidR="00F11F3C" w:rsidRPr="002B5D15" w:rsidRDefault="00F11F3C" w:rsidP="00F11F3C">
      <w:pPr>
        <w:spacing w:line="276" w:lineRule="auto"/>
        <w:rPr>
          <w:rFonts w:ascii="Verdana" w:hAnsi="Verdana" w:cs="Calibri"/>
          <w:sz w:val="18"/>
          <w:szCs w:val="18"/>
        </w:rPr>
      </w:pPr>
      <w:r w:rsidRPr="002B5D15">
        <w:rPr>
          <w:rFonts w:ascii="Verdana" w:hAnsi="Verdana" w:cs="Calibri"/>
          <w:sz w:val="18"/>
          <w:szCs w:val="18"/>
        </w:rPr>
        <w:t xml:space="preserve">NIP: 527-282-56-16, REGON: 368302575, </w:t>
      </w:r>
    </w:p>
    <w:p w14:paraId="0095A6ED" w14:textId="77777777" w:rsidR="00F11F3C" w:rsidRPr="006833BF" w:rsidRDefault="00F11F3C" w:rsidP="00F11F3C">
      <w:pPr>
        <w:spacing w:line="276" w:lineRule="auto"/>
        <w:rPr>
          <w:rFonts w:ascii="Verdana" w:hAnsi="Verdana" w:cs="Calibri"/>
          <w:color w:val="000000"/>
          <w:sz w:val="18"/>
          <w:szCs w:val="18"/>
          <w:shd w:val="clear" w:color="auto" w:fill="FFFFFF"/>
        </w:rPr>
      </w:pPr>
      <w:r w:rsidRPr="006833BF">
        <w:rPr>
          <w:rFonts w:ascii="Verdana" w:hAnsi="Verdana" w:cs="Calibri"/>
          <w:color w:val="000000"/>
          <w:sz w:val="18"/>
          <w:szCs w:val="18"/>
          <w:shd w:val="clear" w:color="auto" w:fill="FFFFFF"/>
        </w:rPr>
        <w:t>tj. podmiotem przetwarzającym dane osobowe, jako beneficjent projektu</w:t>
      </w:r>
      <w:r>
        <w:rPr>
          <w:rFonts w:ascii="Verdana" w:hAnsi="Verdana" w:cs="Calibri"/>
          <w:color w:val="000000"/>
          <w:sz w:val="18"/>
          <w:szCs w:val="18"/>
          <w:shd w:val="clear" w:color="auto" w:fill="FFFFFF"/>
        </w:rPr>
        <w:t xml:space="preserve"> </w:t>
      </w:r>
      <w:proofErr w:type="spellStart"/>
      <w:r>
        <w:rPr>
          <w:rFonts w:ascii="Verdana" w:hAnsi="Verdana" w:cs="Calibri"/>
          <w:color w:val="000000"/>
          <w:sz w:val="18"/>
          <w:szCs w:val="18"/>
          <w:shd w:val="clear" w:color="auto" w:fill="FFFFFF"/>
        </w:rPr>
        <w:t>pn</w:t>
      </w:r>
      <w:proofErr w:type="spellEnd"/>
      <w:r w:rsidRPr="006833BF">
        <w:rPr>
          <w:rFonts w:ascii="Verdana" w:hAnsi="Verdana" w:cs="Calibri"/>
          <w:color w:val="000000"/>
          <w:sz w:val="18"/>
          <w:szCs w:val="18"/>
          <w:shd w:val="clear" w:color="auto" w:fill="FFFFFF"/>
        </w:rPr>
        <w:t>:</w:t>
      </w:r>
      <w:r w:rsidRPr="00946A82">
        <w:rPr>
          <w:rFonts w:ascii="Verdana" w:hAnsi="Verdana" w:cs="Calibri"/>
          <w:i/>
          <w:sz w:val="18"/>
          <w:szCs w:val="18"/>
          <w:lang w:eastAsia="en-US" w:bidi="en-US"/>
        </w:rPr>
        <w:t xml:space="preserve"> </w:t>
      </w:r>
      <w:r w:rsidRPr="00B92FE8">
        <w:rPr>
          <w:rFonts w:ascii="Verdana" w:hAnsi="Verdana" w:cs="Calibri"/>
          <w:i/>
          <w:sz w:val="18"/>
          <w:szCs w:val="18"/>
          <w:lang w:eastAsia="en-US" w:bidi="en-US"/>
        </w:rPr>
        <w:t>*(pozostawić w zależności od nr CZĘŚCI zamówienia)</w:t>
      </w:r>
    </w:p>
    <w:p w14:paraId="08318A5F" w14:textId="77777777" w:rsidR="00F11F3C" w:rsidRPr="006833BF" w:rsidRDefault="00F11F3C" w:rsidP="00F11F3C">
      <w:pPr>
        <w:spacing w:line="276" w:lineRule="auto"/>
        <w:rPr>
          <w:rFonts w:ascii="Verdana" w:hAnsi="Verdana" w:cs="Calibri"/>
          <w:sz w:val="18"/>
          <w:szCs w:val="18"/>
        </w:rPr>
      </w:pPr>
      <w:r w:rsidRPr="006833BF">
        <w:rPr>
          <w:rFonts w:ascii="Verdana" w:hAnsi="Verdana" w:cs="Calibri"/>
          <w:color w:val="000000"/>
          <w:sz w:val="18"/>
          <w:szCs w:val="18"/>
          <w:shd w:val="clear" w:color="auto" w:fill="FFFFFF"/>
        </w:rPr>
        <w:t>-</w:t>
      </w:r>
      <w:r>
        <w:rPr>
          <w:rFonts w:ascii="Verdana" w:hAnsi="Verdana" w:cs="Calibri"/>
          <w:sz w:val="18"/>
          <w:szCs w:val="18"/>
        </w:rPr>
        <w:t xml:space="preserve"> </w:t>
      </w:r>
      <w:r w:rsidRPr="006833BF">
        <w:rPr>
          <w:rFonts w:ascii="Verdana" w:hAnsi="Verdana" w:cs="Calibri"/>
          <w:sz w:val="18"/>
          <w:szCs w:val="18"/>
        </w:rPr>
        <w:t>„</w:t>
      </w:r>
      <w:r w:rsidRPr="006C35FD">
        <w:rPr>
          <w:rFonts w:ascii="Verdana" w:hAnsi="Verdana"/>
          <w:b/>
          <w:i/>
          <w:sz w:val="18"/>
          <w:szCs w:val="18"/>
        </w:rPr>
        <w:t>Modernizacja jazów odrzańskich na odcinku w zarządzie RZGW Gliwice - woj. opolskie - etap II</w:t>
      </w:r>
      <w:r w:rsidRPr="006C35FD">
        <w:rPr>
          <w:rFonts w:ascii="Verdana" w:hAnsi="Verdana"/>
          <w:b/>
          <w:sz w:val="18"/>
          <w:szCs w:val="18"/>
        </w:rPr>
        <w:t>”</w:t>
      </w:r>
      <w:r w:rsidRPr="0092145D">
        <w:rPr>
          <w:rFonts w:ascii="Verdana" w:hAnsi="Verdana"/>
          <w:sz w:val="18"/>
          <w:szCs w:val="18"/>
        </w:rPr>
        <w:t xml:space="preserve"> </w:t>
      </w:r>
      <w:r w:rsidRPr="006833BF">
        <w:rPr>
          <w:rFonts w:ascii="Verdana" w:hAnsi="Verdana" w:cs="Calibri"/>
          <w:sz w:val="18"/>
          <w:szCs w:val="18"/>
        </w:rPr>
        <w:t xml:space="preserve">realizowanego w ramach Programu Operacyjnego Infrastruktura i Środowisko 2014-2020, na podstawie umowy o dofinansowanie Nr POIS </w:t>
      </w:r>
      <w:r w:rsidRPr="0092145D">
        <w:rPr>
          <w:rFonts w:ascii="Verdana" w:hAnsi="Verdana" w:cs="Calibri"/>
          <w:sz w:val="18"/>
          <w:szCs w:val="18"/>
        </w:rPr>
        <w:t>03.02.00-00-00</w:t>
      </w:r>
      <w:r w:rsidRPr="00B53E75">
        <w:rPr>
          <w:rFonts w:ascii="Verdana" w:hAnsi="Verdana" w:cs="Calibri"/>
          <w:sz w:val="18"/>
          <w:szCs w:val="18"/>
        </w:rPr>
        <w:t>73</w:t>
      </w:r>
      <w:r w:rsidRPr="0092145D">
        <w:rPr>
          <w:rFonts w:ascii="Verdana" w:hAnsi="Verdana" w:cs="Calibri"/>
          <w:sz w:val="18"/>
          <w:szCs w:val="18"/>
        </w:rPr>
        <w:t>/19</w:t>
      </w:r>
      <w:r w:rsidRPr="00B53E75">
        <w:rPr>
          <w:rFonts w:ascii="Verdana" w:hAnsi="Verdana" w:cs="Calibri"/>
          <w:sz w:val="18"/>
          <w:szCs w:val="18"/>
        </w:rPr>
        <w:t>-00 z dnia 28.04</w:t>
      </w:r>
      <w:r w:rsidRPr="0092145D">
        <w:rPr>
          <w:rFonts w:ascii="Verdana" w:hAnsi="Verdana" w:cs="Calibri"/>
          <w:sz w:val="18"/>
          <w:szCs w:val="18"/>
        </w:rPr>
        <w:t>.2020</w:t>
      </w:r>
      <w:r w:rsidRPr="00B53E75">
        <w:rPr>
          <w:rFonts w:ascii="Verdana" w:hAnsi="Verdana" w:cs="Calibri"/>
          <w:sz w:val="18"/>
          <w:szCs w:val="18"/>
        </w:rPr>
        <w:t xml:space="preserve"> r.</w:t>
      </w:r>
    </w:p>
    <w:p w14:paraId="6F9621CC" w14:textId="77777777" w:rsidR="00F11F3C" w:rsidRDefault="00F11F3C" w:rsidP="00F11F3C">
      <w:pPr>
        <w:spacing w:line="276" w:lineRule="auto"/>
        <w:rPr>
          <w:rFonts w:ascii="Verdana" w:hAnsi="Verdana" w:cs="Calibri"/>
          <w:sz w:val="18"/>
          <w:szCs w:val="18"/>
        </w:rPr>
      </w:pPr>
      <w:r w:rsidRPr="006833BF">
        <w:rPr>
          <w:rFonts w:ascii="Verdana" w:hAnsi="Verdana" w:cs="Calibri"/>
          <w:color w:val="000000"/>
          <w:sz w:val="18"/>
          <w:szCs w:val="18"/>
          <w:shd w:val="clear" w:color="auto" w:fill="FFFFFF"/>
        </w:rPr>
        <w:t>-</w:t>
      </w:r>
      <w:r>
        <w:rPr>
          <w:rFonts w:ascii="Verdana" w:hAnsi="Verdana" w:cs="Calibri"/>
          <w:sz w:val="18"/>
          <w:szCs w:val="18"/>
        </w:rPr>
        <w:t xml:space="preserve"> </w:t>
      </w:r>
      <w:r w:rsidRPr="006C35FD">
        <w:rPr>
          <w:rFonts w:ascii="Verdana" w:hAnsi="Verdana" w:cs="Calibri"/>
          <w:b/>
          <w:sz w:val="18"/>
          <w:szCs w:val="18"/>
        </w:rPr>
        <w:t>„</w:t>
      </w:r>
      <w:r w:rsidRPr="006C35FD">
        <w:rPr>
          <w:rFonts w:ascii="Verdana" w:hAnsi="Verdana"/>
          <w:b/>
          <w:i/>
          <w:sz w:val="18"/>
          <w:szCs w:val="18"/>
        </w:rPr>
        <w:t>Modernizacja śluzy oraz sterowni na stopniu wodnym Januszkowice wraz z przebudową awanportów</w:t>
      </w:r>
      <w:r w:rsidRPr="006C35FD">
        <w:rPr>
          <w:rFonts w:ascii="Verdana" w:hAnsi="Verdana"/>
          <w:b/>
          <w:sz w:val="18"/>
          <w:szCs w:val="18"/>
        </w:rPr>
        <w:t>”</w:t>
      </w:r>
      <w:r w:rsidRPr="0092145D">
        <w:rPr>
          <w:rFonts w:ascii="Verdana" w:hAnsi="Verdana"/>
          <w:sz w:val="18"/>
          <w:szCs w:val="18"/>
        </w:rPr>
        <w:t xml:space="preserve"> </w:t>
      </w:r>
      <w:r w:rsidRPr="006833BF">
        <w:rPr>
          <w:rFonts w:ascii="Verdana" w:hAnsi="Verdana" w:cs="Calibri"/>
          <w:sz w:val="18"/>
          <w:szCs w:val="18"/>
        </w:rPr>
        <w:t xml:space="preserve">realizowanego w ramach Programu Operacyjnego Infrastruktura i Środowisko 2014-2020, na podstawie umowy o dofinansowanie Nr POIS </w:t>
      </w:r>
      <w:r w:rsidRPr="0092145D">
        <w:rPr>
          <w:rFonts w:ascii="Verdana" w:hAnsi="Verdana" w:cs="Calibri"/>
          <w:sz w:val="18"/>
          <w:szCs w:val="18"/>
        </w:rPr>
        <w:t>03.02.00-00-0080/19</w:t>
      </w:r>
      <w:r w:rsidRPr="006833BF">
        <w:rPr>
          <w:rFonts w:ascii="Verdana" w:hAnsi="Verdana" w:cs="Calibri"/>
          <w:sz w:val="18"/>
          <w:szCs w:val="18"/>
        </w:rPr>
        <w:t xml:space="preserve"> z dnia </w:t>
      </w:r>
      <w:r w:rsidRPr="0092145D">
        <w:rPr>
          <w:rFonts w:ascii="Verdana" w:hAnsi="Verdana" w:cs="Calibri"/>
          <w:sz w:val="18"/>
          <w:szCs w:val="18"/>
        </w:rPr>
        <w:t>19.08.2020</w:t>
      </w:r>
      <w:r w:rsidRPr="006833BF">
        <w:rPr>
          <w:rFonts w:ascii="Verdana" w:hAnsi="Verdana" w:cs="Calibri"/>
          <w:sz w:val="18"/>
          <w:szCs w:val="18"/>
        </w:rPr>
        <w:t xml:space="preserve"> r.</w:t>
      </w:r>
    </w:p>
    <w:p w14:paraId="6D9B78CB" w14:textId="77777777" w:rsidR="00F11F3C" w:rsidRPr="006833BF" w:rsidRDefault="00F11F3C" w:rsidP="00F11F3C">
      <w:pPr>
        <w:spacing w:line="276" w:lineRule="auto"/>
        <w:rPr>
          <w:rFonts w:ascii="Verdana" w:hAnsi="Verdana" w:cs="Calibri"/>
          <w:sz w:val="18"/>
          <w:szCs w:val="18"/>
        </w:rPr>
      </w:pPr>
    </w:p>
    <w:p w14:paraId="0075F8B7" w14:textId="77777777" w:rsidR="00F11F3C" w:rsidRPr="006833BF" w:rsidRDefault="00F11F3C" w:rsidP="00F11F3C">
      <w:pPr>
        <w:spacing w:line="276" w:lineRule="auto"/>
        <w:rPr>
          <w:rFonts w:ascii="Verdana" w:hAnsi="Verdana" w:cs="Calibri"/>
          <w:sz w:val="18"/>
          <w:szCs w:val="18"/>
        </w:rPr>
      </w:pPr>
    </w:p>
    <w:p w14:paraId="48D3266C" w14:textId="77777777" w:rsidR="00F11F3C" w:rsidRPr="00B564FC" w:rsidRDefault="00F11F3C" w:rsidP="00F11F3C">
      <w:pPr>
        <w:spacing w:line="276" w:lineRule="auto"/>
        <w:rPr>
          <w:rFonts w:ascii="Verdana" w:hAnsi="Verdana" w:cs="Calibri"/>
          <w:sz w:val="18"/>
          <w:szCs w:val="18"/>
          <w:shd w:val="clear" w:color="auto" w:fill="FFFFFF"/>
        </w:rPr>
      </w:pPr>
      <w:r w:rsidRPr="006833BF">
        <w:rPr>
          <w:rFonts w:ascii="Verdana" w:hAnsi="Verdana" w:cs="Calibri"/>
          <w:color w:val="000000"/>
          <w:sz w:val="18"/>
          <w:szCs w:val="18"/>
          <w:shd w:val="clear" w:color="auto" w:fill="FFFFFF"/>
        </w:rPr>
        <w:t xml:space="preserve">zawartych z Centrum Unijnych Projektów Transportowych; </w:t>
      </w:r>
    </w:p>
    <w:p w14:paraId="6775E1F0" w14:textId="77777777" w:rsidR="00F11F3C" w:rsidRPr="00B564FC" w:rsidRDefault="00F11F3C" w:rsidP="00F11F3C">
      <w:pPr>
        <w:spacing w:line="276" w:lineRule="auto"/>
        <w:rPr>
          <w:rFonts w:ascii="Verdana" w:hAnsi="Verdana" w:cs="Calibri"/>
          <w:sz w:val="18"/>
          <w:szCs w:val="18"/>
        </w:rPr>
      </w:pPr>
      <w:r w:rsidRPr="00B564FC">
        <w:rPr>
          <w:rFonts w:ascii="Verdana" w:hAnsi="Verdana" w:cs="Calibri"/>
          <w:sz w:val="18"/>
          <w:szCs w:val="18"/>
        </w:rPr>
        <w:t xml:space="preserve">reprezentowanym przez </w:t>
      </w:r>
      <w:r w:rsidRPr="00B564FC">
        <w:rPr>
          <w:rFonts w:ascii="Verdana" w:hAnsi="Verdana" w:cs="Calibri"/>
          <w:b/>
          <w:sz w:val="18"/>
          <w:szCs w:val="18"/>
        </w:rPr>
        <w:t>………………………………………………….</w:t>
      </w:r>
      <w:r w:rsidRPr="00B564FC">
        <w:rPr>
          <w:rFonts w:ascii="Verdana" w:hAnsi="Verdana" w:cs="Calibri"/>
          <w:sz w:val="18"/>
          <w:szCs w:val="18"/>
        </w:rPr>
        <w:t xml:space="preserve"> –</w:t>
      </w:r>
      <w:r w:rsidRPr="00B564FC">
        <w:rPr>
          <w:rStyle w:val="Styl2"/>
          <w:rFonts w:ascii="Verdana" w:hAnsi="Verdana" w:cs="Calibri"/>
          <w:sz w:val="18"/>
          <w:szCs w:val="18"/>
        </w:rPr>
        <w:t xml:space="preserve"> </w:t>
      </w:r>
      <w:r w:rsidRPr="00B564FC">
        <w:rPr>
          <w:rStyle w:val="Styl3"/>
          <w:rFonts w:ascii="Verdana" w:hAnsi="Verdana" w:cs="Calibri"/>
          <w:color w:val="auto"/>
          <w:sz w:val="18"/>
          <w:szCs w:val="18"/>
        </w:rPr>
        <w:t>Dyrektora Regionalnego Zarządu Gospodarki Wodnej w Gliwicach</w:t>
      </w:r>
      <w:r w:rsidRPr="00B564FC">
        <w:rPr>
          <w:rFonts w:ascii="Verdana" w:hAnsi="Verdana" w:cs="Calibri"/>
          <w:sz w:val="18"/>
          <w:szCs w:val="18"/>
        </w:rPr>
        <w:t xml:space="preserve">, ul. Sienkiewicza 2, 44-100 Gliwice, działającego na podstawie pełnomocnictwa z dnia …………………………………………. r., o numerze …………………………………….., upoważnienia do przetwarzania danych osobowych z dnia ………………………………..., o numerze ………………………………………………….. oraz pełnomocnictwa do podpisywania umów i aneksów powierzenia przetwarzania danych osobowych zawartych w zbiorach prowadzonych na obszarze działań RZGW z dnia ……………………………………., o numerze ……………………………….. </w:t>
      </w:r>
    </w:p>
    <w:p w14:paraId="30699E4A" w14:textId="77777777" w:rsidR="00F11F3C" w:rsidRPr="00B564FC" w:rsidRDefault="00F11F3C" w:rsidP="00F11F3C">
      <w:pPr>
        <w:spacing w:line="276" w:lineRule="auto"/>
        <w:rPr>
          <w:rFonts w:ascii="Verdana" w:hAnsi="Verdana" w:cs="Calibri"/>
          <w:sz w:val="18"/>
          <w:szCs w:val="18"/>
        </w:rPr>
      </w:pPr>
    </w:p>
    <w:p w14:paraId="5EEA3826" w14:textId="77777777" w:rsidR="00F11F3C" w:rsidRPr="00B564FC" w:rsidRDefault="00F11F3C" w:rsidP="00F11F3C">
      <w:pPr>
        <w:spacing w:line="276" w:lineRule="auto"/>
        <w:rPr>
          <w:rFonts w:ascii="Verdana" w:hAnsi="Verdana" w:cs="Calibri"/>
          <w:sz w:val="18"/>
          <w:szCs w:val="18"/>
        </w:rPr>
      </w:pPr>
      <w:r w:rsidRPr="00B564FC">
        <w:rPr>
          <w:rFonts w:ascii="Verdana" w:hAnsi="Verdana" w:cs="Calibri"/>
          <w:sz w:val="18"/>
          <w:szCs w:val="18"/>
        </w:rPr>
        <w:t>zwanym dalej „</w:t>
      </w:r>
      <w:r w:rsidRPr="00B564FC">
        <w:rPr>
          <w:rFonts w:ascii="Verdana" w:hAnsi="Verdana" w:cs="Calibri"/>
          <w:b/>
          <w:sz w:val="18"/>
          <w:szCs w:val="18"/>
        </w:rPr>
        <w:t>Podmiotem przetwarzającym</w:t>
      </w:r>
      <w:r w:rsidRPr="00B564FC">
        <w:rPr>
          <w:rFonts w:ascii="Verdana" w:hAnsi="Verdana" w:cs="Calibri"/>
          <w:sz w:val="18"/>
          <w:szCs w:val="18"/>
        </w:rPr>
        <w:t>”</w:t>
      </w:r>
    </w:p>
    <w:p w14:paraId="5A78FDA4" w14:textId="77777777" w:rsidR="00F11F3C" w:rsidRPr="00B564FC" w:rsidRDefault="00F11F3C" w:rsidP="00F11F3C">
      <w:pPr>
        <w:spacing w:line="276" w:lineRule="auto"/>
        <w:rPr>
          <w:rFonts w:ascii="Verdana" w:hAnsi="Verdana" w:cs="Calibri"/>
          <w:sz w:val="18"/>
          <w:szCs w:val="18"/>
        </w:rPr>
      </w:pPr>
    </w:p>
    <w:p w14:paraId="6EA775BC" w14:textId="77777777" w:rsidR="00F11F3C" w:rsidRPr="00B564FC" w:rsidRDefault="00F11F3C" w:rsidP="00F11F3C">
      <w:pPr>
        <w:spacing w:line="276" w:lineRule="auto"/>
        <w:rPr>
          <w:rFonts w:ascii="Verdana" w:hAnsi="Verdana" w:cs="Calibri"/>
          <w:sz w:val="18"/>
          <w:szCs w:val="18"/>
        </w:rPr>
      </w:pPr>
      <w:r w:rsidRPr="00B564FC">
        <w:rPr>
          <w:rFonts w:ascii="Verdana" w:hAnsi="Verdana" w:cs="Calibri"/>
          <w:sz w:val="18"/>
          <w:szCs w:val="18"/>
        </w:rPr>
        <w:t>a</w:t>
      </w:r>
    </w:p>
    <w:p w14:paraId="295CA27D" w14:textId="77777777" w:rsidR="00F11F3C" w:rsidRPr="00F11F3C" w:rsidRDefault="00F11F3C" w:rsidP="00F11F3C">
      <w:pPr>
        <w:spacing w:line="276" w:lineRule="auto"/>
        <w:rPr>
          <w:rFonts w:ascii="Verdana" w:hAnsi="Verdana" w:cs="Calibri"/>
          <w:sz w:val="18"/>
          <w:szCs w:val="18"/>
        </w:rPr>
      </w:pPr>
      <w:r w:rsidRPr="00F11F3C">
        <w:rPr>
          <w:rFonts w:ascii="Verdana" w:hAnsi="Verdana" w:cs="Calibri"/>
          <w:sz w:val="18"/>
          <w:szCs w:val="18"/>
        </w:rPr>
        <w:t>…………………………………………………………………………………………………………….., wpisanego do rejestru przedsiębiorców Krajowego Rejestru Sądowego prowadzonego przez Sąd Rejonowy</w:t>
      </w:r>
      <w:r w:rsidRPr="00F11F3C">
        <w:rPr>
          <w:rStyle w:val="Styl2"/>
          <w:rFonts w:ascii="Verdana" w:hAnsi="Verdana" w:cs="Calibri"/>
          <w:sz w:val="18"/>
          <w:szCs w:val="18"/>
        </w:rPr>
        <w:t xml:space="preserve"> </w:t>
      </w:r>
      <w:r w:rsidRPr="00F11F3C">
        <w:rPr>
          <w:rStyle w:val="Styl3"/>
          <w:rFonts w:ascii="Verdana" w:hAnsi="Verdana" w:cs="Calibri"/>
          <w:color w:val="auto"/>
          <w:sz w:val="18"/>
          <w:szCs w:val="18"/>
          <w:u w:val="none"/>
        </w:rPr>
        <w:t>w …………………………………………………………………</w:t>
      </w:r>
      <w:r w:rsidRPr="00F11F3C">
        <w:rPr>
          <w:rFonts w:ascii="Verdana" w:hAnsi="Verdana" w:cs="Calibri"/>
          <w:sz w:val="18"/>
          <w:szCs w:val="18"/>
        </w:rPr>
        <w:t xml:space="preserve">, </w:t>
      </w:r>
      <w:r w:rsidRPr="00F11F3C">
        <w:rPr>
          <w:rStyle w:val="Styl3"/>
          <w:rFonts w:ascii="Verdana" w:hAnsi="Verdana" w:cs="Calibri"/>
          <w:color w:val="auto"/>
          <w:sz w:val="18"/>
          <w:szCs w:val="18"/>
          <w:u w:val="none"/>
        </w:rPr>
        <w:t xml:space="preserve">…….. </w:t>
      </w:r>
      <w:r w:rsidRPr="00F11F3C">
        <w:rPr>
          <w:rFonts w:ascii="Verdana" w:hAnsi="Verdana" w:cs="Calibri"/>
          <w:sz w:val="18"/>
          <w:szCs w:val="18"/>
        </w:rPr>
        <w:t> Wydział Gospodarczy Krajowego Rejestru Sądowego pod numerem KRS: ……………………………………………., NIP: ……………………………………….., REGON: ……………………………………………………. wysokość kapitału zakładowego</w:t>
      </w:r>
      <w:r w:rsidRPr="00F11F3C">
        <w:rPr>
          <w:rStyle w:val="Styl3"/>
          <w:rFonts w:ascii="Verdana" w:hAnsi="Verdana" w:cs="Calibri"/>
          <w:color w:val="auto"/>
          <w:sz w:val="18"/>
          <w:szCs w:val="18"/>
          <w:u w:val="none"/>
        </w:rPr>
        <w:t xml:space="preserve"> ………………………………..</w:t>
      </w:r>
      <w:r w:rsidRPr="00F11F3C">
        <w:rPr>
          <w:rFonts w:ascii="Verdana" w:hAnsi="Verdana" w:cs="Calibri"/>
          <w:sz w:val="18"/>
          <w:szCs w:val="18"/>
        </w:rPr>
        <w:t>,</w:t>
      </w:r>
    </w:p>
    <w:p w14:paraId="61D24C2E" w14:textId="77777777" w:rsidR="00F11F3C" w:rsidRPr="008C1218" w:rsidRDefault="00F11F3C" w:rsidP="00F11F3C">
      <w:pPr>
        <w:spacing w:line="276" w:lineRule="auto"/>
        <w:rPr>
          <w:rFonts w:ascii="Verdana" w:hAnsi="Verdana" w:cs="Calibri"/>
          <w:sz w:val="18"/>
          <w:szCs w:val="18"/>
        </w:rPr>
      </w:pPr>
      <w:r w:rsidRPr="00F11F3C">
        <w:rPr>
          <w:rFonts w:ascii="Verdana" w:hAnsi="Verdana" w:cs="Calibri"/>
          <w:sz w:val="18"/>
          <w:szCs w:val="18"/>
        </w:rPr>
        <w:t>reprezentowanym przez …………………………………………………………….</w:t>
      </w:r>
      <w:r w:rsidRPr="00F11F3C">
        <w:rPr>
          <w:rStyle w:val="Styl2"/>
          <w:rFonts w:ascii="Verdana" w:hAnsi="Verdana" w:cs="Calibri"/>
          <w:sz w:val="18"/>
          <w:szCs w:val="18"/>
        </w:rPr>
        <w:t>………………………………………….</w:t>
      </w:r>
      <w:r w:rsidRPr="00F11F3C">
        <w:rPr>
          <w:rFonts w:ascii="Verdana" w:hAnsi="Verdana" w:cs="Calibri"/>
          <w:sz w:val="18"/>
          <w:szCs w:val="18"/>
        </w:rPr>
        <w:t xml:space="preserve"> działającą/ego na podstawie pełnomocnictwa z dnia</w:t>
      </w:r>
      <w:r w:rsidRPr="00F11F3C">
        <w:rPr>
          <w:rStyle w:val="Styl3"/>
          <w:rFonts w:ascii="Verdana" w:hAnsi="Verdana" w:cs="Calibri"/>
          <w:color w:val="auto"/>
          <w:sz w:val="18"/>
          <w:szCs w:val="18"/>
          <w:u w:val="none"/>
        </w:rPr>
        <w:t xml:space="preserve"> </w:t>
      </w:r>
      <w:r w:rsidRPr="00F11F3C">
        <w:rPr>
          <w:rFonts w:ascii="Verdana" w:hAnsi="Verdana" w:cs="Calibri"/>
          <w:b/>
          <w:i/>
          <w:sz w:val="18"/>
          <w:szCs w:val="18"/>
        </w:rPr>
        <w:t>……………………………………………..</w:t>
      </w:r>
      <w:r w:rsidRPr="00F11F3C">
        <w:rPr>
          <w:rStyle w:val="Tekstzastpczy"/>
          <w:rFonts w:ascii="Verdana" w:hAnsi="Verdana" w:cs="Calibri"/>
          <w:b/>
          <w:i/>
          <w:color w:val="auto"/>
          <w:sz w:val="18"/>
          <w:szCs w:val="18"/>
        </w:rPr>
        <w:t xml:space="preserve"> </w:t>
      </w:r>
      <w:r w:rsidRPr="008C1218">
        <w:rPr>
          <w:rFonts w:ascii="Verdana" w:hAnsi="Verdana" w:cs="Calibri"/>
          <w:sz w:val="18"/>
          <w:szCs w:val="18"/>
        </w:rPr>
        <w:t>r. (znak: </w:t>
      </w:r>
      <w:r w:rsidRPr="0092145D">
        <w:rPr>
          <w:rStyle w:val="Tekstzastpczy"/>
          <w:rFonts w:ascii="Verdana" w:hAnsi="Verdana" w:cs="Calibri"/>
          <w:b/>
          <w:i/>
          <w:sz w:val="18"/>
          <w:szCs w:val="18"/>
        </w:rPr>
        <w:t>………………………………………………</w:t>
      </w:r>
      <w:r w:rsidRPr="008C1218">
        <w:rPr>
          <w:rFonts w:ascii="Verdana" w:hAnsi="Verdana" w:cs="Calibri"/>
          <w:sz w:val="18"/>
          <w:szCs w:val="18"/>
        </w:rPr>
        <w:t xml:space="preserve">) – kopia pełnomocnictwa stanowi </w:t>
      </w:r>
      <w:r w:rsidRPr="008C1218">
        <w:rPr>
          <w:rFonts w:ascii="Verdana" w:hAnsi="Verdana" w:cs="Calibri"/>
          <w:b/>
          <w:bCs/>
          <w:sz w:val="18"/>
          <w:szCs w:val="18"/>
        </w:rPr>
        <w:t>załącznik</w:t>
      </w:r>
      <w:r w:rsidRPr="008C1218">
        <w:rPr>
          <w:rFonts w:ascii="Verdana" w:hAnsi="Verdana" w:cs="Calibri"/>
          <w:sz w:val="18"/>
          <w:szCs w:val="18"/>
        </w:rPr>
        <w:t xml:space="preserve"> do niniejszej Umowy Powierzenia,</w:t>
      </w:r>
    </w:p>
    <w:p w14:paraId="5BC17872" w14:textId="77777777" w:rsidR="00F11F3C" w:rsidRPr="002B5D15" w:rsidRDefault="00F11F3C" w:rsidP="00F11F3C">
      <w:pPr>
        <w:spacing w:line="276" w:lineRule="auto"/>
        <w:rPr>
          <w:rFonts w:ascii="Verdana" w:hAnsi="Verdana" w:cs="Calibri"/>
          <w:sz w:val="18"/>
          <w:szCs w:val="18"/>
        </w:rPr>
      </w:pPr>
    </w:p>
    <w:p w14:paraId="2836914C" w14:textId="77777777" w:rsidR="00F11F3C" w:rsidRPr="002B5D15" w:rsidRDefault="00F11F3C" w:rsidP="00F11F3C">
      <w:pPr>
        <w:spacing w:line="276" w:lineRule="auto"/>
        <w:rPr>
          <w:rFonts w:ascii="Verdana" w:hAnsi="Verdana" w:cs="Calibri"/>
          <w:sz w:val="18"/>
          <w:szCs w:val="18"/>
        </w:rPr>
      </w:pPr>
      <w:r w:rsidRPr="002B5D15">
        <w:rPr>
          <w:rFonts w:ascii="Verdana" w:hAnsi="Verdana" w:cs="Calibri"/>
          <w:sz w:val="18"/>
          <w:szCs w:val="18"/>
        </w:rPr>
        <w:t>zwaną dalej „</w:t>
      </w:r>
      <w:r w:rsidRPr="002B5D15">
        <w:rPr>
          <w:rFonts w:ascii="Verdana" w:hAnsi="Verdana" w:cs="Calibri"/>
          <w:b/>
          <w:bCs/>
          <w:sz w:val="18"/>
          <w:szCs w:val="18"/>
        </w:rPr>
        <w:t xml:space="preserve">Podmiotem </w:t>
      </w:r>
      <w:proofErr w:type="spellStart"/>
      <w:r w:rsidRPr="002B5D15">
        <w:rPr>
          <w:rFonts w:ascii="Verdana" w:hAnsi="Verdana" w:cs="Calibri"/>
          <w:b/>
          <w:bCs/>
          <w:sz w:val="18"/>
          <w:szCs w:val="18"/>
        </w:rPr>
        <w:t>podprzetwarzającym</w:t>
      </w:r>
      <w:proofErr w:type="spellEnd"/>
      <w:r w:rsidRPr="002B5D15">
        <w:rPr>
          <w:rFonts w:ascii="Verdana" w:hAnsi="Verdana" w:cs="Calibri"/>
          <w:sz w:val="18"/>
          <w:szCs w:val="18"/>
        </w:rPr>
        <w:t>”,</w:t>
      </w:r>
    </w:p>
    <w:p w14:paraId="5070C8F4" w14:textId="77777777" w:rsidR="00F11F3C" w:rsidRDefault="00F11F3C" w:rsidP="00F11F3C">
      <w:pPr>
        <w:spacing w:line="276" w:lineRule="auto"/>
        <w:rPr>
          <w:rFonts w:ascii="Verdana" w:hAnsi="Verdana" w:cs="Calibri"/>
          <w:sz w:val="18"/>
          <w:szCs w:val="18"/>
        </w:rPr>
      </w:pPr>
    </w:p>
    <w:p w14:paraId="11DA2943" w14:textId="77777777" w:rsidR="00F11F3C" w:rsidRPr="002B5D15" w:rsidRDefault="00F11F3C" w:rsidP="00F11F3C">
      <w:pPr>
        <w:spacing w:line="276" w:lineRule="auto"/>
        <w:rPr>
          <w:rFonts w:ascii="Verdana" w:hAnsi="Verdana" w:cs="Calibri"/>
          <w:b/>
          <w:sz w:val="18"/>
          <w:szCs w:val="18"/>
        </w:rPr>
      </w:pPr>
      <w:r w:rsidRPr="002B5D15">
        <w:rPr>
          <w:rFonts w:ascii="Verdana" w:hAnsi="Verdana" w:cs="Calibri"/>
          <w:sz w:val="18"/>
          <w:szCs w:val="18"/>
        </w:rPr>
        <w:t>dalej łącznie zwanymi „</w:t>
      </w:r>
      <w:r w:rsidRPr="002B5D15">
        <w:rPr>
          <w:rFonts w:ascii="Verdana" w:hAnsi="Verdana" w:cs="Calibri"/>
          <w:b/>
          <w:bCs/>
          <w:sz w:val="18"/>
          <w:szCs w:val="18"/>
        </w:rPr>
        <w:t>Stronami</w:t>
      </w:r>
      <w:r w:rsidRPr="002B5D15">
        <w:rPr>
          <w:rFonts w:ascii="Verdana" w:hAnsi="Verdana" w:cs="Calibri"/>
          <w:sz w:val="18"/>
          <w:szCs w:val="18"/>
        </w:rPr>
        <w:t>” lub pojedynczo „</w:t>
      </w:r>
      <w:r w:rsidRPr="002B5D15">
        <w:rPr>
          <w:rFonts w:ascii="Verdana" w:hAnsi="Verdana" w:cs="Calibri"/>
          <w:b/>
          <w:bCs/>
          <w:sz w:val="18"/>
          <w:szCs w:val="18"/>
        </w:rPr>
        <w:t>Stroną</w:t>
      </w:r>
      <w:r w:rsidRPr="002B5D15">
        <w:rPr>
          <w:rFonts w:ascii="Verdana" w:hAnsi="Verdana" w:cs="Calibri"/>
          <w:bCs/>
          <w:sz w:val="18"/>
          <w:szCs w:val="18"/>
        </w:rPr>
        <w:t>”</w:t>
      </w:r>
      <w:r w:rsidRPr="002B5D15">
        <w:rPr>
          <w:rFonts w:ascii="Verdana" w:hAnsi="Verdana" w:cs="Calibri"/>
          <w:sz w:val="18"/>
          <w:szCs w:val="18"/>
        </w:rPr>
        <w:t>.</w:t>
      </w:r>
    </w:p>
    <w:p w14:paraId="796DA30A" w14:textId="77777777" w:rsidR="00F11F3C" w:rsidRPr="002B5D15" w:rsidRDefault="00F11F3C" w:rsidP="00F11F3C">
      <w:pPr>
        <w:keepNext/>
        <w:spacing w:line="276" w:lineRule="auto"/>
        <w:outlineLvl w:val="3"/>
        <w:rPr>
          <w:rFonts w:ascii="Verdana" w:hAnsi="Verdana" w:cs="Calibri"/>
          <w:b/>
          <w:kern w:val="1"/>
          <w:sz w:val="18"/>
          <w:szCs w:val="18"/>
        </w:rPr>
      </w:pPr>
    </w:p>
    <w:p w14:paraId="7E149D35"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§1</w:t>
      </w:r>
    </w:p>
    <w:p w14:paraId="77DFEDB7" w14:textId="77777777" w:rsidR="00F11F3C" w:rsidRPr="002B5D15" w:rsidRDefault="00F11F3C" w:rsidP="00F11F3C">
      <w:pPr>
        <w:keepNext/>
        <w:spacing w:line="276" w:lineRule="auto"/>
        <w:jc w:val="center"/>
        <w:outlineLvl w:val="3"/>
        <w:rPr>
          <w:rFonts w:ascii="Verdana" w:hAnsi="Verdana" w:cs="Calibri"/>
          <w:kern w:val="1"/>
          <w:sz w:val="18"/>
          <w:szCs w:val="18"/>
        </w:rPr>
      </w:pPr>
      <w:r w:rsidRPr="002B5D15">
        <w:rPr>
          <w:rFonts w:ascii="Verdana" w:hAnsi="Verdana" w:cs="Calibri"/>
          <w:b/>
          <w:kern w:val="1"/>
          <w:sz w:val="18"/>
          <w:szCs w:val="18"/>
        </w:rPr>
        <w:t>Definicje</w:t>
      </w:r>
    </w:p>
    <w:p w14:paraId="64AF823C" w14:textId="77777777" w:rsidR="00F11F3C" w:rsidRPr="002B5D15" w:rsidRDefault="00F11F3C" w:rsidP="00F11F3C">
      <w:pPr>
        <w:spacing w:line="276" w:lineRule="auto"/>
        <w:rPr>
          <w:rFonts w:ascii="Verdana" w:hAnsi="Verdana" w:cs="Calibri"/>
          <w:kern w:val="1"/>
          <w:sz w:val="18"/>
          <w:szCs w:val="18"/>
        </w:rPr>
      </w:pPr>
      <w:r w:rsidRPr="002B5D15">
        <w:rPr>
          <w:rFonts w:ascii="Verdana" w:hAnsi="Verdana" w:cs="Calibri"/>
          <w:kern w:val="1"/>
          <w:sz w:val="18"/>
          <w:szCs w:val="18"/>
        </w:rPr>
        <w:t>Ilekroć w niniejszej umowie powierzenia przetwarzania danych osobowych mowa o:</w:t>
      </w:r>
    </w:p>
    <w:p w14:paraId="3C242245" w14:textId="77777777" w:rsidR="00F11F3C" w:rsidRPr="002B5D15" w:rsidRDefault="00F11F3C" w:rsidP="00F11F3C">
      <w:pPr>
        <w:numPr>
          <w:ilvl w:val="1"/>
          <w:numId w:val="9"/>
        </w:numPr>
        <w:suppressAutoHyphens/>
        <w:spacing w:line="276" w:lineRule="auto"/>
        <w:ind w:left="284" w:hanging="284"/>
        <w:rPr>
          <w:rFonts w:ascii="Verdana" w:hAnsi="Verdana" w:cs="Calibri"/>
          <w:sz w:val="18"/>
          <w:szCs w:val="18"/>
          <w:lang w:bidi="en-US"/>
        </w:rPr>
      </w:pPr>
      <w:r w:rsidRPr="002B5D15">
        <w:rPr>
          <w:rFonts w:ascii="Verdana" w:hAnsi="Verdana" w:cs="Calibri"/>
          <w:b/>
          <w:sz w:val="18"/>
          <w:szCs w:val="18"/>
          <w:lang w:bidi="en-US"/>
        </w:rPr>
        <w:t>„danych osobowych”</w:t>
      </w:r>
      <w:r w:rsidRPr="002B5D15">
        <w:rPr>
          <w:rFonts w:ascii="Verdana" w:hAnsi="Verdana" w:cs="Calibri"/>
          <w:sz w:val="18"/>
          <w:szCs w:val="18"/>
          <w:lang w:bidi="en-US"/>
        </w:rPr>
        <w:t xml:space="preserve"> – rozumie się przez to wszelkie informacje o zidentyfikowanej lub możliwej do zidentyfikowania osobie fizycznej („osobie, której dane dotyczą”),</w:t>
      </w:r>
    </w:p>
    <w:p w14:paraId="51438F2D" w14:textId="77777777" w:rsidR="00F11F3C" w:rsidRPr="002B5D15" w:rsidRDefault="00F11F3C" w:rsidP="00F11F3C">
      <w:pPr>
        <w:numPr>
          <w:ilvl w:val="1"/>
          <w:numId w:val="9"/>
        </w:numPr>
        <w:suppressAutoHyphens/>
        <w:spacing w:line="276" w:lineRule="auto"/>
        <w:ind w:left="284" w:hanging="284"/>
        <w:rPr>
          <w:rFonts w:ascii="Verdana" w:hAnsi="Verdana" w:cs="Calibri"/>
          <w:b/>
          <w:sz w:val="18"/>
          <w:szCs w:val="18"/>
          <w:lang w:bidi="en-US"/>
        </w:rPr>
      </w:pPr>
      <w:r w:rsidRPr="002B5D15">
        <w:rPr>
          <w:rFonts w:ascii="Verdana" w:hAnsi="Verdana" w:cs="Calibri"/>
          <w:b/>
          <w:sz w:val="18"/>
          <w:szCs w:val="18"/>
          <w:lang w:bidi="en-US"/>
        </w:rPr>
        <w:t>„przetwarzaniu danych”</w:t>
      </w:r>
      <w:r w:rsidRPr="002B5D15">
        <w:rPr>
          <w:rFonts w:ascii="Verdana" w:hAnsi="Verdana" w:cs="Calibri"/>
          <w:sz w:val="18"/>
          <w:szCs w:val="18"/>
          <w:lang w:bidi="en-US"/>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w:t>
      </w:r>
      <w:r w:rsidRPr="002B5D15">
        <w:rPr>
          <w:rFonts w:ascii="Verdana" w:hAnsi="Verdana" w:cs="Calibri"/>
          <w:sz w:val="18"/>
          <w:szCs w:val="18"/>
          <w:lang w:bidi="en-US"/>
        </w:rPr>
        <w:lastRenderedPageBreak/>
        <w:t>ujawnianie poprzez przesłanie, rozpowszechnianie lub innego rodzaju udostępnianie, dopasowywanie lub łączenie, ograniczanie, usuwanie lub niszczenie,</w:t>
      </w:r>
    </w:p>
    <w:p w14:paraId="27D89095" w14:textId="77777777" w:rsidR="00F11F3C" w:rsidRPr="002B5D15" w:rsidRDefault="00F11F3C" w:rsidP="00F11F3C">
      <w:pPr>
        <w:numPr>
          <w:ilvl w:val="1"/>
          <w:numId w:val="9"/>
        </w:numPr>
        <w:suppressAutoHyphens/>
        <w:spacing w:line="276" w:lineRule="auto"/>
        <w:ind w:left="284" w:hanging="284"/>
        <w:rPr>
          <w:rFonts w:ascii="Verdana" w:hAnsi="Verdana" w:cs="Calibri"/>
          <w:sz w:val="18"/>
          <w:szCs w:val="18"/>
          <w:lang w:bidi="en-US"/>
        </w:rPr>
      </w:pPr>
      <w:r w:rsidRPr="002B5D15">
        <w:rPr>
          <w:rFonts w:ascii="Verdana" w:hAnsi="Verdana" w:cs="Calibri"/>
          <w:b/>
          <w:sz w:val="18"/>
          <w:szCs w:val="18"/>
          <w:lang w:bidi="en-US"/>
        </w:rPr>
        <w:t>„systemie informatycznym”</w:t>
      </w:r>
      <w:r w:rsidRPr="002B5D15">
        <w:rPr>
          <w:rFonts w:ascii="Verdana" w:hAnsi="Verdana" w:cs="Calibri"/>
          <w:sz w:val="18"/>
          <w:szCs w:val="18"/>
          <w:lang w:bidi="en-US"/>
        </w:rPr>
        <w:t xml:space="preserve"> – rozumie się przez to zespół współpracujących ze sobą urządzeń, programów, procedur przetwarzania informacji i narzędzi programowych zastosowanych</w:t>
      </w:r>
      <w:r w:rsidRPr="002B5D15">
        <w:rPr>
          <w:rFonts w:ascii="Verdana" w:hAnsi="Verdana" w:cs="Calibri"/>
          <w:sz w:val="18"/>
          <w:szCs w:val="18"/>
          <w:lang w:bidi="en-US"/>
        </w:rPr>
        <w:br/>
        <w:t>w celu przetwarzania danych,</w:t>
      </w:r>
    </w:p>
    <w:p w14:paraId="3A2F78CC" w14:textId="77777777" w:rsidR="00F11F3C" w:rsidRPr="0092145D" w:rsidRDefault="00F11F3C" w:rsidP="00F11F3C">
      <w:pPr>
        <w:numPr>
          <w:ilvl w:val="1"/>
          <w:numId w:val="9"/>
        </w:numPr>
        <w:suppressAutoHyphens/>
        <w:spacing w:line="276" w:lineRule="auto"/>
        <w:ind w:left="284" w:hanging="284"/>
        <w:rPr>
          <w:rFonts w:ascii="Verdana" w:hAnsi="Verdana" w:cs="Calibri"/>
          <w:sz w:val="18"/>
          <w:szCs w:val="18"/>
          <w:lang w:bidi="en-US"/>
        </w:rPr>
      </w:pPr>
      <w:r w:rsidRPr="002B5D15">
        <w:rPr>
          <w:rFonts w:ascii="Verdana" w:hAnsi="Verdana" w:cs="Calibri"/>
          <w:b/>
          <w:sz w:val="18"/>
          <w:szCs w:val="18"/>
          <w:lang w:bidi="en-US"/>
        </w:rPr>
        <w:t>„Umowie”</w:t>
      </w:r>
      <w:r w:rsidRPr="002B5D15">
        <w:rPr>
          <w:rFonts w:ascii="Verdana" w:hAnsi="Verdana" w:cs="Calibri"/>
          <w:sz w:val="18"/>
          <w:szCs w:val="18"/>
          <w:lang w:bidi="en-US"/>
        </w:rPr>
        <w:t xml:space="preserve"> – rozumie się przez to niniejszą umowę powierzenia przetwarzania danych osobowych,</w:t>
      </w:r>
    </w:p>
    <w:p w14:paraId="4A3A0DB0" w14:textId="77777777" w:rsidR="00F11F3C" w:rsidRPr="00A051D4" w:rsidRDefault="00F11F3C" w:rsidP="00F11F3C">
      <w:pPr>
        <w:numPr>
          <w:ilvl w:val="1"/>
          <w:numId w:val="9"/>
        </w:numPr>
        <w:suppressAutoHyphens/>
        <w:spacing w:line="276" w:lineRule="auto"/>
        <w:ind w:left="284" w:hanging="284"/>
        <w:rPr>
          <w:rFonts w:ascii="Verdana" w:hAnsi="Verdana" w:cs="Calibri"/>
          <w:sz w:val="18"/>
          <w:szCs w:val="18"/>
          <w:lang w:bidi="en-US"/>
        </w:rPr>
      </w:pPr>
      <w:r w:rsidRPr="0092145D">
        <w:rPr>
          <w:rFonts w:ascii="Verdana" w:hAnsi="Verdana" w:cs="Calibri"/>
          <w:b/>
          <w:sz w:val="18"/>
          <w:szCs w:val="18"/>
          <w:lang w:bidi="en-US"/>
        </w:rPr>
        <w:t xml:space="preserve">„Umowie Głównej” </w:t>
      </w:r>
      <w:r w:rsidRPr="0092145D">
        <w:rPr>
          <w:rFonts w:ascii="Verdana" w:hAnsi="Verdana" w:cs="Calibri"/>
          <w:sz w:val="18"/>
          <w:szCs w:val="18"/>
          <w:lang w:bidi="en-US"/>
        </w:rPr>
        <w:t xml:space="preserve">– rozumie się przez to umowę </w:t>
      </w:r>
      <w:r w:rsidRPr="00497A5D">
        <w:rPr>
          <w:rFonts w:ascii="Verdana" w:hAnsi="Verdana" w:cs="Calibri"/>
          <w:sz w:val="18"/>
          <w:szCs w:val="18"/>
          <w:lang w:bidi="en-US"/>
        </w:rPr>
        <w:t>z </w:t>
      </w:r>
      <w:r w:rsidRPr="00A051D4">
        <w:rPr>
          <w:rFonts w:ascii="Verdana" w:hAnsi="Verdana" w:cs="Calibri"/>
          <w:sz w:val="18"/>
          <w:szCs w:val="18"/>
          <w:lang w:bidi="en-US"/>
        </w:rPr>
        <w:t>dnia</w:t>
      </w:r>
      <w:r w:rsidRPr="00A051D4">
        <w:rPr>
          <w:rStyle w:val="Styl3"/>
          <w:rFonts w:ascii="Verdana" w:hAnsi="Verdana" w:cs="Calibri"/>
          <w:color w:val="auto"/>
          <w:sz w:val="18"/>
          <w:szCs w:val="18"/>
        </w:rPr>
        <w:t xml:space="preserve"> ……………………………………………</w:t>
      </w:r>
      <w:r w:rsidRPr="00A051D4">
        <w:rPr>
          <w:rFonts w:ascii="Verdana" w:hAnsi="Verdana" w:cs="Calibri"/>
          <w:sz w:val="18"/>
          <w:szCs w:val="18"/>
          <w:lang w:bidi="en-US"/>
        </w:rPr>
        <w:t xml:space="preserve"> zawartą przez Strony niniejszej Umowy Powierzenia, której przedmiotem jest</w:t>
      </w:r>
      <w:r w:rsidRPr="00A051D4">
        <w:rPr>
          <w:rStyle w:val="Styl3"/>
          <w:rFonts w:ascii="Verdana" w:hAnsi="Verdana" w:cs="Calibri"/>
          <w:color w:val="auto"/>
          <w:sz w:val="18"/>
          <w:szCs w:val="18"/>
        </w:rPr>
        <w:t xml:space="preserve"> </w:t>
      </w:r>
      <w:r w:rsidRPr="00A051D4">
        <w:rPr>
          <w:rStyle w:val="Styl3"/>
          <w:rFonts w:ascii="Verdana" w:hAnsi="Verdana" w:cs="Calibri"/>
          <w:b/>
          <w:color w:val="auto"/>
          <w:sz w:val="18"/>
          <w:szCs w:val="18"/>
        </w:rPr>
        <w:t>…………………</w:t>
      </w:r>
    </w:p>
    <w:p w14:paraId="302C0223" w14:textId="77777777" w:rsidR="00F11F3C" w:rsidRPr="002B5D15" w:rsidRDefault="00F11F3C" w:rsidP="00F11F3C">
      <w:pPr>
        <w:numPr>
          <w:ilvl w:val="1"/>
          <w:numId w:val="9"/>
        </w:numPr>
        <w:suppressAutoHyphens/>
        <w:spacing w:line="276" w:lineRule="auto"/>
        <w:ind w:left="284" w:hanging="284"/>
        <w:rPr>
          <w:rFonts w:ascii="Verdana" w:hAnsi="Verdana" w:cs="Calibri"/>
          <w:b/>
          <w:sz w:val="18"/>
          <w:szCs w:val="18"/>
          <w:lang w:bidi="en-US"/>
        </w:rPr>
      </w:pPr>
      <w:r w:rsidRPr="0092145D">
        <w:rPr>
          <w:rFonts w:ascii="Verdana" w:hAnsi="Verdana" w:cs="Calibri"/>
          <w:b/>
          <w:sz w:val="18"/>
          <w:szCs w:val="18"/>
          <w:lang w:bidi="en-US"/>
        </w:rPr>
        <w:t xml:space="preserve">„Ogólnym rozporządzeniu o ochronie danych” </w:t>
      </w:r>
      <w:r w:rsidRPr="0092145D">
        <w:rPr>
          <w:rFonts w:ascii="Verdana" w:hAnsi="Verdana" w:cs="Calibri"/>
          <w:sz w:val="18"/>
          <w:szCs w:val="18"/>
          <w:lang w:bidi="en-US"/>
        </w:rPr>
        <w:t xml:space="preserve">lub </w:t>
      </w:r>
      <w:r w:rsidRPr="0092145D">
        <w:rPr>
          <w:rFonts w:ascii="Verdana" w:hAnsi="Verdana" w:cs="Calibri"/>
          <w:b/>
          <w:sz w:val="18"/>
          <w:szCs w:val="18"/>
          <w:lang w:bidi="en-US"/>
        </w:rPr>
        <w:t xml:space="preserve">„RODO” </w:t>
      </w:r>
      <w:r w:rsidRPr="0092145D">
        <w:rPr>
          <w:rFonts w:ascii="Verdana" w:hAnsi="Verdana" w:cs="Calibri"/>
          <w:sz w:val="18"/>
          <w:szCs w:val="18"/>
          <w:lang w:bidi="en-US"/>
        </w:rPr>
        <w:t xml:space="preserve">– rozumie się przez to Rozporządzenie Parlamentu Europejskiego i Rady (UE) 2016/679 z dnia 27 kwietnia </w:t>
      </w:r>
      <w:r w:rsidRPr="0092145D">
        <w:rPr>
          <w:rFonts w:ascii="Verdana" w:hAnsi="Verdana" w:cs="Calibri"/>
          <w:sz w:val="18"/>
          <w:szCs w:val="18"/>
          <w:lang w:bidi="en-US"/>
        </w:rPr>
        <w:br/>
        <w:t>2016 r. w sprawie ochrony osób fizycznych w związku z przetwarzaniem danych osobowych i w sprawie swobodnego przepływu takich danych oraz</w:t>
      </w:r>
      <w:r w:rsidRPr="002B5D15">
        <w:rPr>
          <w:rFonts w:ascii="Verdana" w:hAnsi="Verdana" w:cs="Calibri"/>
          <w:sz w:val="18"/>
          <w:szCs w:val="18"/>
          <w:lang w:bidi="en-US"/>
        </w:rPr>
        <w:t xml:space="preserve"> uchylenia dyrektywy 95/46/WE,</w:t>
      </w:r>
    </w:p>
    <w:p w14:paraId="235AD375" w14:textId="77777777" w:rsidR="00F11F3C" w:rsidRPr="002B5D15" w:rsidRDefault="00F11F3C" w:rsidP="00F11F3C">
      <w:pPr>
        <w:numPr>
          <w:ilvl w:val="1"/>
          <w:numId w:val="9"/>
        </w:numPr>
        <w:suppressAutoHyphens/>
        <w:spacing w:line="276" w:lineRule="auto"/>
        <w:ind w:left="284" w:hanging="284"/>
        <w:rPr>
          <w:rFonts w:ascii="Verdana" w:hAnsi="Verdana" w:cs="Calibri"/>
          <w:sz w:val="18"/>
          <w:szCs w:val="18"/>
          <w:lang w:bidi="en-US"/>
        </w:rPr>
      </w:pPr>
      <w:r w:rsidRPr="002B5D15">
        <w:rPr>
          <w:rFonts w:ascii="Verdana" w:hAnsi="Verdana" w:cs="Calibri"/>
          <w:b/>
          <w:sz w:val="18"/>
          <w:szCs w:val="18"/>
          <w:lang w:bidi="en-US"/>
        </w:rPr>
        <w:t>„Ustawie o ochronie danych osobowych”</w:t>
      </w:r>
      <w:r w:rsidRPr="002B5D15">
        <w:rPr>
          <w:rFonts w:ascii="Verdana" w:hAnsi="Verdana" w:cs="Calibri"/>
          <w:sz w:val="18"/>
          <w:szCs w:val="18"/>
          <w:lang w:bidi="en-US"/>
        </w:rPr>
        <w:t xml:space="preserve"> lub</w:t>
      </w:r>
      <w:r w:rsidRPr="002B5D15">
        <w:rPr>
          <w:rFonts w:ascii="Verdana" w:hAnsi="Verdana" w:cs="Calibri"/>
          <w:b/>
          <w:sz w:val="18"/>
          <w:szCs w:val="18"/>
          <w:lang w:bidi="en-US"/>
        </w:rPr>
        <w:t xml:space="preserve"> „UODO</w:t>
      </w:r>
      <w:r w:rsidRPr="002B5D15">
        <w:rPr>
          <w:rFonts w:ascii="Verdana" w:hAnsi="Verdana" w:cs="Calibri"/>
          <w:sz w:val="18"/>
          <w:szCs w:val="18"/>
          <w:lang w:bidi="en-US"/>
        </w:rPr>
        <w:t xml:space="preserve">” – rozumie się przez to Ustawę </w:t>
      </w:r>
      <w:r w:rsidRPr="002B5D15">
        <w:rPr>
          <w:rFonts w:ascii="Verdana" w:hAnsi="Verdana" w:cs="Calibri"/>
          <w:sz w:val="18"/>
          <w:szCs w:val="18"/>
          <w:lang w:bidi="en-US"/>
        </w:rPr>
        <w:br/>
        <w:t>z dnia 10 maja 2018 r. o ochronie danych osobowych ( Dz. U. z 2018 r., poz. 1000),</w:t>
      </w:r>
    </w:p>
    <w:p w14:paraId="6E6EE1B4" w14:textId="77777777" w:rsidR="00F11F3C" w:rsidRPr="002B5D15" w:rsidRDefault="00F11F3C" w:rsidP="00F11F3C">
      <w:pPr>
        <w:spacing w:line="276" w:lineRule="auto"/>
        <w:ind w:left="567"/>
        <w:rPr>
          <w:rFonts w:ascii="Verdana" w:hAnsi="Verdana" w:cs="Calibri"/>
          <w:sz w:val="18"/>
          <w:szCs w:val="18"/>
          <w:lang w:bidi="en-US"/>
        </w:rPr>
      </w:pPr>
    </w:p>
    <w:p w14:paraId="2ED5AB0E"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§2</w:t>
      </w:r>
    </w:p>
    <w:p w14:paraId="56100AE1"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Przedmiot Umowy</w:t>
      </w:r>
    </w:p>
    <w:p w14:paraId="407E4EED" w14:textId="77777777" w:rsidR="00F11F3C" w:rsidRPr="002B5D15" w:rsidRDefault="00F11F3C" w:rsidP="00F11F3C">
      <w:pPr>
        <w:numPr>
          <w:ilvl w:val="0"/>
          <w:numId w:val="20"/>
        </w:numPr>
        <w:suppressAutoHyphens/>
        <w:spacing w:line="276" w:lineRule="auto"/>
        <w:rPr>
          <w:rFonts w:ascii="Verdana" w:hAnsi="Verdana" w:cs="Calibri"/>
          <w:sz w:val="18"/>
          <w:szCs w:val="18"/>
        </w:rPr>
      </w:pPr>
      <w:r w:rsidRPr="002B5D15">
        <w:rPr>
          <w:rFonts w:ascii="Verdana" w:hAnsi="Verdana" w:cs="Calibri"/>
          <w:bCs/>
          <w:sz w:val="18"/>
          <w:szCs w:val="18"/>
        </w:rPr>
        <w:t xml:space="preserve">Podmiot przetwarzający i Podmiot </w:t>
      </w:r>
      <w:proofErr w:type="spellStart"/>
      <w:r w:rsidRPr="002B5D15">
        <w:rPr>
          <w:rFonts w:ascii="Verdana" w:hAnsi="Verdana" w:cs="Calibri"/>
          <w:bCs/>
          <w:sz w:val="18"/>
          <w:szCs w:val="18"/>
        </w:rPr>
        <w:t>podprzetwarzający</w:t>
      </w:r>
      <w:proofErr w:type="spellEnd"/>
      <w:r w:rsidRPr="002B5D15">
        <w:rPr>
          <w:rFonts w:ascii="Verdana" w:hAnsi="Verdana" w:cs="Calibri"/>
          <w:bCs/>
          <w:sz w:val="18"/>
          <w:szCs w:val="18"/>
        </w:rPr>
        <w:t xml:space="preserve"> oświadczają, </w:t>
      </w:r>
      <w:r w:rsidRPr="002B5D15">
        <w:rPr>
          <w:rFonts w:ascii="Verdana" w:hAnsi="Verdana" w:cs="Calibri"/>
          <w:sz w:val="18"/>
          <w:szCs w:val="18"/>
        </w:rPr>
        <w:t xml:space="preserve">że zawarli w dniu </w:t>
      </w:r>
      <w:r w:rsidRPr="002B5D15">
        <w:rPr>
          <w:rFonts w:ascii="Verdana" w:hAnsi="Verdana" w:cs="Calibri"/>
          <w:sz w:val="18"/>
          <w:szCs w:val="18"/>
        </w:rPr>
        <w:br/>
      </w:r>
      <w:r w:rsidRPr="00AE309F">
        <w:rPr>
          <w:rFonts w:ascii="Verdana" w:hAnsi="Verdana" w:cs="Calibri"/>
          <w:sz w:val="18"/>
          <w:szCs w:val="18"/>
        </w:rPr>
        <w:t xml:space="preserve">……………………………….. r. </w:t>
      </w:r>
      <w:r w:rsidRPr="002B5D15">
        <w:rPr>
          <w:rFonts w:ascii="Verdana" w:hAnsi="Verdana" w:cs="Calibri"/>
          <w:sz w:val="18"/>
          <w:szCs w:val="18"/>
        </w:rPr>
        <w:t>Umowę Główną, w związku z którą będą przetwarzane dane osobowe.</w:t>
      </w:r>
    </w:p>
    <w:p w14:paraId="48A6B73C" w14:textId="77777777" w:rsidR="00F11F3C" w:rsidRPr="002B5D15" w:rsidRDefault="00F11F3C" w:rsidP="00F11F3C">
      <w:pPr>
        <w:numPr>
          <w:ilvl w:val="0"/>
          <w:numId w:val="20"/>
        </w:numPr>
        <w:tabs>
          <w:tab w:val="clear" w:pos="360"/>
        </w:tabs>
        <w:suppressAutoHyphens/>
        <w:spacing w:line="276" w:lineRule="auto"/>
        <w:ind w:left="426" w:hanging="426"/>
        <w:rPr>
          <w:rFonts w:ascii="Verdana" w:hAnsi="Verdana" w:cs="Calibri"/>
          <w:sz w:val="18"/>
          <w:szCs w:val="18"/>
        </w:rPr>
      </w:pPr>
      <w:r w:rsidRPr="002B5D15">
        <w:rPr>
          <w:rFonts w:ascii="Verdana" w:hAnsi="Verdana" w:cs="Calibri"/>
          <w:sz w:val="18"/>
          <w:szCs w:val="18"/>
        </w:rPr>
        <w:t xml:space="preserve">Niniejsza umowa powierzenia przetwarzania danych (Umowa) jest akcesoryjna względem Umowy Głównej i reguluje wzajemny stosunek stron i obowiązki w zakresie przetwarzania  danych osobowych w związku z obowiązkami Podmiotu </w:t>
      </w:r>
      <w:proofErr w:type="spellStart"/>
      <w:r w:rsidRPr="002B5D15">
        <w:rPr>
          <w:rFonts w:ascii="Verdana" w:hAnsi="Verdana" w:cs="Calibri"/>
          <w:sz w:val="18"/>
          <w:szCs w:val="18"/>
        </w:rPr>
        <w:t>podprzetwarzającego</w:t>
      </w:r>
      <w:proofErr w:type="spellEnd"/>
      <w:r w:rsidRPr="002B5D15">
        <w:rPr>
          <w:rFonts w:ascii="Verdana" w:hAnsi="Verdana" w:cs="Calibri"/>
          <w:sz w:val="18"/>
          <w:szCs w:val="18"/>
        </w:rPr>
        <w:t xml:space="preserve"> wynikającymi</w:t>
      </w:r>
      <w:r w:rsidRPr="002B5D15">
        <w:rPr>
          <w:rFonts w:ascii="Verdana" w:hAnsi="Verdana" w:cs="Calibri"/>
          <w:sz w:val="18"/>
          <w:szCs w:val="18"/>
        </w:rPr>
        <w:br/>
        <w:t>z Umowy Głównej.</w:t>
      </w:r>
    </w:p>
    <w:p w14:paraId="3ED04A2B" w14:textId="77777777" w:rsidR="00F11F3C" w:rsidRPr="002B5D15" w:rsidRDefault="00F11F3C" w:rsidP="00F11F3C">
      <w:pPr>
        <w:numPr>
          <w:ilvl w:val="0"/>
          <w:numId w:val="20"/>
        </w:numPr>
        <w:suppressAutoHyphens/>
        <w:spacing w:line="276" w:lineRule="auto"/>
        <w:ind w:left="567" w:hanging="567"/>
        <w:rPr>
          <w:rFonts w:ascii="Verdana" w:hAnsi="Verdana" w:cs="Calibri"/>
          <w:sz w:val="18"/>
          <w:szCs w:val="18"/>
        </w:rPr>
      </w:pPr>
      <w:r w:rsidRPr="002B5D15">
        <w:rPr>
          <w:rFonts w:ascii="Verdana" w:hAnsi="Verdana" w:cs="Calibri"/>
          <w:sz w:val="18"/>
          <w:szCs w:val="18"/>
        </w:rPr>
        <w:t>Przetwarzanie danych osobowych odbywać się będzie w zgodzie i w oparciu o:</w:t>
      </w:r>
    </w:p>
    <w:p w14:paraId="57BA3780" w14:textId="77777777" w:rsidR="00F11F3C" w:rsidRPr="002B5D15" w:rsidRDefault="00F11F3C" w:rsidP="00F11F3C">
      <w:pPr>
        <w:numPr>
          <w:ilvl w:val="0"/>
          <w:numId w:val="14"/>
        </w:numPr>
        <w:suppressAutoHyphens/>
        <w:spacing w:line="276" w:lineRule="auto"/>
        <w:rPr>
          <w:rFonts w:ascii="Verdana" w:hAnsi="Verdana" w:cs="Calibri"/>
          <w:sz w:val="18"/>
          <w:szCs w:val="18"/>
        </w:rPr>
      </w:pPr>
      <w:r w:rsidRPr="002B5D15">
        <w:rPr>
          <w:rFonts w:ascii="Verdana" w:hAnsi="Verdana" w:cs="Calibri"/>
          <w:sz w:val="18"/>
          <w:szCs w:val="18"/>
        </w:rPr>
        <w:t xml:space="preserve">Ogólne rozporządzenie o ochronie danych. </w:t>
      </w:r>
    </w:p>
    <w:p w14:paraId="1DF00836" w14:textId="77777777" w:rsidR="00F11F3C" w:rsidRPr="002B5D15" w:rsidRDefault="00F11F3C" w:rsidP="00F11F3C">
      <w:pPr>
        <w:numPr>
          <w:ilvl w:val="0"/>
          <w:numId w:val="14"/>
        </w:numPr>
        <w:suppressAutoHyphens/>
        <w:spacing w:line="276" w:lineRule="auto"/>
        <w:rPr>
          <w:rFonts w:ascii="Verdana" w:hAnsi="Verdana" w:cs="Calibri"/>
          <w:sz w:val="18"/>
          <w:szCs w:val="18"/>
        </w:rPr>
      </w:pPr>
      <w:r w:rsidRPr="002B5D15">
        <w:rPr>
          <w:rFonts w:ascii="Verdana" w:hAnsi="Verdana" w:cs="Calibri"/>
          <w:sz w:val="18"/>
          <w:szCs w:val="18"/>
        </w:rPr>
        <w:t xml:space="preserve">Ustawę o ochronie danych osobowych, </w:t>
      </w:r>
    </w:p>
    <w:p w14:paraId="1C77C9E0" w14:textId="77777777" w:rsidR="00F11F3C" w:rsidRPr="002B5D15" w:rsidRDefault="00F11F3C" w:rsidP="00F11F3C">
      <w:pPr>
        <w:numPr>
          <w:ilvl w:val="0"/>
          <w:numId w:val="20"/>
        </w:numPr>
        <w:tabs>
          <w:tab w:val="clear" w:pos="360"/>
        </w:tabs>
        <w:suppressAutoHyphens/>
        <w:spacing w:line="276" w:lineRule="auto"/>
        <w:ind w:left="426" w:hanging="426"/>
        <w:rPr>
          <w:rFonts w:ascii="Verdana" w:hAnsi="Verdana" w:cs="Calibri"/>
          <w:sz w:val="18"/>
          <w:szCs w:val="18"/>
        </w:rPr>
      </w:pPr>
      <w:r w:rsidRPr="002B5D15">
        <w:rPr>
          <w:rFonts w:ascii="Verdana" w:hAnsi="Verdana" w:cs="Calibri"/>
          <w:sz w:val="18"/>
          <w:szCs w:val="18"/>
        </w:rPr>
        <w:t xml:space="preserve">Przedmiotem Umowy jest powierzenie </w:t>
      </w:r>
      <w:r w:rsidRPr="002B5D15">
        <w:rPr>
          <w:rFonts w:ascii="Verdana" w:hAnsi="Verdana" w:cs="Calibri"/>
          <w:bCs/>
          <w:sz w:val="18"/>
          <w:szCs w:val="18"/>
        </w:rPr>
        <w:t xml:space="preserve">Podmiotowi </w:t>
      </w:r>
      <w:proofErr w:type="spellStart"/>
      <w:r w:rsidRPr="002B5D15">
        <w:rPr>
          <w:rFonts w:ascii="Verdana" w:hAnsi="Verdana" w:cs="Calibri"/>
          <w:bCs/>
          <w:sz w:val="18"/>
          <w:szCs w:val="18"/>
        </w:rPr>
        <w:t>podprzetwarzającemu</w:t>
      </w:r>
      <w:proofErr w:type="spellEnd"/>
      <w:r w:rsidRPr="002B5D15">
        <w:rPr>
          <w:rFonts w:ascii="Verdana" w:hAnsi="Verdana" w:cs="Calibri"/>
          <w:sz w:val="18"/>
          <w:szCs w:val="18"/>
        </w:rPr>
        <w:t xml:space="preserve"> przez </w:t>
      </w:r>
      <w:r w:rsidRPr="002B5D15">
        <w:rPr>
          <w:rFonts w:ascii="Verdana" w:hAnsi="Verdana" w:cs="Calibri"/>
          <w:bCs/>
          <w:sz w:val="18"/>
          <w:szCs w:val="18"/>
        </w:rPr>
        <w:t>Podmiot przetwarzający</w:t>
      </w:r>
      <w:r w:rsidRPr="002B5D15">
        <w:rPr>
          <w:rFonts w:ascii="Verdana" w:hAnsi="Verdana" w:cs="Calibri"/>
          <w:sz w:val="18"/>
          <w:szCs w:val="18"/>
        </w:rPr>
        <w:t>, w imieniu i na rzecz Administratora przetwarzania danych osobowych na warunkach przewidzianych niniejszą umową w związku z realizacją obowiązków określonych</w:t>
      </w:r>
      <w:r w:rsidRPr="002B5D15">
        <w:rPr>
          <w:rFonts w:ascii="Verdana" w:hAnsi="Verdana" w:cs="Calibri"/>
          <w:sz w:val="18"/>
          <w:szCs w:val="18"/>
        </w:rPr>
        <w:br/>
        <w:t xml:space="preserve">w Umowie Głównej. </w:t>
      </w:r>
    </w:p>
    <w:p w14:paraId="3A884A14" w14:textId="77777777" w:rsidR="00F11F3C" w:rsidRPr="002B5D15" w:rsidRDefault="00F11F3C" w:rsidP="00F11F3C">
      <w:pPr>
        <w:numPr>
          <w:ilvl w:val="0"/>
          <w:numId w:val="20"/>
        </w:numPr>
        <w:suppressAutoHyphens/>
        <w:spacing w:line="276" w:lineRule="auto"/>
        <w:ind w:left="567" w:hanging="567"/>
        <w:rPr>
          <w:rFonts w:ascii="Verdana" w:hAnsi="Verdana" w:cs="Calibri"/>
          <w:sz w:val="18"/>
          <w:szCs w:val="18"/>
        </w:rPr>
      </w:pPr>
      <w:r w:rsidRPr="002B5D15">
        <w:rPr>
          <w:rFonts w:ascii="Verdana" w:hAnsi="Verdana" w:cs="Calibri"/>
          <w:sz w:val="18"/>
          <w:szCs w:val="18"/>
        </w:rPr>
        <w:t>Podmiot przetwarzający oświadcza, że:</w:t>
      </w:r>
    </w:p>
    <w:p w14:paraId="198EA17B" w14:textId="77777777" w:rsidR="00F11F3C" w:rsidRPr="002B5D15" w:rsidRDefault="00F11F3C" w:rsidP="00F11F3C">
      <w:pPr>
        <w:numPr>
          <w:ilvl w:val="1"/>
          <w:numId w:val="17"/>
        </w:numPr>
        <w:suppressAutoHyphens/>
        <w:spacing w:line="276" w:lineRule="auto"/>
        <w:rPr>
          <w:rFonts w:ascii="Verdana" w:hAnsi="Verdana" w:cs="Calibri"/>
          <w:sz w:val="18"/>
          <w:szCs w:val="18"/>
          <w:lang w:bidi="en-US"/>
        </w:rPr>
      </w:pPr>
      <w:r w:rsidRPr="002B5D15">
        <w:rPr>
          <w:rFonts w:ascii="Verdana" w:hAnsi="Verdana" w:cs="Calibri"/>
          <w:sz w:val="18"/>
          <w:szCs w:val="18"/>
        </w:rPr>
        <w:t xml:space="preserve">Administratorem danych osobowych, w rozumieniu art. 4 pkt. RODO jest </w:t>
      </w:r>
      <w:r w:rsidRPr="00203177">
        <w:rPr>
          <w:rFonts w:ascii="Verdana" w:hAnsi="Verdana"/>
          <w:b/>
          <w:bCs/>
          <w:sz w:val="18"/>
          <w:szCs w:val="18"/>
        </w:rPr>
        <w:t>Minister Finansów, Funduszy i Polityki Regionalnej</w:t>
      </w:r>
      <w:r w:rsidRPr="002B5D15">
        <w:rPr>
          <w:rFonts w:ascii="Verdana" w:hAnsi="Verdana"/>
          <w:sz w:val="18"/>
          <w:szCs w:val="18"/>
        </w:rPr>
        <w:t>,</w:t>
      </w:r>
      <w:r w:rsidRPr="002B5D15">
        <w:rPr>
          <w:rFonts w:ascii="Verdana" w:hAnsi="Verdana" w:cs="Calibri"/>
          <w:sz w:val="18"/>
          <w:szCs w:val="18"/>
        </w:rPr>
        <w:t xml:space="preserve"> pełniący funkcję Instytucji Zarządzającej Programem Operacyjnym Infrastruktura i Środowisko 2014-2020,</w:t>
      </w:r>
    </w:p>
    <w:p w14:paraId="0FD5B8B7" w14:textId="77777777" w:rsidR="00F11F3C" w:rsidRPr="002B5D15" w:rsidRDefault="00F11F3C" w:rsidP="00F11F3C">
      <w:pPr>
        <w:numPr>
          <w:ilvl w:val="1"/>
          <w:numId w:val="17"/>
        </w:numPr>
        <w:suppressAutoHyphens/>
        <w:spacing w:line="276" w:lineRule="auto"/>
        <w:rPr>
          <w:rFonts w:ascii="Verdana" w:hAnsi="Verdana" w:cs="Calibri"/>
          <w:sz w:val="18"/>
          <w:szCs w:val="18"/>
          <w:lang w:bidi="en-US"/>
        </w:rPr>
      </w:pPr>
      <w:r w:rsidRPr="002B5D15">
        <w:rPr>
          <w:rFonts w:ascii="Verdana" w:hAnsi="Verdana" w:cs="Calibri"/>
          <w:sz w:val="18"/>
          <w:szCs w:val="18"/>
        </w:rPr>
        <w:t xml:space="preserve">Centrum Unijnych Projektów Transportowych z siedzibą przy Placu Europejskim 2, 00-844 Warszawa jest podmiotem przetwarzającym dane osobowe na podstawie </w:t>
      </w:r>
      <w:r w:rsidRPr="002B5D15">
        <w:rPr>
          <w:rFonts w:ascii="Verdana" w:hAnsi="Verdana"/>
          <w:iCs/>
          <w:sz w:val="18"/>
          <w:szCs w:val="18"/>
        </w:rPr>
        <w:t>i w związku</w:t>
      </w:r>
      <w:r w:rsidRPr="002B5D15">
        <w:rPr>
          <w:rFonts w:ascii="Verdana" w:hAnsi="Verdana"/>
          <w:iCs/>
          <w:sz w:val="18"/>
          <w:szCs w:val="18"/>
        </w:rPr>
        <w:br/>
        <w:t xml:space="preserve">z realizacją Porozumienia zawartego w dniu 23.10.2015 r. pomiędzy ministrem właściwym do spraw rozwoju regionalnego a </w:t>
      </w:r>
      <w:r w:rsidRPr="002B5D15">
        <w:rPr>
          <w:rFonts w:ascii="Verdana" w:hAnsi="Verdana" w:cs="Calibri"/>
          <w:sz w:val="18"/>
          <w:szCs w:val="18"/>
        </w:rPr>
        <w:t xml:space="preserve">Centrum Unijnych Projektów Transportowych w sprawie powierzenia przetwarzania danych osobowych w związku z realizacją Programu Operacyjnego Infrastruktura i Środowisko </w:t>
      </w:r>
      <w:r w:rsidRPr="002B5D15">
        <w:rPr>
          <w:rFonts w:ascii="Verdana" w:hAnsi="Verdana"/>
          <w:iCs/>
          <w:sz w:val="18"/>
          <w:szCs w:val="18"/>
        </w:rPr>
        <w:t>2014-2020.</w:t>
      </w:r>
      <w:r w:rsidRPr="002B5D15">
        <w:rPr>
          <w:rFonts w:ascii="Verdana" w:hAnsi="Verdana" w:cs="Calibri"/>
          <w:sz w:val="18"/>
          <w:szCs w:val="18"/>
        </w:rPr>
        <w:t xml:space="preserve">, </w:t>
      </w:r>
      <w:r w:rsidRPr="002B5D15">
        <w:rPr>
          <w:rFonts w:ascii="Verdana" w:hAnsi="Verdana"/>
          <w:iCs/>
          <w:sz w:val="18"/>
          <w:szCs w:val="18"/>
        </w:rPr>
        <w:t>zmienionego Aneksem z 13.07.2018r.</w:t>
      </w:r>
    </w:p>
    <w:p w14:paraId="151BED78" w14:textId="77777777" w:rsidR="00F11F3C" w:rsidRPr="002B5D15" w:rsidRDefault="00F11F3C" w:rsidP="00F11F3C">
      <w:pPr>
        <w:numPr>
          <w:ilvl w:val="1"/>
          <w:numId w:val="17"/>
        </w:numPr>
        <w:suppressAutoHyphens/>
        <w:spacing w:line="276" w:lineRule="auto"/>
        <w:rPr>
          <w:rFonts w:ascii="Verdana" w:hAnsi="Verdana" w:cs="Calibri"/>
          <w:sz w:val="18"/>
          <w:szCs w:val="18"/>
          <w:lang w:bidi="en-US"/>
        </w:rPr>
      </w:pPr>
      <w:r w:rsidRPr="002B5D15">
        <w:rPr>
          <w:rFonts w:ascii="Verdana" w:hAnsi="Verdana" w:cs="Calibri"/>
          <w:sz w:val="18"/>
          <w:szCs w:val="18"/>
        </w:rPr>
        <w:t xml:space="preserve">Państwowe Gospodarstwo Wodne Wody Polskie jest podmiotem przetwarzającym dane osobowe, jako beneficjent projektu </w:t>
      </w:r>
      <w:r>
        <w:rPr>
          <w:rFonts w:ascii="Verdana" w:hAnsi="Verdana" w:cs="Calibri"/>
          <w:sz w:val="18"/>
          <w:szCs w:val="18"/>
        </w:rPr>
        <w:t>wskazanego w preambule niniejszej Umowy</w:t>
      </w:r>
      <w:r w:rsidRPr="002B5D15">
        <w:rPr>
          <w:rFonts w:ascii="Verdana" w:hAnsi="Verdana" w:cs="Calibri"/>
          <w:i/>
          <w:iCs/>
          <w:sz w:val="18"/>
          <w:szCs w:val="18"/>
        </w:rPr>
        <w:t xml:space="preserve"> </w:t>
      </w:r>
      <w:r w:rsidRPr="002B5D15">
        <w:rPr>
          <w:rFonts w:ascii="Verdana" w:hAnsi="Verdana" w:cs="Calibri"/>
          <w:sz w:val="18"/>
          <w:szCs w:val="18"/>
        </w:rPr>
        <w:t xml:space="preserve">realizowanego w ramach Programu Operacyjnego Infrastruktura i Środowisko 2014-2020, na podstawie umowy o dofinansowanie </w:t>
      </w:r>
      <w:r w:rsidRPr="009143F5">
        <w:rPr>
          <w:rFonts w:ascii="Verdana" w:hAnsi="Verdana" w:cs="Calibri"/>
          <w:sz w:val="18"/>
          <w:szCs w:val="18"/>
        </w:rPr>
        <w:t>wskazane</w:t>
      </w:r>
      <w:r>
        <w:rPr>
          <w:rFonts w:ascii="Verdana" w:hAnsi="Verdana" w:cs="Calibri"/>
          <w:sz w:val="18"/>
          <w:szCs w:val="18"/>
        </w:rPr>
        <w:t>j</w:t>
      </w:r>
      <w:r w:rsidRPr="009143F5">
        <w:rPr>
          <w:rFonts w:ascii="Verdana" w:hAnsi="Verdana" w:cs="Calibri"/>
          <w:sz w:val="18"/>
          <w:szCs w:val="18"/>
        </w:rPr>
        <w:t xml:space="preserve"> w preambule niniejszej Umowy</w:t>
      </w:r>
      <w:r>
        <w:rPr>
          <w:rFonts w:ascii="Verdana" w:hAnsi="Verdana" w:cs="Calibri"/>
          <w:sz w:val="18"/>
          <w:szCs w:val="18"/>
        </w:rPr>
        <w:t>,</w:t>
      </w:r>
      <w:r w:rsidRPr="009143F5">
        <w:rPr>
          <w:rFonts w:ascii="Verdana" w:hAnsi="Verdana" w:cs="Calibri"/>
          <w:sz w:val="18"/>
          <w:szCs w:val="18"/>
        </w:rPr>
        <w:t xml:space="preserve"> </w:t>
      </w:r>
      <w:r w:rsidRPr="002B5D15">
        <w:rPr>
          <w:rFonts w:ascii="Verdana" w:hAnsi="Verdana" w:cs="Calibri"/>
          <w:sz w:val="18"/>
          <w:szCs w:val="18"/>
        </w:rPr>
        <w:t xml:space="preserve"> </w:t>
      </w:r>
      <w:r w:rsidRPr="002B5D15">
        <w:rPr>
          <w:rFonts w:ascii="Verdana" w:hAnsi="Verdana" w:cs="Calibri"/>
          <w:color w:val="000000"/>
          <w:sz w:val="18"/>
          <w:szCs w:val="18"/>
          <w:shd w:val="clear" w:color="auto" w:fill="FFFFFF"/>
        </w:rPr>
        <w:t>zawartej z Centrum Unijnych Projektów Transportowych.</w:t>
      </w:r>
    </w:p>
    <w:p w14:paraId="6B71D5C7" w14:textId="77777777" w:rsidR="00F11F3C" w:rsidRPr="002B5D15" w:rsidRDefault="00F11F3C" w:rsidP="00F11F3C">
      <w:pPr>
        <w:numPr>
          <w:ilvl w:val="1"/>
          <w:numId w:val="17"/>
        </w:numPr>
        <w:suppressAutoHyphens/>
        <w:spacing w:line="276" w:lineRule="auto"/>
        <w:rPr>
          <w:rFonts w:ascii="Verdana" w:hAnsi="Verdana" w:cs="Calibri"/>
          <w:sz w:val="18"/>
          <w:szCs w:val="18"/>
          <w:lang w:bidi="en-US"/>
        </w:rPr>
      </w:pPr>
      <w:r w:rsidRPr="002B5D15">
        <w:rPr>
          <w:rFonts w:ascii="Verdana" w:hAnsi="Verdana" w:cs="Calibri"/>
          <w:sz w:val="18"/>
          <w:szCs w:val="18"/>
          <w:lang w:bidi="en-US"/>
        </w:rPr>
        <w:t>Powierzenie przetwarzania danych osobowych pomiędzy instytucjami wymienionymi powyżej nastąpiło w ramach zbiorów: 1) Program operacyjny Infrastruktura i Środowisko 2014-2020 oraz 2) Centralny system teleinformatyczny, wpierający realizację programów operacyjnych w zakresie niezbędnym do realizacji zadań związanych z Programem Operacyjnym Infrastruktura i Środowisko 2014-2020.</w:t>
      </w:r>
    </w:p>
    <w:p w14:paraId="0923348C" w14:textId="77777777" w:rsidR="00F11F3C" w:rsidRPr="002B5D15" w:rsidRDefault="00F11F3C" w:rsidP="00F11F3C">
      <w:pPr>
        <w:numPr>
          <w:ilvl w:val="0"/>
          <w:numId w:val="20"/>
        </w:numPr>
        <w:suppressAutoHyphens/>
        <w:spacing w:line="276" w:lineRule="auto"/>
        <w:ind w:left="426" w:hanging="426"/>
        <w:rPr>
          <w:rFonts w:ascii="Verdana" w:hAnsi="Verdana" w:cs="Calibri"/>
          <w:sz w:val="18"/>
          <w:szCs w:val="18"/>
        </w:rPr>
      </w:pPr>
      <w:r w:rsidRPr="002B5D15">
        <w:rPr>
          <w:rFonts w:ascii="Verdana" w:hAnsi="Verdana" w:cs="Calibri"/>
          <w:sz w:val="18"/>
          <w:szCs w:val="18"/>
        </w:rPr>
        <w:t xml:space="preserve">Podmiot przetwarzający powierza </w:t>
      </w:r>
      <w:r w:rsidRPr="002B5D15">
        <w:rPr>
          <w:rFonts w:ascii="Verdana" w:hAnsi="Verdana" w:cs="Calibri"/>
          <w:bCs/>
          <w:sz w:val="18"/>
          <w:szCs w:val="18"/>
        </w:rPr>
        <w:t xml:space="preserve">Podmiotowi </w:t>
      </w:r>
      <w:proofErr w:type="spellStart"/>
      <w:r w:rsidRPr="002B5D15">
        <w:rPr>
          <w:rFonts w:ascii="Verdana" w:hAnsi="Verdana" w:cs="Calibri"/>
          <w:bCs/>
          <w:sz w:val="18"/>
          <w:szCs w:val="18"/>
        </w:rPr>
        <w:t>podprzetwarzającemu</w:t>
      </w:r>
      <w:proofErr w:type="spellEnd"/>
      <w:r w:rsidRPr="002B5D15">
        <w:rPr>
          <w:rFonts w:ascii="Verdana" w:hAnsi="Verdana" w:cs="Calibri"/>
          <w:sz w:val="18"/>
          <w:szCs w:val="18"/>
        </w:rPr>
        <w:t xml:space="preserve"> przetwarzanie danych osobowych, a </w:t>
      </w:r>
      <w:r w:rsidRPr="002B5D15">
        <w:rPr>
          <w:rFonts w:ascii="Verdana" w:hAnsi="Verdana" w:cs="Calibri"/>
          <w:bCs/>
          <w:sz w:val="18"/>
          <w:szCs w:val="18"/>
        </w:rPr>
        <w:t xml:space="preserve">Podmiot </w:t>
      </w:r>
      <w:proofErr w:type="spellStart"/>
      <w:r w:rsidRPr="002B5D15">
        <w:rPr>
          <w:rFonts w:ascii="Verdana" w:hAnsi="Verdana" w:cs="Calibri"/>
          <w:bCs/>
          <w:sz w:val="18"/>
          <w:szCs w:val="18"/>
        </w:rPr>
        <w:t>podprzetwarzający</w:t>
      </w:r>
      <w:proofErr w:type="spellEnd"/>
      <w:r w:rsidRPr="002B5D15">
        <w:rPr>
          <w:rFonts w:ascii="Verdana" w:hAnsi="Verdana" w:cs="Calibri"/>
          <w:bCs/>
          <w:sz w:val="18"/>
          <w:szCs w:val="18"/>
        </w:rPr>
        <w:t xml:space="preserve"> </w:t>
      </w:r>
      <w:r w:rsidRPr="002B5D15">
        <w:rPr>
          <w:rFonts w:ascii="Verdana" w:hAnsi="Verdana" w:cs="Calibri"/>
          <w:sz w:val="18"/>
          <w:szCs w:val="18"/>
        </w:rPr>
        <w:t>zobowiązuje się do ich przetwarzania zgodnego z prawem, Umową Główną i niniejszą Umową.</w:t>
      </w:r>
    </w:p>
    <w:p w14:paraId="26A39F13" w14:textId="77777777" w:rsidR="00F11F3C" w:rsidRPr="002B5D15" w:rsidRDefault="00F11F3C" w:rsidP="00F11F3C">
      <w:pPr>
        <w:numPr>
          <w:ilvl w:val="0"/>
          <w:numId w:val="20"/>
        </w:numPr>
        <w:suppressAutoHyphens/>
        <w:spacing w:line="276" w:lineRule="auto"/>
        <w:ind w:left="426" w:hanging="426"/>
        <w:rPr>
          <w:rFonts w:ascii="Verdana" w:hAnsi="Verdana" w:cs="Calibri"/>
          <w:sz w:val="18"/>
          <w:szCs w:val="18"/>
        </w:rPr>
      </w:pPr>
      <w:r w:rsidRPr="002B5D15">
        <w:rPr>
          <w:rFonts w:ascii="Verdana" w:hAnsi="Verdana" w:cs="Calibri"/>
          <w:sz w:val="18"/>
          <w:szCs w:val="18"/>
        </w:rPr>
        <w:lastRenderedPageBreak/>
        <w:t>Podmiot przetwarzający będzie przetwarzać dane osobowe wyłącznie w zakresie i celu przewidzianym w niniejszej Umowie.</w:t>
      </w:r>
    </w:p>
    <w:p w14:paraId="6E1A68ED"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§3</w:t>
      </w:r>
    </w:p>
    <w:p w14:paraId="063841D0"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Powierzenie przetwarzania danych osobowych</w:t>
      </w:r>
    </w:p>
    <w:p w14:paraId="374189D3" w14:textId="77777777" w:rsidR="00F11F3C" w:rsidRPr="002B5D15" w:rsidRDefault="00F11F3C" w:rsidP="00F11F3C">
      <w:pPr>
        <w:numPr>
          <w:ilvl w:val="1"/>
          <w:numId w:val="20"/>
        </w:numPr>
        <w:tabs>
          <w:tab w:val="clear" w:pos="567"/>
        </w:tabs>
        <w:suppressAutoHyphens/>
        <w:spacing w:line="276" w:lineRule="auto"/>
        <w:ind w:left="284" w:hanging="284"/>
        <w:rPr>
          <w:rFonts w:ascii="Verdana" w:hAnsi="Verdana" w:cs="Calibri"/>
          <w:kern w:val="1"/>
          <w:sz w:val="18"/>
          <w:szCs w:val="18"/>
        </w:rPr>
      </w:pPr>
      <w:r w:rsidRPr="0092145D">
        <w:rPr>
          <w:rFonts w:ascii="Verdana" w:hAnsi="Verdana" w:cs="Calibri"/>
          <w:kern w:val="1"/>
          <w:sz w:val="18"/>
          <w:szCs w:val="18"/>
        </w:rPr>
        <w:t>Podmiot</w:t>
      </w:r>
      <w:r w:rsidRPr="002B5D15">
        <w:rPr>
          <w:rFonts w:ascii="Verdana" w:hAnsi="Verdana" w:cs="Calibri"/>
          <w:sz w:val="18"/>
          <w:szCs w:val="18"/>
        </w:rPr>
        <w:t xml:space="preserve"> przetwarzający </w:t>
      </w:r>
      <w:r w:rsidRPr="002B5D15">
        <w:rPr>
          <w:rFonts w:ascii="Verdana" w:hAnsi="Verdana" w:cs="Calibri"/>
          <w:kern w:val="1"/>
          <w:sz w:val="18"/>
          <w:szCs w:val="18"/>
        </w:rPr>
        <w:t xml:space="preserve">powierza </w:t>
      </w:r>
      <w:r w:rsidRPr="002B5D15">
        <w:rPr>
          <w:rFonts w:ascii="Verdana" w:hAnsi="Verdana" w:cs="Calibri"/>
          <w:bCs/>
          <w:sz w:val="18"/>
          <w:szCs w:val="18"/>
        </w:rPr>
        <w:t xml:space="preserve">Podmiotowi </w:t>
      </w:r>
      <w:proofErr w:type="spellStart"/>
      <w:r w:rsidRPr="002B5D15">
        <w:rPr>
          <w:rFonts w:ascii="Verdana" w:hAnsi="Verdana" w:cs="Calibri"/>
          <w:bCs/>
          <w:sz w:val="18"/>
          <w:szCs w:val="18"/>
        </w:rPr>
        <w:t>podprzetwarzającemu</w:t>
      </w:r>
      <w:proofErr w:type="spellEnd"/>
      <w:r w:rsidRPr="002B5D15">
        <w:rPr>
          <w:rFonts w:ascii="Verdana" w:hAnsi="Verdana" w:cs="Calibri"/>
          <w:kern w:val="1"/>
          <w:sz w:val="18"/>
          <w:szCs w:val="18"/>
        </w:rPr>
        <w:t xml:space="preserve"> przetwarzanie danych osobowych, tj.: </w:t>
      </w:r>
      <w:r w:rsidRPr="0092145D">
        <w:rPr>
          <w:rFonts w:ascii="Verdana" w:hAnsi="Verdana" w:cs="Calibri"/>
          <w:b/>
          <w:kern w:val="1"/>
          <w:sz w:val="18"/>
          <w:szCs w:val="18"/>
        </w:rPr>
        <w:t>imię, nazwisko, adres, adres do doręczeń, PESEL, NIP, REGON, seria i numer dowodu osobistego, adres poczty elektronicznej, nr telefonu dane osobowe wynikające z rejestrów publicznych, w tym ksiąg wieczystych i ewidencji gruntów budynków, które potrzebne są do realizacji Umowy Głównej.</w:t>
      </w:r>
    </w:p>
    <w:p w14:paraId="68514582" w14:textId="77777777" w:rsidR="00F11F3C" w:rsidRPr="002B5D15" w:rsidRDefault="00F11F3C" w:rsidP="00F11F3C">
      <w:pPr>
        <w:numPr>
          <w:ilvl w:val="1"/>
          <w:numId w:val="20"/>
        </w:numPr>
        <w:tabs>
          <w:tab w:val="clear" w:pos="567"/>
        </w:tabs>
        <w:suppressAutoHyphens/>
        <w:spacing w:line="276" w:lineRule="auto"/>
        <w:ind w:left="284" w:hanging="284"/>
        <w:rPr>
          <w:rFonts w:ascii="Verdana" w:hAnsi="Verdana" w:cs="Calibri"/>
          <w:kern w:val="1"/>
          <w:sz w:val="18"/>
          <w:szCs w:val="18"/>
        </w:rPr>
      </w:pPr>
      <w:r w:rsidRPr="002B5D15">
        <w:rPr>
          <w:rFonts w:ascii="Verdana" w:hAnsi="Verdana" w:cs="Calibri"/>
          <w:kern w:val="1"/>
          <w:sz w:val="18"/>
          <w:szCs w:val="18"/>
        </w:rPr>
        <w:t>Powierzenie nie obejmuje danych osobowych, o których mowa w art. 9 -10 Ogólnego rozporządzenia o przetwarzaniu danych osobowych.</w:t>
      </w:r>
    </w:p>
    <w:p w14:paraId="10E46E9C" w14:textId="77777777" w:rsidR="00F11F3C" w:rsidRPr="002B5D15" w:rsidRDefault="00F11F3C" w:rsidP="00F11F3C">
      <w:pPr>
        <w:numPr>
          <w:ilvl w:val="1"/>
          <w:numId w:val="20"/>
        </w:numPr>
        <w:tabs>
          <w:tab w:val="clear" w:pos="567"/>
        </w:tabs>
        <w:suppressAutoHyphens/>
        <w:spacing w:line="276" w:lineRule="auto"/>
        <w:ind w:left="284" w:hanging="284"/>
        <w:rPr>
          <w:rFonts w:ascii="Verdana" w:hAnsi="Verdana" w:cs="Calibri"/>
          <w:kern w:val="1"/>
          <w:sz w:val="18"/>
          <w:szCs w:val="18"/>
        </w:rPr>
      </w:pPr>
      <w:r w:rsidRPr="002B5D15">
        <w:rPr>
          <w:rFonts w:ascii="Verdana" w:hAnsi="Verdana" w:cs="Calibri"/>
          <w:kern w:val="1"/>
          <w:sz w:val="18"/>
          <w:szCs w:val="18"/>
        </w:rPr>
        <w:t>Cel i zakres powierzenia przetwarzania danych osobowych wynika bezpośrednio i ogranicza się wyłącznie do zadań wynikających z zawartej Umowy Głównej</w:t>
      </w:r>
      <w:r>
        <w:rPr>
          <w:rFonts w:ascii="Verdana" w:hAnsi="Verdana" w:cs="Calibri"/>
          <w:kern w:val="1"/>
          <w:sz w:val="18"/>
          <w:szCs w:val="18"/>
        </w:rPr>
        <w:t>.</w:t>
      </w:r>
    </w:p>
    <w:p w14:paraId="26741D1B" w14:textId="77777777" w:rsidR="00F11F3C" w:rsidRPr="002B5D15" w:rsidRDefault="00F11F3C" w:rsidP="00F11F3C">
      <w:pPr>
        <w:numPr>
          <w:ilvl w:val="1"/>
          <w:numId w:val="20"/>
        </w:numPr>
        <w:tabs>
          <w:tab w:val="clear" w:pos="567"/>
        </w:tabs>
        <w:suppressAutoHyphens/>
        <w:spacing w:line="276" w:lineRule="auto"/>
        <w:ind w:left="284" w:hanging="284"/>
        <w:rPr>
          <w:rFonts w:ascii="Verdana" w:hAnsi="Verdana" w:cs="Calibri"/>
          <w:kern w:val="1"/>
          <w:sz w:val="18"/>
          <w:szCs w:val="18"/>
        </w:rPr>
      </w:pPr>
      <w:r w:rsidRPr="002B5D15">
        <w:rPr>
          <w:rFonts w:ascii="Verdana" w:hAnsi="Verdana" w:cs="Calibri"/>
          <w:kern w:val="1"/>
          <w:sz w:val="18"/>
          <w:szCs w:val="18"/>
        </w:rPr>
        <w:t>Na danych osobowych, z związku z realizacją celu, o którym mowa w ust. 3, będą wykonywane</w:t>
      </w:r>
      <w:r>
        <w:rPr>
          <w:rFonts w:ascii="Verdana" w:hAnsi="Verdana" w:cs="Calibri"/>
          <w:kern w:val="1"/>
          <w:sz w:val="18"/>
          <w:szCs w:val="18"/>
        </w:rPr>
        <w:t xml:space="preserve"> </w:t>
      </w:r>
      <w:r w:rsidRPr="002B5D15">
        <w:rPr>
          <w:rFonts w:ascii="Verdana" w:hAnsi="Verdana" w:cs="Calibri"/>
          <w:kern w:val="1"/>
          <w:sz w:val="18"/>
          <w:szCs w:val="18"/>
        </w:rPr>
        <w:t>w szczególności następujące operacje:</w:t>
      </w:r>
    </w:p>
    <w:p w14:paraId="4F8D64C2" w14:textId="77777777" w:rsidR="00F11F3C" w:rsidRPr="002B5D15" w:rsidRDefault="00F11F3C" w:rsidP="00F11F3C">
      <w:pPr>
        <w:pStyle w:val="Akapitzlist1"/>
        <w:spacing w:after="0" w:line="276" w:lineRule="auto"/>
        <w:ind w:left="567" w:hanging="284"/>
        <w:jc w:val="both"/>
        <w:rPr>
          <w:rFonts w:ascii="Verdana" w:hAnsi="Verdana"/>
          <w:sz w:val="18"/>
          <w:szCs w:val="18"/>
          <w:shd w:val="clear" w:color="auto" w:fill="FFFFFF"/>
        </w:rPr>
      </w:pP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zbierania,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utrwalania,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organizowania,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porządkowania,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przechowywania,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pobierania,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wykorzystywania,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 xml:space="preserve">ujawniania poprzez przesłanie, rozpowszechnianie lub innego rodzaju udostępnianie, </w:t>
      </w:r>
      <w:r w:rsidRPr="002B5D15">
        <w:rPr>
          <w:rFonts w:ascii="Segoe UI Symbol" w:eastAsia="MS Gothic" w:hAnsi="Segoe UI Symbol" w:cs="Segoe UI Symbol"/>
          <w:sz w:val="18"/>
          <w:szCs w:val="18"/>
          <w:shd w:val="clear" w:color="auto" w:fill="FFFFFF"/>
        </w:rPr>
        <w:t>☒</w:t>
      </w:r>
      <w:r w:rsidRPr="002B5D15">
        <w:rPr>
          <w:rFonts w:ascii="Verdana" w:hAnsi="Verdana"/>
          <w:sz w:val="18"/>
          <w:szCs w:val="18"/>
          <w:shd w:val="clear" w:color="auto" w:fill="FFFFFF"/>
        </w:rPr>
        <w:t>usuwania lub niszczenia.</w:t>
      </w:r>
    </w:p>
    <w:p w14:paraId="7E5F390B" w14:textId="77777777" w:rsidR="00F11F3C" w:rsidRPr="002B5D15" w:rsidRDefault="00F11F3C" w:rsidP="00F11F3C">
      <w:pPr>
        <w:numPr>
          <w:ilvl w:val="0"/>
          <w:numId w:val="18"/>
        </w:numPr>
        <w:tabs>
          <w:tab w:val="clear" w:pos="360"/>
        </w:tabs>
        <w:suppressAutoHyphens/>
        <w:spacing w:line="276" w:lineRule="auto"/>
        <w:ind w:left="284" w:hanging="284"/>
        <w:rPr>
          <w:rFonts w:ascii="Verdana" w:hAnsi="Verdana" w:cs="Calibri"/>
          <w:kern w:val="1"/>
          <w:sz w:val="18"/>
          <w:szCs w:val="18"/>
        </w:rPr>
      </w:pPr>
      <w:r w:rsidRPr="002B5D15">
        <w:rPr>
          <w:rFonts w:ascii="Verdana" w:hAnsi="Verdana" w:cs="Calibri"/>
          <w:sz w:val="18"/>
          <w:szCs w:val="18"/>
        </w:rPr>
        <w:t>Przetwarzanie powierzonych danych odbywać się będzie z wykorzystaniem systemów informatycznych.</w:t>
      </w:r>
    </w:p>
    <w:p w14:paraId="261C61A5" w14:textId="77777777" w:rsidR="00F11F3C" w:rsidRPr="002B5D15" w:rsidRDefault="00F11F3C" w:rsidP="00F11F3C">
      <w:pPr>
        <w:numPr>
          <w:ilvl w:val="0"/>
          <w:numId w:val="18"/>
        </w:numPr>
        <w:tabs>
          <w:tab w:val="clear" w:pos="360"/>
        </w:tabs>
        <w:suppressAutoHyphens/>
        <w:spacing w:line="276" w:lineRule="auto"/>
        <w:ind w:left="284" w:hanging="284"/>
        <w:rPr>
          <w:rFonts w:ascii="Verdana" w:hAnsi="Verdana" w:cs="Calibri"/>
          <w:kern w:val="1"/>
          <w:sz w:val="18"/>
          <w:szCs w:val="18"/>
        </w:rPr>
      </w:pPr>
      <w:r w:rsidRPr="002B5D15">
        <w:rPr>
          <w:rFonts w:ascii="Verdana" w:hAnsi="Verdana" w:cs="Calibri"/>
          <w:sz w:val="18"/>
          <w:szCs w:val="18"/>
        </w:rPr>
        <w:t xml:space="preserve">Podmiot przetwarzający nie wyraża zgody na przetwarzanie danych osobowych poza EOG. </w:t>
      </w:r>
    </w:p>
    <w:p w14:paraId="29DABA27" w14:textId="77777777" w:rsidR="00F11F3C" w:rsidRPr="002B5D15" w:rsidRDefault="00F11F3C" w:rsidP="00F11F3C">
      <w:pPr>
        <w:keepNext/>
        <w:spacing w:line="276" w:lineRule="auto"/>
        <w:jc w:val="center"/>
        <w:outlineLvl w:val="3"/>
        <w:rPr>
          <w:rFonts w:ascii="Verdana" w:hAnsi="Verdana" w:cs="Calibri"/>
          <w:b/>
          <w:kern w:val="1"/>
          <w:sz w:val="18"/>
          <w:szCs w:val="18"/>
        </w:rPr>
      </w:pPr>
    </w:p>
    <w:p w14:paraId="47244162"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§4</w:t>
      </w:r>
    </w:p>
    <w:p w14:paraId="54ED36ED" w14:textId="77777777" w:rsidR="00F11F3C" w:rsidRPr="002B5D15" w:rsidRDefault="00F11F3C" w:rsidP="00F11F3C">
      <w:pPr>
        <w:keepNext/>
        <w:spacing w:line="276" w:lineRule="auto"/>
        <w:jc w:val="center"/>
        <w:outlineLvl w:val="3"/>
        <w:rPr>
          <w:rFonts w:ascii="Verdana" w:hAnsi="Verdana" w:cs="Calibri"/>
          <w:sz w:val="18"/>
          <w:szCs w:val="18"/>
        </w:rPr>
      </w:pPr>
      <w:r w:rsidRPr="002B5D15">
        <w:rPr>
          <w:rFonts w:ascii="Verdana" w:hAnsi="Verdana" w:cs="Calibri"/>
          <w:b/>
          <w:sz w:val="18"/>
          <w:szCs w:val="18"/>
        </w:rPr>
        <w:t>Obowiązki Podmiotu pod przetwarzającego</w:t>
      </w:r>
    </w:p>
    <w:p w14:paraId="2B60F246"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będzie przetwarzał powierzone mu dane osobowe na warunkach</w:t>
      </w:r>
      <w:r w:rsidRPr="002B5D15">
        <w:rPr>
          <w:rFonts w:ascii="Verdana" w:hAnsi="Verdana" w:cs="Calibri"/>
          <w:sz w:val="18"/>
          <w:szCs w:val="18"/>
        </w:rPr>
        <w:br/>
        <w:t>i zgodnie z treścią obowiązujących w tym zakresie przepisów prawa.</w:t>
      </w:r>
    </w:p>
    <w:p w14:paraId="413B288B"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oświadcza, że przetwarzanie powierzonych mu danych osobowych, będzie odbywało się z poszanowaniem przepisów Ogólnego rozporządzenia</w:t>
      </w:r>
      <w:r w:rsidRPr="002B5D15">
        <w:rPr>
          <w:rFonts w:ascii="Verdana" w:hAnsi="Verdana" w:cs="Calibri"/>
          <w:sz w:val="18"/>
          <w:szCs w:val="18"/>
        </w:rPr>
        <w:br/>
        <w:t>o ochronie danych oraz wydanych na jego podstawie krajowych przepisów z zakresu ochrony danych osobowych.</w:t>
      </w:r>
    </w:p>
    <w:p w14:paraId="158F306B" w14:textId="77777777" w:rsidR="00F11F3C" w:rsidRPr="002B5D15" w:rsidRDefault="00F11F3C" w:rsidP="00F11F3C">
      <w:pPr>
        <w:numPr>
          <w:ilvl w:val="0"/>
          <w:numId w:val="10"/>
        </w:numPr>
        <w:tabs>
          <w:tab w:val="clear" w:pos="360"/>
          <w:tab w:val="num" w:pos="567"/>
        </w:tabs>
        <w:suppressAutoHyphens/>
        <w:spacing w:line="276" w:lineRule="auto"/>
        <w:ind w:left="567" w:hanging="567"/>
        <w:textAlignment w:val="baseline"/>
        <w:rPr>
          <w:rFonts w:ascii="Verdana" w:hAnsi="Verdana" w:cs="Calibri"/>
          <w:sz w:val="18"/>
          <w:szCs w:val="18"/>
        </w:rPr>
      </w:pPr>
      <w:r w:rsidRPr="002B5D15">
        <w:rPr>
          <w:rFonts w:ascii="Verdana" w:hAnsi="Verdana" w:cs="Calibri"/>
          <w:sz w:val="18"/>
          <w:szCs w:val="18"/>
        </w:rPr>
        <w:t xml:space="preserve">W związku z powierzeniem przetwarzania danych osobowych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zobowiązuje się do:</w:t>
      </w:r>
    </w:p>
    <w:p w14:paraId="31413D22" w14:textId="77777777" w:rsidR="00F11F3C" w:rsidRPr="002B5D15" w:rsidRDefault="00F11F3C" w:rsidP="00F11F3C">
      <w:pPr>
        <w:numPr>
          <w:ilvl w:val="1"/>
          <w:numId w:val="10"/>
        </w:numPr>
        <w:tabs>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przetwarzania danych osobowych wyłącznie w celu realizacji Umowy Głównej lub na udokumentowane polecenie Podmiotu przetwarzającego. Za udokumentowane polecenie uznaje się zadania zlecone do wykonywania w drodze Umowy Głównej. </w:t>
      </w:r>
    </w:p>
    <w:p w14:paraId="2ED30709" w14:textId="77777777" w:rsidR="00F11F3C" w:rsidRPr="002B5D15" w:rsidRDefault="00F11F3C" w:rsidP="00F11F3C">
      <w:pPr>
        <w:numPr>
          <w:ilvl w:val="1"/>
          <w:numId w:val="10"/>
        </w:numPr>
        <w:tabs>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dopuszczenia do przetwarzania danych osobowych wyłącznie osób posiadających upoważnienie, o których mowa w art. 29 RODO oraz przeszkolone z zakresu przepisów dotyczących ochrony danych osobowych,</w:t>
      </w:r>
    </w:p>
    <w:p w14:paraId="70C1BB42" w14:textId="77777777" w:rsidR="00F11F3C" w:rsidRPr="002B5D15" w:rsidRDefault="00F11F3C" w:rsidP="00F11F3C">
      <w:pPr>
        <w:numPr>
          <w:ilvl w:val="1"/>
          <w:numId w:val="10"/>
        </w:numPr>
        <w:tabs>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zobowiązania osób upoważnionych do przetwarzania danych osobowych do zachowania tajemnicy,</w:t>
      </w:r>
    </w:p>
    <w:p w14:paraId="5339CEC2" w14:textId="77777777" w:rsidR="00F11F3C" w:rsidRPr="002B5D15" w:rsidRDefault="00F11F3C" w:rsidP="00F11F3C">
      <w:pPr>
        <w:numPr>
          <w:ilvl w:val="1"/>
          <w:numId w:val="10"/>
        </w:numPr>
        <w:tabs>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BBDC503"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proofErr w:type="spellStart"/>
      <w:r w:rsidRPr="002B5D15">
        <w:rPr>
          <w:rFonts w:ascii="Verdana" w:hAnsi="Verdana" w:cs="Calibri"/>
          <w:sz w:val="18"/>
          <w:szCs w:val="18"/>
        </w:rPr>
        <w:t>pseudonimizacji</w:t>
      </w:r>
      <w:proofErr w:type="spellEnd"/>
      <w:r w:rsidRPr="002B5D15">
        <w:rPr>
          <w:rFonts w:ascii="Verdana" w:hAnsi="Verdana" w:cs="Calibri"/>
          <w:sz w:val="18"/>
          <w:szCs w:val="18"/>
        </w:rPr>
        <w:t xml:space="preserve"> i szyfrowania danych osobowych,</w:t>
      </w:r>
    </w:p>
    <w:p w14:paraId="6A3BEA71"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r w:rsidRPr="002B5D15">
        <w:rPr>
          <w:rFonts w:ascii="Verdana" w:hAnsi="Verdana" w:cs="Calibri"/>
          <w:sz w:val="18"/>
          <w:szCs w:val="18"/>
        </w:rPr>
        <w:t>zapewnienia bezpiecznego (kryptograficznie zabezpieczonego) transferu danych</w:t>
      </w:r>
      <w:r w:rsidRPr="002B5D15">
        <w:rPr>
          <w:rFonts w:ascii="Verdana" w:hAnsi="Verdana" w:cs="Calibri"/>
          <w:sz w:val="18"/>
          <w:szCs w:val="18"/>
        </w:rPr>
        <w:br/>
        <w:t>w procesie świadczonej usługi - wdrożenia mechanizmów uwierzytelniania oraz nadzoru działań w systemie przez odnotowywanie zdarzeń na przetwarzanych danych (logowanie działań),</w:t>
      </w:r>
    </w:p>
    <w:p w14:paraId="179DCFB0"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r w:rsidRPr="002B5D15">
        <w:rPr>
          <w:rFonts w:ascii="Verdana" w:hAnsi="Verdana" w:cs="Calibri"/>
          <w:sz w:val="18"/>
          <w:szCs w:val="18"/>
        </w:rPr>
        <w:t>zapewnienia w działaniach serwisowych (w tym wymiana uszkodzonych zasobów dyskowych), by dostęp do zasobów był ograniczony do osób upoważnionych</w:t>
      </w:r>
    </w:p>
    <w:p w14:paraId="1C35563A"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r w:rsidRPr="002B5D15">
        <w:rPr>
          <w:rFonts w:ascii="Verdana" w:hAnsi="Verdana" w:cs="Calibri"/>
          <w:sz w:val="18"/>
          <w:szCs w:val="18"/>
        </w:rPr>
        <w:lastRenderedPageBreak/>
        <w:t>zdolności do ciągłego zapewnienia poufności, integralności, dostępności i odporności systemów i usług przetwarzania,</w:t>
      </w:r>
    </w:p>
    <w:p w14:paraId="4539A6E4"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r w:rsidRPr="002B5D15">
        <w:rPr>
          <w:rFonts w:ascii="Verdana" w:hAnsi="Verdana" w:cs="Calibri"/>
          <w:sz w:val="18"/>
          <w:szCs w:val="18"/>
        </w:rPr>
        <w:t xml:space="preserve">zdolności do szybkiego przywrócenia dostępności danych osobowych </w:t>
      </w:r>
      <w:r w:rsidRPr="002B5D15">
        <w:rPr>
          <w:rFonts w:ascii="Verdana" w:hAnsi="Verdana" w:cs="Calibri"/>
          <w:sz w:val="18"/>
          <w:szCs w:val="18"/>
        </w:rPr>
        <w:br/>
        <w:t>i dostępu do nich w razie incydentu fizycznego lub technicznego,</w:t>
      </w:r>
    </w:p>
    <w:p w14:paraId="4FC45F08" w14:textId="77777777" w:rsidR="00F11F3C" w:rsidRPr="002B5D15" w:rsidRDefault="00F11F3C" w:rsidP="00F11F3C">
      <w:pPr>
        <w:numPr>
          <w:ilvl w:val="2"/>
          <w:numId w:val="10"/>
        </w:numPr>
        <w:suppressAutoHyphens/>
        <w:spacing w:line="276" w:lineRule="auto"/>
        <w:ind w:left="1701" w:hanging="567"/>
        <w:rPr>
          <w:rFonts w:ascii="Verdana" w:hAnsi="Verdana" w:cs="Calibri"/>
          <w:sz w:val="18"/>
          <w:szCs w:val="18"/>
        </w:rPr>
      </w:pPr>
      <w:r w:rsidRPr="002B5D15">
        <w:rPr>
          <w:rFonts w:ascii="Verdana" w:hAnsi="Verdana" w:cs="Calibri"/>
          <w:sz w:val="18"/>
          <w:szCs w:val="18"/>
        </w:rPr>
        <w:t>regularnego testowania, mierzenia i oceniania skuteczności środków technicznych i organizacyjnych mających zapewnić bezpieczeństwo przetwarzania.</w:t>
      </w:r>
    </w:p>
    <w:p w14:paraId="3B7E8674"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przestrzegania określonych w § 6 Umowy warunków </w:t>
      </w:r>
      <w:proofErr w:type="spellStart"/>
      <w:r w:rsidRPr="002B5D15">
        <w:rPr>
          <w:rFonts w:ascii="Verdana" w:hAnsi="Verdana" w:cs="Calibri"/>
          <w:sz w:val="18"/>
          <w:szCs w:val="18"/>
        </w:rPr>
        <w:t>podpowierzenia</w:t>
      </w:r>
      <w:proofErr w:type="spellEnd"/>
      <w:r w:rsidRPr="002B5D15">
        <w:rPr>
          <w:rFonts w:ascii="Verdana" w:hAnsi="Verdana" w:cs="Calibri"/>
          <w:sz w:val="18"/>
          <w:szCs w:val="18"/>
        </w:rPr>
        <w:t xml:space="preserve"> przetwarzania danych osobowych innemu podmiotowi,</w:t>
      </w:r>
    </w:p>
    <w:p w14:paraId="7FF8F417"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aktywnej współpracy z Podmiotem przetwarzającym przez cały okres trwania powierzenia przetwarzania danych osobowych, która w szczególności polega na tym, iż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biorąc pod uwagę charakter przetwarzania, poprzez odpowiednie środki techniczne i organizacyjne, w miarę możliwości będzie pomagał Podmiotowi przetwarzającemu wywiązywać się z obowiązków względem osób, których dane dotyczą oraz, uwzględniając charakter przetwarzania oraz dostępne mu informacje, będzie pomagał Podmiotowi przetwarzającemu wywiązywać się</w:t>
      </w:r>
      <w:r w:rsidRPr="002B5D15">
        <w:rPr>
          <w:rFonts w:ascii="Verdana" w:hAnsi="Verdana" w:cs="Calibri"/>
          <w:sz w:val="18"/>
          <w:szCs w:val="18"/>
        </w:rPr>
        <w:br/>
        <w:t>z obowiązków w zakresie zagwarantowania bezpieczeństwa danych osobowych,</w:t>
      </w:r>
    </w:p>
    <w:p w14:paraId="0CB92266" w14:textId="77777777" w:rsidR="00F11F3C" w:rsidRPr="002B5D15" w:rsidRDefault="00F11F3C" w:rsidP="00F11F3C">
      <w:pPr>
        <w:spacing w:line="276" w:lineRule="auto"/>
        <w:ind w:left="1134" w:hanging="567"/>
        <w:rPr>
          <w:rFonts w:ascii="Verdana" w:hAnsi="Verdana" w:cs="Calibri"/>
          <w:sz w:val="18"/>
          <w:szCs w:val="18"/>
        </w:rPr>
      </w:pPr>
      <w:r w:rsidRPr="002B5D15">
        <w:rPr>
          <w:rFonts w:ascii="Verdana" w:hAnsi="Verdana" w:cs="Calibri"/>
          <w:sz w:val="18"/>
          <w:szCs w:val="18"/>
        </w:rPr>
        <w:t>3.7</w:t>
      </w:r>
      <w:r w:rsidRPr="002B5D15">
        <w:rPr>
          <w:rFonts w:ascii="Verdana" w:hAnsi="Verdana" w:cs="Calibri"/>
          <w:sz w:val="18"/>
          <w:szCs w:val="18"/>
        </w:rPr>
        <w:tab/>
        <w:t>spełnienia w imieniu Administratora danych osobowych obowiązku informacyjnego (</w:t>
      </w:r>
      <w:r w:rsidRPr="002B5D15">
        <w:rPr>
          <w:rFonts w:ascii="Verdana" w:hAnsi="Verdana" w:cs="Calibri"/>
          <w:b/>
          <w:bCs/>
          <w:sz w:val="18"/>
          <w:szCs w:val="18"/>
        </w:rPr>
        <w:t>Załącznik nr 2</w:t>
      </w:r>
      <w:r w:rsidRPr="002B5D15">
        <w:rPr>
          <w:rFonts w:ascii="Verdana" w:hAnsi="Verdana" w:cs="Calibri"/>
          <w:sz w:val="18"/>
          <w:szCs w:val="18"/>
        </w:rPr>
        <w:t xml:space="preserve"> do niniejszej umowy) oraz pozyskiwania zgód na przetwarzanie danych osobowych, treść dokumentów zostanie uzgodniona z Podmiotem przetwarzającym.</w:t>
      </w:r>
    </w:p>
    <w:p w14:paraId="35696943"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realizując zadania wynikające z Umowy Głównej:</w:t>
      </w:r>
    </w:p>
    <w:p w14:paraId="27F810C0"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zastosuje odpowiednie środki organizacyjne w celu zgodnego z przepisami przetwarzania danych osobowych”,</w:t>
      </w:r>
    </w:p>
    <w:p w14:paraId="72A74E51"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zastosuje środki zabezpieczenia określone w art. 32 RODO - wdrożone środki zabezpieczenia muszą być adekwatne do zidentyfikowanych </w:t>
      </w:r>
      <w:proofErr w:type="spellStart"/>
      <w:r w:rsidRPr="002B5D15">
        <w:rPr>
          <w:rFonts w:ascii="Verdana" w:hAnsi="Verdana" w:cs="Calibri"/>
          <w:sz w:val="18"/>
          <w:szCs w:val="18"/>
        </w:rPr>
        <w:t>ryzyk</w:t>
      </w:r>
      <w:proofErr w:type="spellEnd"/>
      <w:r w:rsidRPr="002B5D15">
        <w:rPr>
          <w:rFonts w:ascii="Verdana" w:hAnsi="Verdana" w:cs="Calibri"/>
          <w:sz w:val="18"/>
          <w:szCs w:val="18"/>
        </w:rPr>
        <w:t xml:space="preserve"> dla zakresu powierzonego przetwarzania danych,</w:t>
      </w:r>
    </w:p>
    <w:p w14:paraId="17747EF3"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udzieli pomocy Podmiotowi przetwarzającemu w zakresie:</w:t>
      </w:r>
    </w:p>
    <w:p w14:paraId="6B36FE20" w14:textId="77777777" w:rsidR="00F11F3C" w:rsidRPr="002B5D15" w:rsidRDefault="00F11F3C" w:rsidP="00F11F3C">
      <w:pPr>
        <w:pStyle w:val="Akapitzlist1"/>
        <w:numPr>
          <w:ilvl w:val="0"/>
          <w:numId w:val="19"/>
        </w:numPr>
        <w:tabs>
          <w:tab w:val="left" w:pos="1701"/>
        </w:tabs>
        <w:suppressAutoHyphens/>
        <w:spacing w:after="0" w:line="276" w:lineRule="auto"/>
        <w:ind w:left="1701" w:hanging="567"/>
        <w:contextualSpacing/>
        <w:jc w:val="both"/>
        <w:rPr>
          <w:rFonts w:ascii="Verdana" w:hAnsi="Verdana"/>
          <w:sz w:val="18"/>
          <w:szCs w:val="18"/>
          <w:lang w:eastAsia="ar-SA"/>
        </w:rPr>
      </w:pPr>
      <w:r w:rsidRPr="002B5D15">
        <w:rPr>
          <w:rFonts w:ascii="Verdana" w:hAnsi="Verdana"/>
          <w:sz w:val="18"/>
          <w:szCs w:val="18"/>
          <w:lang w:eastAsia="ar-SA"/>
        </w:rPr>
        <w:t>realizacji obowiązku odpowiadania na żądania osoby, której dane dotyczą, w zakresie wykonywania jej praw określonych w rozdziale III RODO,</w:t>
      </w:r>
    </w:p>
    <w:p w14:paraId="37C00743" w14:textId="77777777" w:rsidR="00F11F3C" w:rsidRPr="002B5D15" w:rsidRDefault="00F11F3C" w:rsidP="00F11F3C">
      <w:pPr>
        <w:pStyle w:val="Akapitzlist1"/>
        <w:numPr>
          <w:ilvl w:val="0"/>
          <w:numId w:val="19"/>
        </w:numPr>
        <w:tabs>
          <w:tab w:val="left" w:pos="1701"/>
        </w:tabs>
        <w:suppressAutoHyphens/>
        <w:spacing w:after="0" w:line="276" w:lineRule="auto"/>
        <w:ind w:left="1701" w:hanging="567"/>
        <w:contextualSpacing/>
        <w:jc w:val="both"/>
        <w:rPr>
          <w:rFonts w:ascii="Verdana" w:hAnsi="Verdana"/>
          <w:sz w:val="18"/>
          <w:szCs w:val="18"/>
          <w:lang w:eastAsia="ar-SA"/>
        </w:rPr>
      </w:pPr>
      <w:r w:rsidRPr="002B5D15">
        <w:rPr>
          <w:rFonts w:ascii="Verdana" w:hAnsi="Verdana"/>
          <w:sz w:val="18"/>
          <w:szCs w:val="18"/>
          <w:lang w:eastAsia="ar-SA"/>
        </w:rPr>
        <w:t>zapewnienia realizacji obowiązków wynikających z art. 32-36 RODO.</w:t>
      </w:r>
    </w:p>
    <w:p w14:paraId="5CE37612"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po zakończeniu przetwarzania danych osobowych niezwłocznie zwróci powierzone mu dane lub dokona ich zniszczenia - adekwatnie do woli Podmiotu przetwarzającego,</w:t>
      </w:r>
    </w:p>
    <w:p w14:paraId="1D357D7D"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wyznaczy Inspektora Ochrony Danych (o ile wynika z obowiązku prawnego) oraz, rozpocznie prowadzenie rejestru wszystkich kategorii czynności przetwarzania dokonywanych w imieniu Podmiot przetwarzający zgodnie z wymaganiami </w:t>
      </w:r>
      <w:r w:rsidRPr="002B5D15">
        <w:rPr>
          <w:rFonts w:ascii="Verdana" w:hAnsi="Verdana" w:cs="Calibri"/>
          <w:sz w:val="18"/>
          <w:szCs w:val="18"/>
        </w:rPr>
        <w:br/>
        <w:t>art. 30 ust 2 RODO i pisemnie poinformuje o tym Podmiot przetwarzający.</w:t>
      </w:r>
    </w:p>
    <w:p w14:paraId="281BDBEF"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sz w:val="18"/>
          <w:szCs w:val="18"/>
        </w:rPr>
        <w:t xml:space="preserve">Wykaz środków , o których mowa w ust. 3 podpunkt 3.4 oraz w ust 4 podpunkt 4.1 – 4.2 stanowi </w:t>
      </w:r>
      <w:r w:rsidRPr="002B5D15">
        <w:rPr>
          <w:rFonts w:ascii="Verdana" w:hAnsi="Verdana"/>
          <w:b/>
          <w:bCs/>
          <w:sz w:val="18"/>
          <w:szCs w:val="18"/>
        </w:rPr>
        <w:t>Załącznik nr 1</w:t>
      </w:r>
      <w:r w:rsidRPr="002B5D15">
        <w:rPr>
          <w:rFonts w:ascii="Verdana" w:hAnsi="Verdana"/>
          <w:sz w:val="18"/>
          <w:szCs w:val="18"/>
        </w:rPr>
        <w:t xml:space="preserve"> do niniejszej umowy.</w:t>
      </w:r>
    </w:p>
    <w:p w14:paraId="4FD12A27"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zobowiązuje się niezwłocznie (nie później niż w ciągu </w:t>
      </w:r>
      <w:r w:rsidRPr="002B5D15">
        <w:rPr>
          <w:rFonts w:ascii="Verdana" w:hAnsi="Verdana" w:cs="Calibri"/>
          <w:sz w:val="18"/>
          <w:szCs w:val="18"/>
        </w:rPr>
        <w:br/>
        <w:t>24 godzin) zawiadomić Podmiot przetwarzający o:</w:t>
      </w:r>
    </w:p>
    <w:p w14:paraId="264AFB34"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każdym prawnie umocowanym żądaniu udostępnienia danych osobowych właściwemu organowi państwa, chyba, że zakaz zawiadomienia Podmiot przetwarzający wynika z przepisów prawa, a w szczególności przepisów postępowania karnego, gdy zakaz ma na celu zapewnienie poufności wszczętego dochodzenia,</w:t>
      </w:r>
    </w:p>
    <w:p w14:paraId="2593B5FC"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b/>
          <w:sz w:val="18"/>
          <w:szCs w:val="18"/>
        </w:rPr>
      </w:pPr>
      <w:r w:rsidRPr="002B5D15">
        <w:rPr>
          <w:rFonts w:ascii="Verdana" w:hAnsi="Verdana" w:cs="Calibri"/>
          <w:b/>
          <w:sz w:val="18"/>
          <w:szCs w:val="18"/>
        </w:rPr>
        <w:t>każdym nieupoważnionym dostępie do danych osobowych, wycieku danych,</w:t>
      </w:r>
    </w:p>
    <w:p w14:paraId="2EB951F3" w14:textId="77777777" w:rsidR="00F11F3C" w:rsidRPr="002B5D15" w:rsidRDefault="00F11F3C" w:rsidP="00F11F3C">
      <w:pPr>
        <w:numPr>
          <w:ilvl w:val="1"/>
          <w:numId w:val="10"/>
        </w:numPr>
        <w:tabs>
          <w:tab w:val="clear" w:pos="8091"/>
          <w:tab w:val="num" w:pos="1134"/>
        </w:tabs>
        <w:suppressAutoHyphens/>
        <w:spacing w:line="276" w:lineRule="auto"/>
        <w:ind w:left="1134" w:hanging="567"/>
        <w:rPr>
          <w:rFonts w:ascii="Verdana" w:hAnsi="Verdana" w:cs="Calibri"/>
          <w:sz w:val="18"/>
          <w:szCs w:val="18"/>
        </w:rPr>
      </w:pPr>
      <w:r w:rsidRPr="002B5D15">
        <w:rPr>
          <w:rFonts w:ascii="Verdana" w:hAnsi="Verdana" w:cs="Calibri"/>
          <w:sz w:val="18"/>
          <w:szCs w:val="18"/>
        </w:rPr>
        <w:t>każdym żądaniu otrzymanym bezpośrednio od osoby, której dane przetwarza, w zakresie przetwarzania dotyczącej jej danych osobowych, powstrzymując się jednocześnie od odpowiedzi na żądanie, chyba, że zostanie do tego upoważniony przez Podmiot przetwarzający.</w:t>
      </w:r>
    </w:p>
    <w:p w14:paraId="1689A31C"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eastAsia="Calibri" w:hAnsi="Verdana" w:cs="Calibri"/>
          <w:iCs/>
          <w:sz w:val="18"/>
          <w:szCs w:val="18"/>
          <w:lang w:eastAsia="en-GB"/>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eastAsia="Calibri" w:hAnsi="Verdana" w:cs="Calibri"/>
          <w:iCs/>
          <w:sz w:val="18"/>
          <w:szCs w:val="18"/>
          <w:lang w:eastAsia="en-GB"/>
        </w:rPr>
        <w:t xml:space="preserve">, na każdy pisemny wniosek </w:t>
      </w:r>
      <w:r w:rsidRPr="002B5D15">
        <w:rPr>
          <w:rFonts w:ascii="Verdana" w:hAnsi="Verdana" w:cs="Calibri"/>
          <w:sz w:val="18"/>
          <w:szCs w:val="18"/>
        </w:rPr>
        <w:t>Podmiotu przetwarzającego</w:t>
      </w:r>
      <w:r w:rsidRPr="002B5D15">
        <w:rPr>
          <w:rFonts w:ascii="Verdana" w:eastAsia="Calibri" w:hAnsi="Verdana" w:cs="Calibri"/>
          <w:iCs/>
          <w:sz w:val="18"/>
          <w:szCs w:val="18"/>
          <w:lang w:eastAsia="en-GB"/>
        </w:rPr>
        <w:t xml:space="preserve">, zobowiązany jest do udzielenia kompleksowej, pisemnej odpowiedzi, na skierowane przez </w:t>
      </w:r>
      <w:r w:rsidRPr="002B5D15">
        <w:rPr>
          <w:rFonts w:ascii="Verdana" w:hAnsi="Verdana" w:cs="Calibri"/>
          <w:sz w:val="18"/>
          <w:szCs w:val="18"/>
        </w:rPr>
        <w:t xml:space="preserve">Podmiot przetwarzający </w:t>
      </w:r>
      <w:r w:rsidRPr="002B5D15">
        <w:rPr>
          <w:rFonts w:ascii="Verdana" w:eastAsia="Calibri" w:hAnsi="Verdana" w:cs="Calibri"/>
          <w:iCs/>
          <w:sz w:val="18"/>
          <w:szCs w:val="18"/>
          <w:lang w:eastAsia="en-GB"/>
        </w:rPr>
        <w:t>pytania dotyczące kwestii związanych z przetwarzaniem powierzonych danych osobowych.</w:t>
      </w:r>
    </w:p>
    <w:p w14:paraId="394315C1"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color w:val="000000"/>
          <w:sz w:val="18"/>
          <w:szCs w:val="18"/>
        </w:rPr>
      </w:pPr>
      <w:r w:rsidRPr="002B5D15">
        <w:rPr>
          <w:rFonts w:ascii="Verdana" w:eastAsia="Calibri" w:hAnsi="Verdana" w:cs="Calibri"/>
          <w:iCs/>
          <w:sz w:val="18"/>
          <w:szCs w:val="18"/>
          <w:lang w:eastAsia="en-GB"/>
        </w:rPr>
        <w:t xml:space="preserve">Odpowiedzi, o której mowa w ust. 6 powyżej, </w:t>
      </w: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w:t>
      </w:r>
      <w:r w:rsidRPr="002B5D15">
        <w:rPr>
          <w:rFonts w:ascii="Verdana" w:eastAsia="Calibri" w:hAnsi="Verdana" w:cs="Calibri"/>
          <w:iCs/>
          <w:sz w:val="18"/>
          <w:szCs w:val="18"/>
          <w:lang w:eastAsia="en-GB"/>
        </w:rPr>
        <w:t xml:space="preserve">udzieli niezwłocznie, nie później niż w terminie 7 dni roboczych od dnia otrzymania wniosku </w:t>
      </w:r>
      <w:r w:rsidRPr="002B5D15">
        <w:rPr>
          <w:rFonts w:ascii="Verdana" w:hAnsi="Verdana" w:cs="Calibri"/>
          <w:sz w:val="18"/>
          <w:szCs w:val="18"/>
        </w:rPr>
        <w:t>Podmiotu przetwarzającego</w:t>
      </w:r>
      <w:r w:rsidRPr="002B5D15">
        <w:rPr>
          <w:rFonts w:ascii="Verdana" w:eastAsia="Calibri" w:hAnsi="Verdana" w:cs="Calibri"/>
          <w:iCs/>
          <w:sz w:val="18"/>
          <w:szCs w:val="18"/>
          <w:lang w:eastAsia="en-GB"/>
        </w:rPr>
        <w:t>.</w:t>
      </w:r>
    </w:p>
    <w:p w14:paraId="5DA669DF" w14:textId="77777777" w:rsidR="00F11F3C" w:rsidRPr="002B5D15" w:rsidRDefault="00F11F3C" w:rsidP="00F11F3C">
      <w:pPr>
        <w:numPr>
          <w:ilvl w:val="0"/>
          <w:numId w:val="10"/>
        </w:numPr>
        <w:tabs>
          <w:tab w:val="clear" w:pos="360"/>
          <w:tab w:val="num" w:pos="567"/>
        </w:tabs>
        <w:suppressAutoHyphens/>
        <w:spacing w:line="276" w:lineRule="auto"/>
        <w:ind w:left="567" w:hanging="567"/>
        <w:rPr>
          <w:rFonts w:ascii="Verdana" w:hAnsi="Verdana" w:cs="Calibri"/>
          <w:color w:val="000000"/>
          <w:sz w:val="18"/>
          <w:szCs w:val="18"/>
        </w:rPr>
      </w:pPr>
      <w:r w:rsidRPr="002B5D15">
        <w:rPr>
          <w:rFonts w:ascii="Verdana" w:hAnsi="Verdana"/>
          <w:sz w:val="18"/>
          <w:szCs w:val="18"/>
        </w:rPr>
        <w:lastRenderedPageBreak/>
        <w:t xml:space="preserve">W terminie 7 dni kalendarzowych od zawarcia Umowy, Podmiot </w:t>
      </w:r>
      <w:proofErr w:type="spellStart"/>
      <w:r w:rsidRPr="002B5D15">
        <w:rPr>
          <w:rFonts w:ascii="Verdana" w:hAnsi="Verdana"/>
          <w:sz w:val="18"/>
          <w:szCs w:val="18"/>
        </w:rPr>
        <w:t>podprzetwarzający</w:t>
      </w:r>
      <w:proofErr w:type="spellEnd"/>
      <w:r w:rsidRPr="002B5D15">
        <w:rPr>
          <w:rFonts w:ascii="Verdana" w:hAnsi="Verdana"/>
          <w:sz w:val="18"/>
          <w:szCs w:val="18"/>
        </w:rPr>
        <w:t xml:space="preserve"> przekaże Podmiotowi przetwarzającemu listę osób odpowiedzialnych po stronie Podmiotu </w:t>
      </w:r>
      <w:proofErr w:type="spellStart"/>
      <w:r w:rsidRPr="002B5D15">
        <w:rPr>
          <w:rFonts w:ascii="Verdana" w:hAnsi="Verdana"/>
          <w:sz w:val="18"/>
          <w:szCs w:val="18"/>
        </w:rPr>
        <w:t>podprzetwarzającego</w:t>
      </w:r>
      <w:proofErr w:type="spellEnd"/>
      <w:r w:rsidRPr="002B5D15">
        <w:rPr>
          <w:rFonts w:ascii="Verdana" w:hAnsi="Verdana"/>
          <w:sz w:val="18"/>
          <w:szCs w:val="18"/>
        </w:rPr>
        <w:t xml:space="preserve"> za realizację obowiązków wynikających z Umowy, której wzór stanowi </w:t>
      </w:r>
      <w:r w:rsidRPr="002B5D15">
        <w:rPr>
          <w:rFonts w:ascii="Verdana" w:hAnsi="Verdana"/>
          <w:b/>
          <w:bCs/>
          <w:sz w:val="18"/>
          <w:szCs w:val="18"/>
        </w:rPr>
        <w:t>załącznik nr 3</w:t>
      </w:r>
      <w:r w:rsidRPr="002B5D15">
        <w:rPr>
          <w:rFonts w:ascii="Verdana" w:hAnsi="Verdana"/>
          <w:sz w:val="18"/>
          <w:szCs w:val="18"/>
        </w:rPr>
        <w:t xml:space="preserve"> do Umowy oraz przekaże kopie upoważnień dla osób uprawnionych do przetwarzania danych osobowych w ramach </w:t>
      </w:r>
      <w:proofErr w:type="spellStart"/>
      <w:r w:rsidRPr="002B5D15">
        <w:rPr>
          <w:rFonts w:ascii="Verdana" w:hAnsi="Verdana"/>
          <w:sz w:val="18"/>
          <w:szCs w:val="18"/>
        </w:rPr>
        <w:t>POIiŚ</w:t>
      </w:r>
      <w:proofErr w:type="spellEnd"/>
      <w:r w:rsidRPr="002B5D15">
        <w:rPr>
          <w:rFonts w:ascii="Verdana" w:hAnsi="Verdana"/>
          <w:sz w:val="18"/>
          <w:szCs w:val="18"/>
        </w:rPr>
        <w:t xml:space="preserve">. Podmiot </w:t>
      </w:r>
      <w:proofErr w:type="spellStart"/>
      <w:r w:rsidRPr="002B5D15">
        <w:rPr>
          <w:rFonts w:ascii="Verdana" w:hAnsi="Verdana"/>
          <w:sz w:val="18"/>
          <w:szCs w:val="18"/>
        </w:rPr>
        <w:t>podprzetwarzający</w:t>
      </w:r>
      <w:proofErr w:type="spellEnd"/>
      <w:r w:rsidRPr="002B5D15">
        <w:rPr>
          <w:rFonts w:ascii="Verdana" w:hAnsi="Verdana"/>
          <w:sz w:val="18"/>
          <w:szCs w:val="18"/>
        </w:rPr>
        <w:t xml:space="preserve"> zobowiązuje się niezwłocznie poinformować podmiot przetwarzający o jakichkolwiek zmianach personalnych w zakresie </w:t>
      </w:r>
      <w:r w:rsidRPr="002B5D15">
        <w:rPr>
          <w:rFonts w:ascii="Verdana" w:hAnsi="Verdana"/>
          <w:b/>
          <w:bCs/>
          <w:sz w:val="18"/>
          <w:szCs w:val="18"/>
        </w:rPr>
        <w:t>załącznika nr 3</w:t>
      </w:r>
      <w:r w:rsidRPr="002B5D15">
        <w:rPr>
          <w:rFonts w:ascii="Verdana" w:hAnsi="Verdana"/>
          <w:sz w:val="18"/>
          <w:szCs w:val="18"/>
        </w:rPr>
        <w:t xml:space="preserve"> na adres mailowy </w:t>
      </w:r>
      <w:hyperlink r:id="rId12" w:history="1">
        <w:r w:rsidRPr="002B5D15">
          <w:rPr>
            <w:rStyle w:val="Hipercze"/>
            <w:rFonts w:ascii="Verdana" w:hAnsi="Verdana"/>
            <w:sz w:val="18"/>
            <w:szCs w:val="18"/>
          </w:rPr>
          <w:t>riod.gliwice@wody.gov.pl</w:t>
        </w:r>
      </w:hyperlink>
      <w:r w:rsidRPr="002B5D15">
        <w:rPr>
          <w:rFonts w:ascii="Verdana" w:hAnsi="Verdana"/>
          <w:sz w:val="18"/>
          <w:szCs w:val="18"/>
        </w:rPr>
        <w:t xml:space="preserve"> </w:t>
      </w:r>
    </w:p>
    <w:p w14:paraId="54388B45" w14:textId="77777777" w:rsidR="00F11F3C" w:rsidRPr="002B5D15" w:rsidRDefault="00F11F3C" w:rsidP="00F11F3C">
      <w:pPr>
        <w:spacing w:line="276" w:lineRule="auto"/>
        <w:ind w:left="567"/>
        <w:rPr>
          <w:rFonts w:ascii="Verdana" w:hAnsi="Verdana" w:cs="Calibri"/>
          <w:color w:val="000000"/>
          <w:sz w:val="18"/>
          <w:szCs w:val="18"/>
        </w:rPr>
      </w:pPr>
    </w:p>
    <w:p w14:paraId="1843A831" w14:textId="77777777" w:rsidR="00F11F3C" w:rsidRPr="002B5D15" w:rsidRDefault="00F11F3C" w:rsidP="00F11F3C">
      <w:pPr>
        <w:keepNext/>
        <w:spacing w:line="276" w:lineRule="auto"/>
        <w:jc w:val="center"/>
        <w:outlineLvl w:val="3"/>
        <w:rPr>
          <w:rFonts w:ascii="Verdana" w:hAnsi="Verdana" w:cs="Calibri"/>
          <w:b/>
          <w:sz w:val="18"/>
          <w:szCs w:val="18"/>
        </w:rPr>
      </w:pPr>
      <w:r w:rsidRPr="002B5D15">
        <w:rPr>
          <w:rFonts w:ascii="Verdana" w:hAnsi="Verdana" w:cs="Calibri"/>
          <w:b/>
          <w:sz w:val="18"/>
          <w:szCs w:val="18"/>
        </w:rPr>
        <w:t>§5</w:t>
      </w:r>
    </w:p>
    <w:p w14:paraId="76981645" w14:textId="77777777" w:rsidR="00F11F3C" w:rsidRPr="002B5D15" w:rsidRDefault="00F11F3C" w:rsidP="00F11F3C">
      <w:pPr>
        <w:keepNext/>
        <w:spacing w:line="276" w:lineRule="auto"/>
        <w:jc w:val="center"/>
        <w:outlineLvl w:val="3"/>
        <w:rPr>
          <w:rFonts w:ascii="Verdana" w:hAnsi="Verdana" w:cs="Calibri"/>
          <w:b/>
          <w:sz w:val="18"/>
          <w:szCs w:val="18"/>
        </w:rPr>
      </w:pPr>
      <w:r w:rsidRPr="002B5D15">
        <w:rPr>
          <w:rFonts w:ascii="Verdana" w:hAnsi="Verdana" w:cs="Calibri"/>
          <w:b/>
          <w:sz w:val="18"/>
          <w:szCs w:val="18"/>
        </w:rPr>
        <w:t>Prawo kontroli</w:t>
      </w:r>
    </w:p>
    <w:p w14:paraId="439B574B" w14:textId="77777777" w:rsidR="00F11F3C" w:rsidRPr="002B5D15" w:rsidRDefault="00F11F3C" w:rsidP="00F11F3C">
      <w:pPr>
        <w:numPr>
          <w:ilvl w:val="0"/>
          <w:numId w:val="11"/>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przetwarzający ma prawo do kontroli przetwarzania przez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powierzonych mu danych osobowych z punktu widzenia zgodności tego przetwarzania z przepisami prawa oraz postanowieniami Umowy w postaci audytu realizowanego przez Podmiot przetwarzający lub audytora upoważnionego przez Podmiot przetwarzający.</w:t>
      </w:r>
    </w:p>
    <w:p w14:paraId="3970A666" w14:textId="77777777" w:rsidR="00F11F3C" w:rsidRPr="002B5D15" w:rsidRDefault="00F11F3C" w:rsidP="00F11F3C">
      <w:pPr>
        <w:numPr>
          <w:ilvl w:val="0"/>
          <w:numId w:val="11"/>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zobowiązany jest:</w:t>
      </w:r>
    </w:p>
    <w:p w14:paraId="31AC5BD7" w14:textId="77777777" w:rsidR="00F11F3C" w:rsidRPr="002B5D15" w:rsidRDefault="00F11F3C" w:rsidP="00F11F3C">
      <w:pPr>
        <w:numPr>
          <w:ilvl w:val="1"/>
          <w:numId w:val="16"/>
        </w:numPr>
        <w:suppressAutoHyphens/>
        <w:spacing w:line="276" w:lineRule="auto"/>
        <w:ind w:left="1276"/>
        <w:rPr>
          <w:rFonts w:ascii="Verdana" w:hAnsi="Verdana" w:cs="Calibri"/>
          <w:sz w:val="18"/>
          <w:szCs w:val="18"/>
        </w:rPr>
      </w:pPr>
      <w:r w:rsidRPr="002B5D15">
        <w:rPr>
          <w:rFonts w:ascii="Verdana" w:hAnsi="Verdana" w:cs="Calibri"/>
          <w:sz w:val="18"/>
          <w:szCs w:val="18"/>
        </w:rPr>
        <w:t xml:space="preserve">udostępnić Podmiotowi przetwarzającemu wszelkie informacje niezbędne do wykazania spełnienia obowiązków spoczywających na Podmiocie Przetwarzającym, </w:t>
      </w:r>
    </w:p>
    <w:p w14:paraId="3C4C1734" w14:textId="77777777" w:rsidR="00F11F3C" w:rsidRPr="002B5D15" w:rsidRDefault="00F11F3C" w:rsidP="00F11F3C">
      <w:pPr>
        <w:numPr>
          <w:ilvl w:val="1"/>
          <w:numId w:val="16"/>
        </w:numPr>
        <w:suppressAutoHyphens/>
        <w:spacing w:line="276" w:lineRule="auto"/>
        <w:ind w:left="1276"/>
        <w:rPr>
          <w:rFonts w:ascii="Verdana" w:hAnsi="Verdana" w:cs="Calibri"/>
          <w:sz w:val="18"/>
          <w:szCs w:val="18"/>
        </w:rPr>
      </w:pPr>
      <w:r w:rsidRPr="002B5D15">
        <w:rPr>
          <w:rFonts w:ascii="Verdana" w:hAnsi="Verdana" w:cs="Calibri"/>
          <w:sz w:val="18"/>
          <w:szCs w:val="18"/>
        </w:rPr>
        <w:t xml:space="preserve">umożliwić Podmiotowi przetwarzającemu lub audytorowi upoważnionemu przez Podmiot przetwarzający przeprowadzanie audytów, w tym inspekcji, współpracując przy działaniach sprawdzających i naprawczych, </w:t>
      </w:r>
    </w:p>
    <w:p w14:paraId="4E230666" w14:textId="77777777" w:rsidR="00F11F3C" w:rsidRPr="002B5D15" w:rsidRDefault="00F11F3C" w:rsidP="00F11F3C">
      <w:pPr>
        <w:numPr>
          <w:ilvl w:val="1"/>
          <w:numId w:val="16"/>
        </w:numPr>
        <w:suppressAutoHyphens/>
        <w:spacing w:line="276" w:lineRule="auto"/>
        <w:ind w:left="1276"/>
        <w:rPr>
          <w:rFonts w:ascii="Verdana" w:hAnsi="Verdana" w:cs="Calibri"/>
          <w:sz w:val="18"/>
          <w:szCs w:val="18"/>
        </w:rPr>
      </w:pPr>
      <w:r w:rsidRPr="002B5D15">
        <w:rPr>
          <w:rFonts w:ascii="Verdana" w:hAnsi="Verdana" w:cs="Calibri"/>
          <w:sz w:val="18"/>
          <w:szCs w:val="18"/>
        </w:rPr>
        <w:t xml:space="preserve">zastosować się do zaleceń </w:t>
      </w:r>
      <w:proofErr w:type="spellStart"/>
      <w:r w:rsidRPr="002B5D15">
        <w:rPr>
          <w:rFonts w:ascii="Verdana" w:hAnsi="Verdana" w:cs="Calibri"/>
          <w:sz w:val="18"/>
          <w:szCs w:val="18"/>
        </w:rPr>
        <w:t>poaudytowych</w:t>
      </w:r>
      <w:proofErr w:type="spellEnd"/>
      <w:r w:rsidRPr="002B5D15">
        <w:rPr>
          <w:rFonts w:ascii="Verdana" w:hAnsi="Verdana" w:cs="Calibri"/>
          <w:sz w:val="18"/>
          <w:szCs w:val="18"/>
        </w:rPr>
        <w:t xml:space="preserve"> przekazanych przez Podmiot przetwarzający.</w:t>
      </w:r>
    </w:p>
    <w:p w14:paraId="30B94F19" w14:textId="77777777" w:rsidR="00F11F3C" w:rsidRPr="002B5D15" w:rsidRDefault="00F11F3C" w:rsidP="00F11F3C">
      <w:pPr>
        <w:numPr>
          <w:ilvl w:val="0"/>
          <w:numId w:val="11"/>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Informacja o terminie i zakresie audytu, o którym mowa w ust. 1 powyżej, będzie przekazana Podmiotowi </w:t>
      </w:r>
      <w:proofErr w:type="spellStart"/>
      <w:r w:rsidRPr="002B5D15">
        <w:rPr>
          <w:rFonts w:ascii="Verdana" w:hAnsi="Verdana" w:cs="Calibri"/>
          <w:sz w:val="18"/>
          <w:szCs w:val="18"/>
        </w:rPr>
        <w:t>podprzetwarzającemu</w:t>
      </w:r>
      <w:proofErr w:type="spellEnd"/>
      <w:r w:rsidRPr="002B5D15">
        <w:rPr>
          <w:rFonts w:ascii="Verdana" w:hAnsi="Verdana" w:cs="Calibri"/>
          <w:sz w:val="18"/>
          <w:szCs w:val="18"/>
        </w:rPr>
        <w:t xml:space="preserve"> z co najmniej 48-godzinnym wyprzedzeniem.</w:t>
      </w:r>
    </w:p>
    <w:p w14:paraId="501C35F7" w14:textId="77777777" w:rsidR="00F11F3C" w:rsidRPr="002B5D15" w:rsidRDefault="00F11F3C" w:rsidP="00F11F3C">
      <w:pPr>
        <w:numPr>
          <w:ilvl w:val="0"/>
          <w:numId w:val="11"/>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umożliwia Podmiotowi przetwarzającemu lub audytorowi upoważnionemu przez Podmiot przetwarzający, przeprowadzanie audytu, o którym mowa w ust. 1 i przyczynia się do niego. W szczególności,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zobowiązany jest udostępnić wgląd do wszystkich materiałów oraz systemów, w których realizowane jest przetwarzanie danych przez Podmiot przetwarzający oraz umożliwić dostęp do pracowników zaangażowanych w ich przetwarzanie</w:t>
      </w:r>
    </w:p>
    <w:p w14:paraId="654F344C" w14:textId="77777777" w:rsidR="00F11F3C" w:rsidRPr="002B5D15" w:rsidRDefault="00F11F3C" w:rsidP="00F11F3C">
      <w:pPr>
        <w:numPr>
          <w:ilvl w:val="0"/>
          <w:numId w:val="11"/>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Podmiot przetwarzający lub audytor upoważniony przez Podmiot przetwarzający, przed rozpoczęciem czynności audytowych podpisze zobowiązanie o zachowaniu w poufności wszelkich informacji uzyskanych podczas realizacji audytu, w tym danych osobowych, których administratorem danych jest Podmiot przetwarzający.</w:t>
      </w:r>
    </w:p>
    <w:p w14:paraId="2A963335" w14:textId="77777777" w:rsidR="00F11F3C" w:rsidRPr="002B5D15" w:rsidRDefault="00F11F3C" w:rsidP="00F11F3C">
      <w:pPr>
        <w:keepNext/>
        <w:spacing w:line="276" w:lineRule="auto"/>
        <w:outlineLvl w:val="3"/>
        <w:rPr>
          <w:rFonts w:ascii="Verdana" w:hAnsi="Verdana" w:cs="Calibri"/>
          <w:b/>
          <w:kern w:val="1"/>
          <w:sz w:val="18"/>
          <w:szCs w:val="18"/>
        </w:rPr>
      </w:pPr>
    </w:p>
    <w:p w14:paraId="5F374BCC"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§6</w:t>
      </w:r>
    </w:p>
    <w:p w14:paraId="6763BF40" w14:textId="77777777" w:rsidR="00F11F3C" w:rsidRPr="002B5D15" w:rsidRDefault="00F11F3C" w:rsidP="00F11F3C">
      <w:pPr>
        <w:keepNext/>
        <w:spacing w:line="276" w:lineRule="auto"/>
        <w:jc w:val="center"/>
        <w:outlineLvl w:val="3"/>
        <w:rPr>
          <w:rFonts w:ascii="Verdana" w:hAnsi="Verdana" w:cs="Calibri"/>
          <w:b/>
          <w:kern w:val="1"/>
          <w:sz w:val="18"/>
          <w:szCs w:val="18"/>
        </w:rPr>
      </w:pPr>
      <w:proofErr w:type="spellStart"/>
      <w:r w:rsidRPr="002B5D15">
        <w:rPr>
          <w:rFonts w:ascii="Verdana" w:hAnsi="Verdana" w:cs="Calibri"/>
          <w:b/>
          <w:kern w:val="1"/>
          <w:sz w:val="18"/>
          <w:szCs w:val="18"/>
        </w:rPr>
        <w:t>Podpowierzenie</w:t>
      </w:r>
      <w:proofErr w:type="spellEnd"/>
    </w:p>
    <w:p w14:paraId="78ACFAE6" w14:textId="77777777" w:rsidR="00F11F3C" w:rsidRPr="002B5D15" w:rsidRDefault="00F11F3C" w:rsidP="00F11F3C">
      <w:pPr>
        <w:pStyle w:val="Akapitzlist1"/>
        <w:suppressAutoHyphens/>
        <w:spacing w:after="0" w:line="276" w:lineRule="auto"/>
        <w:ind w:left="0"/>
        <w:jc w:val="both"/>
        <w:rPr>
          <w:rFonts w:ascii="Verdana" w:hAnsi="Verdana"/>
          <w:sz w:val="18"/>
          <w:szCs w:val="18"/>
          <w:lang w:eastAsia="ar-SA"/>
        </w:rPr>
      </w:pPr>
      <w:r w:rsidRPr="002B5D15">
        <w:rPr>
          <w:rFonts w:ascii="Verdana" w:hAnsi="Verdana"/>
          <w:sz w:val="18"/>
          <w:szCs w:val="18"/>
          <w:lang w:eastAsia="ar-SA"/>
        </w:rPr>
        <w:t xml:space="preserve">Podmiot </w:t>
      </w:r>
      <w:proofErr w:type="spellStart"/>
      <w:r w:rsidRPr="002B5D15">
        <w:rPr>
          <w:rFonts w:ascii="Verdana" w:hAnsi="Verdana"/>
          <w:sz w:val="18"/>
          <w:szCs w:val="18"/>
          <w:lang w:eastAsia="ar-SA"/>
        </w:rPr>
        <w:t>podprzetwarzający</w:t>
      </w:r>
      <w:proofErr w:type="spellEnd"/>
      <w:r w:rsidRPr="002B5D15">
        <w:rPr>
          <w:rFonts w:ascii="Verdana" w:hAnsi="Verdana"/>
          <w:sz w:val="18"/>
          <w:szCs w:val="18"/>
          <w:lang w:eastAsia="ar-SA"/>
        </w:rPr>
        <w:t xml:space="preserve"> nie będzie </w:t>
      </w:r>
      <w:proofErr w:type="spellStart"/>
      <w:r w:rsidRPr="002B5D15">
        <w:rPr>
          <w:rFonts w:ascii="Verdana" w:hAnsi="Verdana"/>
          <w:sz w:val="18"/>
          <w:szCs w:val="18"/>
          <w:lang w:eastAsia="ar-SA"/>
        </w:rPr>
        <w:t>podpowierzał</w:t>
      </w:r>
      <w:proofErr w:type="spellEnd"/>
      <w:r w:rsidRPr="002B5D15">
        <w:rPr>
          <w:rFonts w:ascii="Verdana" w:hAnsi="Verdana"/>
          <w:sz w:val="18"/>
          <w:szCs w:val="18"/>
          <w:lang w:eastAsia="ar-SA"/>
        </w:rPr>
        <w:t xml:space="preserve"> innym podmiotom danych osobowych, o których mowa w § 3 ust. 1 bez uprzedniej pisemnej zgody Podmiotu przetwarzającego.</w:t>
      </w:r>
    </w:p>
    <w:p w14:paraId="1F22450A" w14:textId="77777777" w:rsidR="00F11F3C" w:rsidRPr="002B5D15" w:rsidRDefault="00F11F3C" w:rsidP="00F11F3C">
      <w:pPr>
        <w:pStyle w:val="Akapitzlist1"/>
        <w:suppressAutoHyphens/>
        <w:spacing w:after="0" w:line="276" w:lineRule="auto"/>
        <w:ind w:left="360"/>
        <w:jc w:val="both"/>
        <w:rPr>
          <w:rFonts w:ascii="Verdana" w:hAnsi="Verdana"/>
          <w:sz w:val="18"/>
          <w:szCs w:val="18"/>
          <w:lang w:eastAsia="ar-SA"/>
        </w:rPr>
      </w:pPr>
    </w:p>
    <w:p w14:paraId="00BF514D" w14:textId="77777777" w:rsidR="00F11F3C" w:rsidRPr="002B5D15" w:rsidRDefault="00F11F3C" w:rsidP="00F11F3C">
      <w:pPr>
        <w:keepNext/>
        <w:spacing w:line="276" w:lineRule="auto"/>
        <w:jc w:val="center"/>
        <w:outlineLvl w:val="3"/>
        <w:rPr>
          <w:rFonts w:ascii="Verdana" w:hAnsi="Verdana" w:cs="Calibri"/>
          <w:b/>
          <w:sz w:val="18"/>
          <w:szCs w:val="18"/>
        </w:rPr>
      </w:pPr>
      <w:r w:rsidRPr="002B5D15">
        <w:rPr>
          <w:rFonts w:ascii="Verdana" w:hAnsi="Verdana" w:cs="Calibri"/>
          <w:b/>
          <w:sz w:val="18"/>
          <w:szCs w:val="18"/>
        </w:rPr>
        <w:t>§7</w:t>
      </w:r>
    </w:p>
    <w:p w14:paraId="469EA115" w14:textId="77777777" w:rsidR="00F11F3C" w:rsidRPr="002B5D15" w:rsidRDefault="00F11F3C" w:rsidP="00F11F3C">
      <w:pPr>
        <w:keepNext/>
        <w:spacing w:line="276" w:lineRule="auto"/>
        <w:jc w:val="center"/>
        <w:outlineLvl w:val="3"/>
        <w:rPr>
          <w:rFonts w:ascii="Verdana" w:hAnsi="Verdana" w:cs="Calibri"/>
          <w:b/>
          <w:sz w:val="18"/>
          <w:szCs w:val="18"/>
        </w:rPr>
      </w:pPr>
      <w:r w:rsidRPr="002B5D15">
        <w:rPr>
          <w:rFonts w:ascii="Verdana" w:hAnsi="Verdana" w:cs="Calibri"/>
          <w:b/>
          <w:sz w:val="18"/>
          <w:szCs w:val="18"/>
        </w:rPr>
        <w:t>Odpowiedzialność Podmiotu pod przetwarzającego</w:t>
      </w:r>
    </w:p>
    <w:p w14:paraId="4E967F9E"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dla zapewnienia, iż spełnia wymagania RODO, zobowiązany jest:</w:t>
      </w:r>
    </w:p>
    <w:p w14:paraId="7EAA9F4B" w14:textId="77777777" w:rsidR="00F11F3C" w:rsidRPr="002B5D15" w:rsidRDefault="00F11F3C" w:rsidP="00F11F3C">
      <w:pPr>
        <w:numPr>
          <w:ilvl w:val="1"/>
          <w:numId w:val="15"/>
        </w:numPr>
        <w:suppressAutoHyphens/>
        <w:spacing w:line="276" w:lineRule="auto"/>
        <w:ind w:left="1276"/>
        <w:rPr>
          <w:rFonts w:ascii="Verdana" w:hAnsi="Verdana" w:cs="Calibri"/>
          <w:sz w:val="18"/>
          <w:szCs w:val="18"/>
        </w:rPr>
      </w:pPr>
      <w:r w:rsidRPr="002B5D15">
        <w:rPr>
          <w:rFonts w:ascii="Verdana" w:hAnsi="Verdana" w:cs="Calibri"/>
          <w:sz w:val="18"/>
          <w:szCs w:val="18"/>
        </w:rPr>
        <w:t>Przed rozpoczęciem świadczenia usługi uzyskać akceptację Podmiotu przetwarzającego w zakresie spełniania wymagań dotyczących zabezpieczenia przetwarzanych danych</w:t>
      </w:r>
      <w:r w:rsidRPr="002B5D15">
        <w:rPr>
          <w:rFonts w:ascii="Verdana" w:hAnsi="Verdana" w:cs="Calibri"/>
          <w:sz w:val="18"/>
          <w:szCs w:val="18"/>
        </w:rPr>
        <w:br/>
        <w:t xml:space="preserve">w zakresie prawidłowości implementacji tych wymagań w dokumentacji bezpieczeństwa, </w:t>
      </w:r>
    </w:p>
    <w:p w14:paraId="72AE0AB6" w14:textId="77777777" w:rsidR="00F11F3C" w:rsidRPr="002B5D15" w:rsidRDefault="00F11F3C" w:rsidP="00F11F3C">
      <w:pPr>
        <w:numPr>
          <w:ilvl w:val="1"/>
          <w:numId w:val="15"/>
        </w:numPr>
        <w:suppressAutoHyphens/>
        <w:spacing w:line="276" w:lineRule="auto"/>
        <w:ind w:left="1276"/>
        <w:rPr>
          <w:rFonts w:ascii="Verdana" w:hAnsi="Verdana" w:cs="Calibri"/>
          <w:sz w:val="18"/>
          <w:szCs w:val="18"/>
        </w:rPr>
      </w:pPr>
      <w:r w:rsidRPr="002B5D15">
        <w:rPr>
          <w:rFonts w:ascii="Verdana" w:hAnsi="Verdana" w:cs="Calibri"/>
          <w:sz w:val="18"/>
          <w:szCs w:val="18"/>
        </w:rPr>
        <w:t>Przynajmniej raz w roku dostarczyć raport z audytu zabezpieczenia środowiska informacyjnego w którym przetwarzane są powierzone Umową Główną dane osobowe z zastrzeżeniem, iż pierwszy raport będzie dotyczyć roku 2020.</w:t>
      </w:r>
    </w:p>
    <w:p w14:paraId="19DDDBBC"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jest odpowiedzialny za udostępnienie lub wykorzystanie danych osobowych niezgodnie z Umową, a w szczególności udostępnienie ich osobom nieuprawnionym.</w:t>
      </w:r>
    </w:p>
    <w:p w14:paraId="6F437943"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W przypadku ujawnienia okoliczności uznanych przez Podmiot przetwarzający za uchybienia w zakresie wykonywania Umowy lub obowiązujących w tym zakresie przepisów prawa, </w:t>
      </w:r>
      <w:r w:rsidRPr="002B5D15">
        <w:rPr>
          <w:rFonts w:ascii="Verdana" w:hAnsi="Verdana" w:cs="Calibri"/>
          <w:sz w:val="18"/>
          <w:szCs w:val="18"/>
        </w:rPr>
        <w:lastRenderedPageBreak/>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zobowiązuje się do ich usunięcia w wyznaczonym terminie. W razie niezastosowania się przez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do wydanych przez Podmiot przetwarzający wytycznych,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jest uprawniony do nałożenia kary umownej w wysokości 1.000,00 zł (słownie: tysiąc złotych, 00/100 groszy) za każdy przypadek stwierdzonej nieprawidłowości.</w:t>
      </w:r>
    </w:p>
    <w:p w14:paraId="0A8FE180"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Jeżeli podobne nieprawidłowości zostaną ujawnione ponownie </w:t>
      </w:r>
      <w:r w:rsidRPr="002B5D15">
        <w:rPr>
          <w:rFonts w:ascii="Verdana" w:hAnsi="Verdana" w:cs="Calibri"/>
          <w:color w:val="000000"/>
          <w:sz w:val="18"/>
          <w:szCs w:val="18"/>
        </w:rPr>
        <w:t>lub nie zostanie dotrzymany termin usunięcia uchybień (pkt.3 wyżej)</w:t>
      </w:r>
      <w:r w:rsidRPr="002B5D15">
        <w:rPr>
          <w:rFonts w:ascii="Verdana" w:hAnsi="Verdana" w:cs="Calibri"/>
          <w:sz w:val="18"/>
          <w:szCs w:val="18"/>
        </w:rPr>
        <w:t>, Podmiot przetwarzający jest uprawniony do nałożenia kary umownej bez wyznaczania terminu do ich usunięcia.</w:t>
      </w:r>
    </w:p>
    <w:p w14:paraId="4CCA9D2D"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W przypadku naruszenia postanowień Umowy lub obowiązujących w tym zakresie przepisów prawa z przyczyn leżących po stronie Podmiotu </w:t>
      </w:r>
      <w:proofErr w:type="spellStart"/>
      <w:r w:rsidRPr="002B5D15">
        <w:rPr>
          <w:rFonts w:ascii="Verdana" w:hAnsi="Verdana" w:cs="Calibri"/>
          <w:sz w:val="18"/>
          <w:szCs w:val="18"/>
        </w:rPr>
        <w:t>podprzetwarzając</w:t>
      </w:r>
      <w:r w:rsidRPr="00232F9D">
        <w:rPr>
          <w:rFonts w:ascii="Verdana" w:hAnsi="Verdana" w:cs="Calibri"/>
          <w:color w:val="000000"/>
          <w:sz w:val="18"/>
          <w:szCs w:val="18"/>
        </w:rPr>
        <w:t>ego</w:t>
      </w:r>
      <w:proofErr w:type="spellEnd"/>
      <w:r w:rsidRPr="002B5D15">
        <w:rPr>
          <w:rFonts w:ascii="Verdana" w:hAnsi="Verdana" w:cs="Calibri"/>
          <w:sz w:val="18"/>
          <w:szCs w:val="18"/>
        </w:rPr>
        <w:t xml:space="preserve">, w następstwie, czego Podmiot przetwarzający, jako podmiot przetwarzający dane osobowe zostanie zobowiązany do wypłaty odszkodowania lub zostanie ukarany karą grzywny,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zobowiązuje się do zapłaty Podmiotowi przetwarzającemu równowartości roszczeń osób trzecich, kar oraz równowartości kosztów postępowania sądowego, które będą wynikiem nieprawidłowego działania Podmiotu </w:t>
      </w:r>
      <w:proofErr w:type="spellStart"/>
      <w:r w:rsidRPr="002B5D15">
        <w:rPr>
          <w:rFonts w:ascii="Verdana" w:hAnsi="Verdana" w:cs="Calibri"/>
          <w:sz w:val="18"/>
          <w:szCs w:val="18"/>
        </w:rPr>
        <w:t>podprzetwarzającego</w:t>
      </w:r>
      <w:proofErr w:type="spellEnd"/>
      <w:r w:rsidRPr="002B5D15">
        <w:rPr>
          <w:rFonts w:ascii="Verdana" w:hAnsi="Verdana" w:cs="Calibri"/>
          <w:sz w:val="18"/>
          <w:szCs w:val="18"/>
        </w:rPr>
        <w:t>.</w:t>
      </w:r>
    </w:p>
    <w:p w14:paraId="13FCB199" w14:textId="77777777" w:rsidR="00F11F3C" w:rsidRPr="002B5D15" w:rsidRDefault="00F11F3C" w:rsidP="00F11F3C">
      <w:pPr>
        <w:numPr>
          <w:ilvl w:val="0"/>
          <w:numId w:val="13"/>
        </w:numPr>
        <w:tabs>
          <w:tab w:val="clear" w:pos="360"/>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Podmiotowi przetwarzającemu przysługuje względem Podmiotu </w:t>
      </w:r>
      <w:proofErr w:type="spellStart"/>
      <w:r w:rsidRPr="002B5D15">
        <w:rPr>
          <w:rFonts w:ascii="Verdana" w:hAnsi="Verdana" w:cs="Calibri"/>
          <w:sz w:val="18"/>
          <w:szCs w:val="18"/>
        </w:rPr>
        <w:t>podprzetwarzającego</w:t>
      </w:r>
      <w:proofErr w:type="spellEnd"/>
      <w:r w:rsidRPr="002B5D15">
        <w:rPr>
          <w:rFonts w:ascii="Verdana" w:hAnsi="Verdana" w:cs="Calibri"/>
          <w:sz w:val="18"/>
          <w:szCs w:val="18"/>
        </w:rPr>
        <w:t xml:space="preserve"> prawo do dochodzenia odszkodowania przewyższającego zastrzeżoną karę umowną – do pełnej wysokości poniesionej szkody. </w:t>
      </w:r>
      <w:r w:rsidRPr="002B5D15">
        <w:rPr>
          <w:rFonts w:ascii="Verdana" w:hAnsi="Verdana" w:cs="Calibri"/>
          <w:b/>
          <w:kern w:val="1"/>
          <w:sz w:val="18"/>
          <w:szCs w:val="18"/>
        </w:rPr>
        <w:t xml:space="preserve"> </w:t>
      </w:r>
    </w:p>
    <w:p w14:paraId="603603C9" w14:textId="77777777" w:rsidR="00F11F3C" w:rsidRPr="002B5D15" w:rsidRDefault="00F11F3C" w:rsidP="00F11F3C">
      <w:pPr>
        <w:spacing w:line="276" w:lineRule="auto"/>
        <w:ind w:left="567"/>
        <w:jc w:val="center"/>
        <w:rPr>
          <w:rFonts w:ascii="Verdana" w:hAnsi="Verdana" w:cs="Calibri"/>
          <w:b/>
          <w:kern w:val="1"/>
          <w:sz w:val="18"/>
          <w:szCs w:val="18"/>
        </w:rPr>
      </w:pPr>
    </w:p>
    <w:p w14:paraId="133C219F" w14:textId="77777777" w:rsidR="00F11F3C" w:rsidRPr="002B5D15" w:rsidRDefault="00F11F3C" w:rsidP="00F11F3C">
      <w:pPr>
        <w:spacing w:line="276" w:lineRule="auto"/>
        <w:jc w:val="center"/>
        <w:rPr>
          <w:rFonts w:ascii="Verdana" w:hAnsi="Verdana" w:cs="Calibri"/>
          <w:sz w:val="18"/>
          <w:szCs w:val="18"/>
        </w:rPr>
      </w:pPr>
      <w:r w:rsidRPr="002B5D15">
        <w:rPr>
          <w:rFonts w:ascii="Verdana" w:hAnsi="Verdana" w:cs="Calibri"/>
          <w:b/>
          <w:kern w:val="1"/>
          <w:sz w:val="18"/>
          <w:szCs w:val="18"/>
        </w:rPr>
        <w:t>§8</w:t>
      </w:r>
    </w:p>
    <w:p w14:paraId="04E27DF3"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Usunięcie lub zwrot danych osobowych</w:t>
      </w:r>
    </w:p>
    <w:p w14:paraId="000674B3" w14:textId="77777777" w:rsidR="00F11F3C" w:rsidRPr="002B5D15" w:rsidRDefault="00F11F3C" w:rsidP="00F11F3C">
      <w:pPr>
        <w:spacing w:line="276" w:lineRule="auto"/>
        <w:rPr>
          <w:rFonts w:ascii="Verdana" w:hAnsi="Verdana" w:cs="Calibri"/>
          <w:sz w:val="18"/>
          <w:szCs w:val="18"/>
        </w:rPr>
      </w:pPr>
      <w:r w:rsidRPr="002B5D15">
        <w:rPr>
          <w:rFonts w:ascii="Verdana" w:hAnsi="Verdana" w:cs="Calibri"/>
          <w:sz w:val="18"/>
          <w:szCs w:val="18"/>
        </w:rPr>
        <w:t xml:space="preserve">Zależnie od decyzji Podmiotu przetwarzającego w tym zakresie, w terminie do 14 dni roboczych od dnia zakończenia Umowy,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jest zobowiązany do usunięcia lub zwrotu wszelkich powierzonych mu danych osobowych oraz usunięcia wszelkich ich istniejących kopii, chyba, że obowiązujące przepisy prawa nakazują przechowywanie tych danych. </w:t>
      </w:r>
      <w:r w:rsidRPr="002B5D15">
        <w:rPr>
          <w:rFonts w:ascii="Verdana" w:hAnsi="Verdana" w:cs="Calibri"/>
          <w:color w:val="000000"/>
          <w:sz w:val="18"/>
          <w:szCs w:val="18"/>
        </w:rPr>
        <w:t>Powierzenie przetwarzania danych osobowych trwa do upływu wyżej wskazanego terminu.</w:t>
      </w:r>
    </w:p>
    <w:p w14:paraId="12B7AAF5" w14:textId="77777777" w:rsidR="00F11F3C" w:rsidRPr="002B5D15" w:rsidRDefault="00F11F3C" w:rsidP="00F11F3C">
      <w:pPr>
        <w:keepNext/>
        <w:spacing w:line="276" w:lineRule="auto"/>
        <w:jc w:val="center"/>
        <w:outlineLvl w:val="3"/>
        <w:rPr>
          <w:rFonts w:ascii="Verdana" w:hAnsi="Verdana" w:cs="Calibri"/>
          <w:b/>
          <w:kern w:val="1"/>
          <w:sz w:val="18"/>
          <w:szCs w:val="18"/>
        </w:rPr>
      </w:pPr>
    </w:p>
    <w:p w14:paraId="2B2627C3"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§9</w:t>
      </w:r>
    </w:p>
    <w:p w14:paraId="71D03228"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Czas trwania i wypowiedzenie Umowy</w:t>
      </w:r>
    </w:p>
    <w:p w14:paraId="5B2119BF" w14:textId="77777777" w:rsidR="00F11F3C" w:rsidRPr="002B5D15" w:rsidRDefault="00F11F3C" w:rsidP="00F11F3C">
      <w:pPr>
        <w:numPr>
          <w:ilvl w:val="0"/>
          <w:numId w:val="8"/>
        </w:numPr>
        <w:tabs>
          <w:tab w:val="clear" w:pos="1069"/>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Umowa zawarta jest na czas określony odpowiadający okresowi obowiązywania Umowy Głównej</w:t>
      </w:r>
    </w:p>
    <w:p w14:paraId="1FE59FE9" w14:textId="77777777" w:rsidR="00F11F3C" w:rsidRPr="002B5D15" w:rsidRDefault="00F11F3C" w:rsidP="00F11F3C">
      <w:pPr>
        <w:numPr>
          <w:ilvl w:val="0"/>
          <w:numId w:val="12"/>
        </w:numPr>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Podmiot przetwarzający ma prawo wypowiedzieć Umowę w trybie natychmiastowym </w:t>
      </w:r>
      <w:r w:rsidRPr="002B5D15">
        <w:rPr>
          <w:rFonts w:ascii="Verdana" w:hAnsi="Verdana" w:cs="Calibri"/>
          <w:sz w:val="18"/>
          <w:szCs w:val="18"/>
        </w:rPr>
        <w:br/>
        <w:t xml:space="preserve">z dniem rozwiązania lub wygaśnięcia Umowy Głównej, a także, gdy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w:t>
      </w:r>
    </w:p>
    <w:p w14:paraId="47347A39" w14:textId="77777777" w:rsidR="00F11F3C" w:rsidRPr="002B5D15" w:rsidRDefault="00F11F3C" w:rsidP="00F11F3C">
      <w:pPr>
        <w:numPr>
          <w:ilvl w:val="1"/>
          <w:numId w:val="12"/>
        </w:numPr>
        <w:suppressAutoHyphens/>
        <w:spacing w:line="276" w:lineRule="auto"/>
        <w:ind w:left="1134" w:hanging="567"/>
        <w:rPr>
          <w:rFonts w:ascii="Verdana" w:hAnsi="Verdana" w:cs="Calibri"/>
          <w:sz w:val="18"/>
          <w:szCs w:val="18"/>
        </w:rPr>
      </w:pPr>
      <w:r w:rsidRPr="002B5D15">
        <w:rPr>
          <w:rFonts w:ascii="Verdana" w:hAnsi="Verdana" w:cs="Calibri"/>
          <w:sz w:val="18"/>
          <w:szCs w:val="18"/>
        </w:rPr>
        <w:t>wykorzystał dane osobowe w sposób niezgodny z Umową,</w:t>
      </w:r>
    </w:p>
    <w:p w14:paraId="4341A89C" w14:textId="77777777" w:rsidR="00F11F3C" w:rsidRPr="002B5D15" w:rsidRDefault="00F11F3C" w:rsidP="00F11F3C">
      <w:pPr>
        <w:numPr>
          <w:ilvl w:val="1"/>
          <w:numId w:val="12"/>
        </w:numPr>
        <w:suppressAutoHyphens/>
        <w:spacing w:line="276" w:lineRule="auto"/>
        <w:ind w:left="1134" w:hanging="567"/>
        <w:rPr>
          <w:rFonts w:ascii="Verdana" w:hAnsi="Verdana" w:cs="Calibri"/>
          <w:sz w:val="18"/>
          <w:szCs w:val="18"/>
        </w:rPr>
      </w:pPr>
      <w:r w:rsidRPr="002B5D15">
        <w:rPr>
          <w:rFonts w:ascii="Verdana" w:hAnsi="Verdana" w:cs="Calibri"/>
          <w:sz w:val="18"/>
          <w:szCs w:val="18"/>
        </w:rPr>
        <w:t>wykonuje Umowę niezgodnie z obowiązującymi w tym zakresie przepisami prawa,</w:t>
      </w:r>
    </w:p>
    <w:p w14:paraId="48EE4296" w14:textId="77777777" w:rsidR="00F11F3C" w:rsidRPr="002B5D15" w:rsidRDefault="00F11F3C" w:rsidP="00F11F3C">
      <w:pPr>
        <w:numPr>
          <w:ilvl w:val="1"/>
          <w:numId w:val="12"/>
        </w:numPr>
        <w:suppressAutoHyphens/>
        <w:spacing w:line="276" w:lineRule="auto"/>
        <w:ind w:left="1134" w:hanging="567"/>
        <w:rPr>
          <w:rFonts w:ascii="Verdana" w:hAnsi="Verdana" w:cs="Calibri"/>
          <w:sz w:val="18"/>
          <w:szCs w:val="18"/>
        </w:rPr>
      </w:pPr>
      <w:r w:rsidRPr="002B5D15">
        <w:rPr>
          <w:rFonts w:ascii="Verdana" w:hAnsi="Verdana" w:cs="Calibri"/>
          <w:sz w:val="18"/>
          <w:szCs w:val="18"/>
        </w:rPr>
        <w:t xml:space="preserve">nie zaprzestał niewłaściwego przetwarzania danych osobowych, </w:t>
      </w:r>
    </w:p>
    <w:p w14:paraId="777D4D21" w14:textId="77777777" w:rsidR="00F11F3C" w:rsidRPr="002B5D15" w:rsidRDefault="00F11F3C" w:rsidP="00F11F3C">
      <w:pPr>
        <w:numPr>
          <w:ilvl w:val="1"/>
          <w:numId w:val="12"/>
        </w:numPr>
        <w:suppressAutoHyphens/>
        <w:spacing w:line="276" w:lineRule="auto"/>
        <w:ind w:left="1134" w:hanging="567"/>
        <w:rPr>
          <w:rFonts w:ascii="Verdana" w:hAnsi="Verdana" w:cs="Calibri"/>
          <w:sz w:val="18"/>
          <w:szCs w:val="18"/>
        </w:rPr>
      </w:pPr>
      <w:r w:rsidRPr="002B5D15">
        <w:rPr>
          <w:rFonts w:ascii="Verdana" w:hAnsi="Verdana" w:cs="Calibri"/>
          <w:sz w:val="18"/>
          <w:szCs w:val="18"/>
        </w:rPr>
        <w:t>zawiadomił o swojej niezdolności do wypełnienia Umowy, a w szczególności wymagań określonych w §4 Umowy.</w:t>
      </w:r>
    </w:p>
    <w:p w14:paraId="1D04E69F" w14:textId="77777777" w:rsidR="00F11F3C" w:rsidRPr="002B5D15" w:rsidRDefault="00F11F3C" w:rsidP="00F11F3C">
      <w:pPr>
        <w:numPr>
          <w:ilvl w:val="0"/>
          <w:numId w:val="12"/>
        </w:numPr>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Wypowiedzenie Umowy przez Podmiot przetwarzający nie zwalnia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od zapłaty należnych kar umownych i odszkodowania. </w:t>
      </w:r>
    </w:p>
    <w:p w14:paraId="60103082" w14:textId="77777777" w:rsidR="00F11F3C" w:rsidRPr="002B5D15" w:rsidRDefault="00F11F3C" w:rsidP="00F11F3C">
      <w:pPr>
        <w:keepNext/>
        <w:spacing w:line="276" w:lineRule="auto"/>
        <w:outlineLvl w:val="3"/>
        <w:rPr>
          <w:rFonts w:ascii="Verdana" w:hAnsi="Verdana" w:cs="Calibri"/>
          <w:b/>
          <w:kern w:val="1"/>
          <w:sz w:val="18"/>
          <w:szCs w:val="18"/>
        </w:rPr>
      </w:pPr>
    </w:p>
    <w:p w14:paraId="6821E7C1"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§10</w:t>
      </w:r>
    </w:p>
    <w:p w14:paraId="77C4D2F7"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Pozostałe postanowienia</w:t>
      </w:r>
    </w:p>
    <w:p w14:paraId="54DE5799" w14:textId="77777777" w:rsidR="00F11F3C" w:rsidRPr="002B5D15" w:rsidRDefault="00F11F3C" w:rsidP="00F11F3C">
      <w:pPr>
        <w:numPr>
          <w:ilvl w:val="1"/>
          <w:numId w:val="8"/>
        </w:numPr>
        <w:tabs>
          <w:tab w:val="num" w:pos="567"/>
        </w:tabs>
        <w:suppressAutoHyphens/>
        <w:spacing w:line="276" w:lineRule="auto"/>
        <w:ind w:left="567" w:hanging="567"/>
        <w:rPr>
          <w:rFonts w:ascii="Verdana" w:hAnsi="Verdana" w:cs="Calibri"/>
          <w:sz w:val="18"/>
          <w:szCs w:val="18"/>
        </w:rPr>
      </w:pPr>
      <w:r w:rsidRPr="002B5D15">
        <w:rPr>
          <w:rFonts w:ascii="Verdana" w:hAnsi="Verdana" w:cs="Calibri"/>
          <w:color w:val="000000"/>
          <w:sz w:val="18"/>
          <w:szCs w:val="18"/>
        </w:rPr>
        <w:t>Przetwarzanie danych dozwolone jest wyłącznie w celu określonym w §3 ust. 3 Umowy.</w:t>
      </w:r>
    </w:p>
    <w:p w14:paraId="70D36ACF" w14:textId="77777777" w:rsidR="00F11F3C" w:rsidRPr="002B5D15" w:rsidRDefault="00F11F3C" w:rsidP="00F11F3C">
      <w:pPr>
        <w:numPr>
          <w:ilvl w:val="1"/>
          <w:numId w:val="8"/>
        </w:numPr>
        <w:tabs>
          <w:tab w:val="num" w:pos="567"/>
        </w:tabs>
        <w:suppressAutoHyphens/>
        <w:spacing w:line="276" w:lineRule="auto"/>
        <w:ind w:left="567" w:hanging="567"/>
        <w:rPr>
          <w:rFonts w:ascii="Verdana" w:hAnsi="Verdana" w:cs="Calibri"/>
          <w:sz w:val="18"/>
          <w:szCs w:val="18"/>
        </w:rPr>
      </w:pPr>
      <w:r w:rsidRPr="002B5D15">
        <w:rPr>
          <w:rFonts w:ascii="Verdana" w:hAnsi="Verdana" w:cs="Calibri"/>
          <w:color w:val="000000"/>
          <w:sz w:val="18"/>
          <w:szCs w:val="18"/>
        </w:rPr>
        <w:t xml:space="preserve">Wykorzystanie przez </w:t>
      </w:r>
      <w:r w:rsidRPr="002B5D15">
        <w:rPr>
          <w:rFonts w:ascii="Verdana" w:hAnsi="Verdana" w:cs="Calibri"/>
          <w:sz w:val="18"/>
          <w:szCs w:val="18"/>
        </w:rPr>
        <w:t xml:space="preserve">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w:t>
      </w:r>
      <w:r w:rsidRPr="002B5D15">
        <w:rPr>
          <w:rFonts w:ascii="Verdana" w:hAnsi="Verdana" w:cs="Calibri"/>
          <w:color w:val="000000"/>
          <w:sz w:val="18"/>
          <w:szCs w:val="18"/>
        </w:rPr>
        <w:t xml:space="preserve">danych </w:t>
      </w:r>
      <w:r w:rsidRPr="002B5D15">
        <w:rPr>
          <w:rFonts w:ascii="Verdana" w:hAnsi="Verdana" w:cs="Calibri"/>
          <w:sz w:val="18"/>
          <w:szCs w:val="18"/>
        </w:rPr>
        <w:t xml:space="preserve">Podmiotu przetwarzającego </w:t>
      </w:r>
      <w:r w:rsidRPr="002B5D15">
        <w:rPr>
          <w:rFonts w:ascii="Verdana" w:hAnsi="Verdana" w:cs="Calibri"/>
          <w:color w:val="000000"/>
          <w:sz w:val="18"/>
          <w:szCs w:val="18"/>
        </w:rPr>
        <w:t xml:space="preserve">w celach innych niż określone Umową wymaga każdorazowo pisemnej zgody </w:t>
      </w:r>
      <w:r w:rsidRPr="002B5D15">
        <w:rPr>
          <w:rFonts w:ascii="Verdana" w:hAnsi="Verdana" w:cs="Calibri"/>
          <w:sz w:val="18"/>
          <w:szCs w:val="18"/>
        </w:rPr>
        <w:t>Podmiotu przetwarzającego</w:t>
      </w:r>
      <w:r w:rsidRPr="002B5D15">
        <w:rPr>
          <w:rFonts w:ascii="Verdana" w:hAnsi="Verdana" w:cs="Calibri"/>
          <w:color w:val="000000"/>
          <w:sz w:val="18"/>
          <w:szCs w:val="18"/>
        </w:rPr>
        <w:t>.</w:t>
      </w:r>
    </w:p>
    <w:p w14:paraId="79B58C6B" w14:textId="77777777" w:rsidR="00F11F3C" w:rsidRPr="002B5D15" w:rsidRDefault="00F11F3C" w:rsidP="00F11F3C">
      <w:pPr>
        <w:keepNext/>
        <w:spacing w:line="276" w:lineRule="auto"/>
        <w:outlineLvl w:val="3"/>
        <w:rPr>
          <w:rFonts w:ascii="Verdana" w:hAnsi="Verdana" w:cs="Calibri"/>
          <w:b/>
          <w:kern w:val="1"/>
          <w:sz w:val="18"/>
          <w:szCs w:val="18"/>
        </w:rPr>
      </w:pPr>
    </w:p>
    <w:p w14:paraId="44D8E393" w14:textId="77777777" w:rsidR="00F11F3C" w:rsidRPr="002B5D15" w:rsidRDefault="00F11F3C" w:rsidP="00F11F3C">
      <w:pPr>
        <w:keepNext/>
        <w:spacing w:line="276" w:lineRule="auto"/>
        <w:jc w:val="center"/>
        <w:outlineLvl w:val="3"/>
        <w:rPr>
          <w:rFonts w:ascii="Verdana" w:hAnsi="Verdana" w:cs="Calibri"/>
          <w:b/>
          <w:kern w:val="1"/>
          <w:sz w:val="18"/>
          <w:szCs w:val="18"/>
        </w:rPr>
      </w:pPr>
      <w:r w:rsidRPr="002B5D15">
        <w:rPr>
          <w:rFonts w:ascii="Verdana" w:hAnsi="Verdana" w:cs="Calibri"/>
          <w:b/>
          <w:kern w:val="1"/>
          <w:sz w:val="18"/>
          <w:szCs w:val="18"/>
        </w:rPr>
        <w:t>§11</w:t>
      </w:r>
    </w:p>
    <w:p w14:paraId="4F9F5E3C" w14:textId="77777777" w:rsidR="00F11F3C" w:rsidRPr="002B5D15" w:rsidRDefault="00F11F3C" w:rsidP="00F11F3C">
      <w:pPr>
        <w:keepNext/>
        <w:spacing w:line="276" w:lineRule="auto"/>
        <w:jc w:val="center"/>
        <w:outlineLvl w:val="3"/>
        <w:rPr>
          <w:rFonts w:ascii="Verdana" w:hAnsi="Verdana" w:cs="Calibri"/>
          <w:b/>
          <w:sz w:val="18"/>
          <w:szCs w:val="18"/>
          <w:u w:val="single"/>
        </w:rPr>
      </w:pPr>
      <w:r w:rsidRPr="002B5D15">
        <w:rPr>
          <w:rFonts w:ascii="Verdana" w:hAnsi="Verdana" w:cs="Calibri"/>
          <w:b/>
          <w:kern w:val="1"/>
          <w:sz w:val="18"/>
          <w:szCs w:val="18"/>
        </w:rPr>
        <w:t>Postanowienia końcowe</w:t>
      </w:r>
    </w:p>
    <w:p w14:paraId="2FEF09DA"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Umowa stanowi udokumentowanie polecenie Administratora, o którym mowa w art. 28 ust. 3 lit. a Ogólnego rozporządzenia o ochronie danych. </w:t>
      </w:r>
    </w:p>
    <w:p w14:paraId="0059B2D0"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W sprawach nieuregulowanych postanowieniami Umowy zastosowanie będą mieć właściwe w tym zakresie przepisy prawa polskiego.</w:t>
      </w:r>
    </w:p>
    <w:p w14:paraId="0C2D7509"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lastRenderedPageBreak/>
        <w:t>Wszelkie zmiany, uzupełnienia lub rozwiązanie Umowy wymagają zachowania formy pisemnej pod rygorem nieważności.</w:t>
      </w:r>
    </w:p>
    <w:p w14:paraId="46EF98D6"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 xml:space="preserve">W przypadku zmian w przepisach prawa stanowiących podstawę przetwarzania danych na podstawie Umowy, Podmiot </w:t>
      </w:r>
      <w:proofErr w:type="spellStart"/>
      <w:r w:rsidRPr="002B5D15">
        <w:rPr>
          <w:rFonts w:ascii="Verdana" w:hAnsi="Verdana" w:cs="Calibri"/>
          <w:sz w:val="18"/>
          <w:szCs w:val="18"/>
        </w:rPr>
        <w:t>podprzetwarzający</w:t>
      </w:r>
      <w:proofErr w:type="spellEnd"/>
      <w:r w:rsidRPr="002B5D15">
        <w:rPr>
          <w:rFonts w:ascii="Verdana" w:hAnsi="Verdana" w:cs="Calibri"/>
          <w:sz w:val="18"/>
          <w:szCs w:val="18"/>
        </w:rPr>
        <w:t xml:space="preserve"> przed wejściem w życie zmian sformułuje rekomendacje dla ewentualnych zmian w Umowie, zgodnie z zasadami określonymi w Umowie Głównej.</w:t>
      </w:r>
    </w:p>
    <w:p w14:paraId="70C7254B"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2B5D15">
        <w:rPr>
          <w:rFonts w:ascii="Verdana" w:hAnsi="Verdana" w:cs="Calibri"/>
          <w:sz w:val="18"/>
          <w:szCs w:val="18"/>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dla siedziby Podmiotu przetwarzającego.</w:t>
      </w:r>
    </w:p>
    <w:p w14:paraId="22EE9DD1"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sz w:val="18"/>
          <w:szCs w:val="18"/>
        </w:rPr>
      </w:pPr>
      <w:r w:rsidRPr="002B5D15">
        <w:rPr>
          <w:rFonts w:ascii="Verdana" w:hAnsi="Verdana"/>
          <w:sz w:val="18"/>
          <w:szCs w:val="18"/>
        </w:rPr>
        <w:t xml:space="preserve">Strony zgodnie oświadczają, że postanowienia niniejszej Umowy obowiązują od dnia </w:t>
      </w:r>
      <w:r w:rsidRPr="0092145D">
        <w:rPr>
          <w:rFonts w:ascii="Verdana" w:hAnsi="Verdana"/>
          <w:sz w:val="18"/>
          <w:szCs w:val="18"/>
        </w:rPr>
        <w:t>zawarcia Umowy Głównej</w:t>
      </w:r>
      <w:r w:rsidRPr="002B5D15">
        <w:rPr>
          <w:rFonts w:ascii="Verdana" w:hAnsi="Verdana"/>
          <w:sz w:val="18"/>
          <w:szCs w:val="18"/>
        </w:rPr>
        <w:t>.</w:t>
      </w:r>
    </w:p>
    <w:p w14:paraId="3729203C" w14:textId="77777777" w:rsidR="00F11F3C" w:rsidRPr="002B5D15" w:rsidRDefault="00F11F3C" w:rsidP="00F11F3C">
      <w:pPr>
        <w:numPr>
          <w:ilvl w:val="0"/>
          <w:numId w:val="7"/>
        </w:numPr>
        <w:tabs>
          <w:tab w:val="num" w:pos="567"/>
        </w:tabs>
        <w:suppressAutoHyphens/>
        <w:spacing w:line="276" w:lineRule="auto"/>
        <w:ind w:left="567" w:hanging="567"/>
        <w:rPr>
          <w:rFonts w:ascii="Verdana" w:hAnsi="Verdana" w:cs="Calibri"/>
          <w:sz w:val="18"/>
          <w:szCs w:val="18"/>
        </w:rPr>
      </w:pPr>
      <w:r w:rsidRPr="0092145D">
        <w:rPr>
          <w:rFonts w:ascii="Verdana" w:hAnsi="Verdana"/>
          <w:sz w:val="18"/>
          <w:szCs w:val="18"/>
        </w:rPr>
        <w:t>Umowa</w:t>
      </w:r>
      <w:r w:rsidRPr="002B5D15">
        <w:rPr>
          <w:rFonts w:ascii="Verdana" w:hAnsi="Verdana" w:cs="Calibri"/>
          <w:sz w:val="18"/>
          <w:szCs w:val="18"/>
        </w:rPr>
        <w:t xml:space="preserve"> została sporządzona w </w:t>
      </w:r>
      <w:r>
        <w:rPr>
          <w:rFonts w:ascii="Verdana" w:hAnsi="Verdana" w:cs="Calibri"/>
          <w:sz w:val="18"/>
          <w:szCs w:val="18"/>
        </w:rPr>
        <w:t>czterech</w:t>
      </w:r>
      <w:r w:rsidRPr="002B5D15">
        <w:rPr>
          <w:rFonts w:ascii="Verdana" w:hAnsi="Verdana" w:cs="Calibri"/>
          <w:sz w:val="18"/>
          <w:szCs w:val="18"/>
        </w:rPr>
        <w:t xml:space="preserve"> jednobrzmiących egzemplarzach </w:t>
      </w:r>
      <w:r w:rsidRPr="00052F43">
        <w:rPr>
          <w:rFonts w:ascii="Verdana" w:hAnsi="Verdana" w:cs="Calibri"/>
          <w:sz w:val="18"/>
          <w:szCs w:val="18"/>
        </w:rPr>
        <w:t xml:space="preserve">– </w:t>
      </w:r>
      <w:r>
        <w:rPr>
          <w:rFonts w:ascii="Verdana" w:hAnsi="Verdana" w:cs="Calibri"/>
          <w:sz w:val="18"/>
          <w:szCs w:val="18"/>
        </w:rPr>
        <w:t>trzy</w:t>
      </w:r>
      <w:r w:rsidRPr="00052F43">
        <w:rPr>
          <w:rFonts w:ascii="Verdana" w:hAnsi="Verdana" w:cs="Calibri"/>
          <w:sz w:val="18"/>
          <w:szCs w:val="18"/>
        </w:rPr>
        <w:t xml:space="preserve"> dla </w:t>
      </w:r>
      <w:r>
        <w:rPr>
          <w:rFonts w:ascii="Verdana" w:hAnsi="Verdana" w:cs="Calibri"/>
          <w:sz w:val="18"/>
          <w:szCs w:val="18"/>
        </w:rPr>
        <w:t>Podmiotu przetwarzającego</w:t>
      </w:r>
      <w:r w:rsidRPr="00052F43">
        <w:rPr>
          <w:rFonts w:ascii="Verdana" w:hAnsi="Verdana" w:cs="Calibri"/>
          <w:sz w:val="18"/>
          <w:szCs w:val="18"/>
        </w:rPr>
        <w:t xml:space="preserve"> i </w:t>
      </w:r>
      <w:r>
        <w:rPr>
          <w:rFonts w:ascii="Verdana" w:hAnsi="Verdana" w:cs="Calibri"/>
          <w:sz w:val="18"/>
          <w:szCs w:val="18"/>
        </w:rPr>
        <w:t>jeden</w:t>
      </w:r>
      <w:r w:rsidRPr="00052F43">
        <w:rPr>
          <w:rFonts w:ascii="Verdana" w:hAnsi="Verdana" w:cs="Calibri"/>
          <w:sz w:val="18"/>
          <w:szCs w:val="18"/>
        </w:rPr>
        <w:t xml:space="preserve"> dla </w:t>
      </w:r>
      <w:r w:rsidRPr="0092145D">
        <w:rPr>
          <w:rFonts w:ascii="Verdana" w:hAnsi="Verdana" w:cs="Calibri"/>
          <w:bCs/>
          <w:sz w:val="18"/>
          <w:szCs w:val="18"/>
        </w:rPr>
        <w:t xml:space="preserve">Podmiotu </w:t>
      </w:r>
      <w:proofErr w:type="spellStart"/>
      <w:r w:rsidRPr="0092145D">
        <w:rPr>
          <w:rFonts w:ascii="Verdana" w:hAnsi="Verdana" w:cs="Calibri"/>
          <w:bCs/>
          <w:sz w:val="18"/>
          <w:szCs w:val="18"/>
        </w:rPr>
        <w:t>podprzetwarzającego</w:t>
      </w:r>
      <w:proofErr w:type="spellEnd"/>
      <w:r w:rsidRPr="00B614C2">
        <w:rPr>
          <w:rFonts w:ascii="Verdana" w:hAnsi="Verdana" w:cs="Calibri"/>
          <w:sz w:val="18"/>
          <w:szCs w:val="18"/>
        </w:rPr>
        <w:t>.</w:t>
      </w:r>
    </w:p>
    <w:p w14:paraId="3FC67850" w14:textId="77777777" w:rsidR="00F11F3C" w:rsidRPr="002B5D15" w:rsidRDefault="00F11F3C" w:rsidP="00F11F3C">
      <w:pPr>
        <w:widowControl w:val="0"/>
        <w:tabs>
          <w:tab w:val="left" w:pos="5387"/>
        </w:tabs>
        <w:spacing w:line="276" w:lineRule="auto"/>
        <w:rPr>
          <w:rFonts w:ascii="Verdana" w:hAnsi="Verdana" w:cs="Calibri"/>
          <w:sz w:val="18"/>
          <w:szCs w:val="18"/>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F11F3C" w:rsidRPr="002B5D15" w14:paraId="2EBC9E1E" w14:textId="77777777" w:rsidTr="005B66EA">
        <w:trPr>
          <w:jc w:val="center"/>
        </w:trPr>
        <w:tc>
          <w:tcPr>
            <w:tcW w:w="4605" w:type="dxa"/>
            <w:tcBorders>
              <w:top w:val="single" w:sz="4" w:space="0" w:color="FFFFFF"/>
              <w:left w:val="single" w:sz="4" w:space="0" w:color="FFFFFF"/>
              <w:bottom w:val="single" w:sz="4" w:space="0" w:color="FFFFFF"/>
              <w:right w:val="single" w:sz="4" w:space="0" w:color="FFFFFF"/>
            </w:tcBorders>
            <w:shd w:val="clear" w:color="auto" w:fill="auto"/>
          </w:tcPr>
          <w:p w14:paraId="3C0258B9"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r w:rsidRPr="00203177">
              <w:rPr>
                <w:rFonts w:ascii="Verdana" w:hAnsi="Verdana" w:cs="Calibri"/>
                <w:b/>
                <w:bCs/>
                <w:sz w:val="18"/>
                <w:szCs w:val="18"/>
              </w:rPr>
              <w:t>Podmiot przetwarzający:</w:t>
            </w:r>
          </w:p>
          <w:p w14:paraId="41128BDF"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p>
          <w:p w14:paraId="7F8CBB9B"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p>
        </w:tc>
        <w:tc>
          <w:tcPr>
            <w:tcW w:w="4606" w:type="dxa"/>
            <w:tcBorders>
              <w:top w:val="single" w:sz="4" w:space="0" w:color="FFFFFF"/>
              <w:left w:val="single" w:sz="4" w:space="0" w:color="FFFFFF"/>
              <w:bottom w:val="single" w:sz="4" w:space="0" w:color="FFFFFF"/>
              <w:right w:val="single" w:sz="4" w:space="0" w:color="FFFFFF"/>
            </w:tcBorders>
            <w:shd w:val="clear" w:color="auto" w:fill="auto"/>
          </w:tcPr>
          <w:p w14:paraId="55062218"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r w:rsidRPr="00203177">
              <w:rPr>
                <w:rFonts w:ascii="Verdana" w:hAnsi="Verdana" w:cs="Calibri"/>
                <w:b/>
                <w:bCs/>
                <w:sz w:val="18"/>
                <w:szCs w:val="18"/>
              </w:rPr>
              <w:t xml:space="preserve">Podmiot </w:t>
            </w:r>
            <w:proofErr w:type="spellStart"/>
            <w:r w:rsidRPr="00203177">
              <w:rPr>
                <w:rFonts w:ascii="Verdana" w:hAnsi="Verdana" w:cs="Calibri"/>
                <w:b/>
                <w:bCs/>
                <w:sz w:val="18"/>
                <w:szCs w:val="18"/>
              </w:rPr>
              <w:t>podprzetwarzający</w:t>
            </w:r>
            <w:proofErr w:type="spellEnd"/>
            <w:r w:rsidRPr="00203177">
              <w:rPr>
                <w:rFonts w:ascii="Verdana" w:hAnsi="Verdana" w:cs="Calibri"/>
                <w:b/>
                <w:bCs/>
                <w:sz w:val="18"/>
                <w:szCs w:val="18"/>
              </w:rPr>
              <w:t>:</w:t>
            </w:r>
          </w:p>
          <w:p w14:paraId="6756C510" w14:textId="77777777" w:rsidR="00F11F3C" w:rsidRPr="00203177" w:rsidRDefault="00F11F3C" w:rsidP="005B66EA">
            <w:pPr>
              <w:widowControl w:val="0"/>
              <w:tabs>
                <w:tab w:val="left" w:pos="5387"/>
              </w:tabs>
              <w:spacing w:line="276" w:lineRule="auto"/>
              <w:ind w:left="1065"/>
              <w:jc w:val="center"/>
              <w:rPr>
                <w:rFonts w:ascii="Verdana" w:hAnsi="Verdana" w:cs="Calibri"/>
                <w:b/>
                <w:bCs/>
                <w:sz w:val="18"/>
                <w:szCs w:val="18"/>
              </w:rPr>
            </w:pPr>
          </w:p>
          <w:p w14:paraId="06D2E88F"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p>
          <w:p w14:paraId="64305F15" w14:textId="77777777" w:rsidR="00F11F3C" w:rsidRPr="00203177" w:rsidRDefault="00F11F3C" w:rsidP="005B66EA">
            <w:pPr>
              <w:widowControl w:val="0"/>
              <w:tabs>
                <w:tab w:val="left" w:pos="5387"/>
              </w:tabs>
              <w:spacing w:line="276" w:lineRule="auto"/>
              <w:jc w:val="center"/>
              <w:rPr>
                <w:rFonts w:ascii="Verdana" w:hAnsi="Verdana" w:cs="Calibri"/>
                <w:b/>
                <w:bCs/>
                <w:sz w:val="18"/>
                <w:szCs w:val="18"/>
              </w:rPr>
            </w:pPr>
          </w:p>
        </w:tc>
      </w:tr>
    </w:tbl>
    <w:p w14:paraId="150AB78C" w14:textId="77777777" w:rsidR="00F11F3C" w:rsidRPr="002B5D15" w:rsidRDefault="00F11F3C" w:rsidP="00F11F3C">
      <w:pPr>
        <w:spacing w:line="276" w:lineRule="auto"/>
        <w:rPr>
          <w:rFonts w:ascii="Verdana" w:hAnsi="Verdana" w:cs="Calibri"/>
          <w:b/>
          <w:sz w:val="18"/>
          <w:szCs w:val="18"/>
        </w:rPr>
      </w:pPr>
      <w:r>
        <w:rPr>
          <w:rFonts w:ascii="Verdana" w:hAnsi="Verdana" w:cs="Calibri"/>
          <w:sz w:val="18"/>
          <w:szCs w:val="18"/>
        </w:rPr>
        <w:br w:type="page"/>
      </w:r>
      <w:r w:rsidRPr="002B5D15">
        <w:rPr>
          <w:rFonts w:ascii="Verdana" w:hAnsi="Verdana" w:cs="Calibri"/>
          <w:b/>
          <w:sz w:val="18"/>
          <w:szCs w:val="18"/>
        </w:rPr>
        <w:lastRenderedPageBreak/>
        <w:t>Załącznik nr 1 do umowy powierzenia przetwarzania danych osobowych</w:t>
      </w:r>
    </w:p>
    <w:p w14:paraId="573036BF" w14:textId="77777777" w:rsidR="00F11F3C" w:rsidRPr="002B5D15" w:rsidRDefault="00F11F3C" w:rsidP="00F11F3C">
      <w:pPr>
        <w:spacing w:line="276" w:lineRule="auto"/>
        <w:rPr>
          <w:rFonts w:ascii="Verdana" w:hAnsi="Verdana" w:cs="Calibri"/>
          <w:sz w:val="18"/>
          <w:szCs w:val="18"/>
        </w:rPr>
      </w:pPr>
    </w:p>
    <w:p w14:paraId="6FB122C3" w14:textId="77777777" w:rsidR="00F11F3C" w:rsidRPr="002B5D15" w:rsidRDefault="00F11F3C" w:rsidP="00F11F3C">
      <w:pPr>
        <w:spacing w:line="276" w:lineRule="auto"/>
        <w:jc w:val="center"/>
        <w:rPr>
          <w:rFonts w:ascii="Verdana" w:hAnsi="Verdana" w:cs="Calibri"/>
          <w:sz w:val="18"/>
          <w:szCs w:val="18"/>
          <w:u w:val="single"/>
        </w:rPr>
      </w:pPr>
      <w:r w:rsidRPr="002B5D15">
        <w:rPr>
          <w:rFonts w:ascii="Verdana" w:hAnsi="Verdana" w:cs="Calibri"/>
          <w:sz w:val="18"/>
          <w:szCs w:val="18"/>
          <w:u w:val="single"/>
        </w:rPr>
        <w:t xml:space="preserve">ŚRODKI ODPOWIEDNIEGO ZABEZPIECZENIA </w:t>
      </w:r>
      <w:r w:rsidRPr="002B5D15">
        <w:rPr>
          <w:rFonts w:ascii="Verdana" w:hAnsi="Verdana" w:cs="Calibri"/>
          <w:sz w:val="18"/>
          <w:szCs w:val="18"/>
          <w:u w:val="single"/>
        </w:rPr>
        <w:br/>
        <w:t xml:space="preserve">POWIERZONYCH DO PRZETWARZANIA DANYCH OSOBOWYCH </w:t>
      </w:r>
      <w:r w:rsidRPr="002B5D15">
        <w:rPr>
          <w:rFonts w:ascii="Verdana" w:hAnsi="Verdana" w:cs="Calibri"/>
          <w:sz w:val="18"/>
          <w:szCs w:val="18"/>
          <w:u w:val="single"/>
        </w:rPr>
        <w:br/>
        <w:t>STOSOWANE PRZEZ PODMIOT PODPRZETWARZAJĄCY</w:t>
      </w:r>
    </w:p>
    <w:p w14:paraId="798F89D3" w14:textId="77777777" w:rsidR="00F11F3C" w:rsidRPr="002B5D15" w:rsidRDefault="00F11F3C" w:rsidP="00F11F3C">
      <w:pPr>
        <w:spacing w:line="276" w:lineRule="auto"/>
        <w:rPr>
          <w:rFonts w:ascii="Verdana" w:hAnsi="Verdan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45"/>
        <w:gridCol w:w="8070"/>
      </w:tblGrid>
      <w:tr w:rsidR="00F11F3C" w:rsidRPr="002B5D15" w14:paraId="377E3F09" w14:textId="77777777" w:rsidTr="005B66EA">
        <w:trPr>
          <w:jc w:val="center"/>
        </w:trPr>
        <w:tc>
          <w:tcPr>
            <w:tcW w:w="9072" w:type="dxa"/>
            <w:gridSpan w:val="3"/>
            <w:shd w:val="clear" w:color="auto" w:fill="auto"/>
          </w:tcPr>
          <w:p w14:paraId="12A74E94" w14:textId="77777777" w:rsidR="00F11F3C" w:rsidRPr="002B5D15" w:rsidRDefault="00F11F3C" w:rsidP="005B66EA">
            <w:pPr>
              <w:spacing w:line="276" w:lineRule="auto"/>
              <w:rPr>
                <w:rFonts w:ascii="Verdana" w:hAnsi="Verdana" w:cs="Calibri"/>
                <w:b/>
                <w:sz w:val="18"/>
                <w:szCs w:val="18"/>
              </w:rPr>
            </w:pPr>
            <w:r w:rsidRPr="002B5D15">
              <w:rPr>
                <w:rFonts w:ascii="Verdana" w:hAnsi="Verdana" w:cs="Calibri"/>
                <w:b/>
                <w:sz w:val="18"/>
                <w:szCs w:val="18"/>
              </w:rPr>
              <w:t>Środki ochrony fizycznej powierzonych do przetwarzania danych osobowych</w:t>
            </w:r>
          </w:p>
        </w:tc>
      </w:tr>
      <w:tr w:rsidR="00F11F3C" w:rsidRPr="002B5D15" w14:paraId="5093B72F" w14:textId="77777777" w:rsidTr="005B66EA">
        <w:trPr>
          <w:jc w:val="center"/>
        </w:trPr>
        <w:tc>
          <w:tcPr>
            <w:tcW w:w="9072" w:type="dxa"/>
            <w:gridSpan w:val="3"/>
            <w:shd w:val="clear" w:color="auto" w:fill="auto"/>
          </w:tcPr>
          <w:p w14:paraId="014509C0"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W tej grupie środków należy zaznaczyć te pozycje, które odnoszą się do fizycznego zabezpieczenia przetwarzanych danych osobowych.</w:t>
            </w:r>
          </w:p>
        </w:tc>
      </w:tr>
      <w:tr w:rsidR="00F11F3C" w:rsidRPr="002B5D15" w14:paraId="27C226A3" w14:textId="77777777" w:rsidTr="005B66EA">
        <w:trPr>
          <w:jc w:val="center"/>
        </w:trPr>
        <w:tc>
          <w:tcPr>
            <w:tcW w:w="441" w:type="dxa"/>
            <w:shd w:val="clear" w:color="auto" w:fill="auto"/>
            <w:vAlign w:val="center"/>
          </w:tcPr>
          <w:p w14:paraId="4DE754E6"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w:t>
            </w:r>
          </w:p>
        </w:tc>
        <w:tc>
          <w:tcPr>
            <w:tcW w:w="546" w:type="dxa"/>
            <w:shd w:val="clear" w:color="auto" w:fill="auto"/>
            <w:vAlign w:val="center"/>
          </w:tcPr>
          <w:p w14:paraId="3EB0E428"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32D9BE3"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przechowywany jest w pomieszczeniu zabezpieczonym drzwiami zwykłymi (niewzmacnianymi, nie przeciwpożarowymi).</w:t>
            </w:r>
          </w:p>
        </w:tc>
      </w:tr>
      <w:tr w:rsidR="00F11F3C" w:rsidRPr="002B5D15" w14:paraId="08EACD8A" w14:textId="77777777" w:rsidTr="005B66EA">
        <w:trPr>
          <w:jc w:val="center"/>
        </w:trPr>
        <w:tc>
          <w:tcPr>
            <w:tcW w:w="441" w:type="dxa"/>
            <w:shd w:val="clear" w:color="auto" w:fill="auto"/>
            <w:vAlign w:val="center"/>
          </w:tcPr>
          <w:p w14:paraId="5E510684"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2</w:t>
            </w:r>
          </w:p>
        </w:tc>
        <w:tc>
          <w:tcPr>
            <w:tcW w:w="546" w:type="dxa"/>
            <w:shd w:val="clear" w:color="auto" w:fill="auto"/>
            <w:vAlign w:val="center"/>
          </w:tcPr>
          <w:p w14:paraId="6573E4D8"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A1F2C14"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przechowywany jest w pomieszczeniu zabezpieczonym drzwiami o podwyższonej odporności ogniowej &gt;= 30 min.</w:t>
            </w:r>
          </w:p>
        </w:tc>
      </w:tr>
      <w:tr w:rsidR="00F11F3C" w:rsidRPr="002B5D15" w14:paraId="7F352E78" w14:textId="77777777" w:rsidTr="005B66EA">
        <w:trPr>
          <w:jc w:val="center"/>
        </w:trPr>
        <w:tc>
          <w:tcPr>
            <w:tcW w:w="441" w:type="dxa"/>
            <w:shd w:val="clear" w:color="auto" w:fill="auto"/>
            <w:vAlign w:val="center"/>
          </w:tcPr>
          <w:p w14:paraId="32DBEB8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3</w:t>
            </w:r>
          </w:p>
        </w:tc>
        <w:tc>
          <w:tcPr>
            <w:tcW w:w="546" w:type="dxa"/>
            <w:shd w:val="clear" w:color="auto" w:fill="auto"/>
            <w:vAlign w:val="center"/>
          </w:tcPr>
          <w:p w14:paraId="39E8071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565D8A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przechowywany jest w pomieszczeniu zabezpieczonym drzwiami o podwyższonej odporności na włamanie – drzwi klasy C.</w:t>
            </w:r>
          </w:p>
        </w:tc>
      </w:tr>
      <w:tr w:rsidR="00F11F3C" w:rsidRPr="002B5D15" w14:paraId="5A8C52B7" w14:textId="77777777" w:rsidTr="005B66EA">
        <w:trPr>
          <w:jc w:val="center"/>
        </w:trPr>
        <w:tc>
          <w:tcPr>
            <w:tcW w:w="441" w:type="dxa"/>
            <w:shd w:val="clear" w:color="auto" w:fill="auto"/>
            <w:vAlign w:val="center"/>
          </w:tcPr>
          <w:p w14:paraId="3644AD73"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4</w:t>
            </w:r>
          </w:p>
        </w:tc>
        <w:tc>
          <w:tcPr>
            <w:tcW w:w="546" w:type="dxa"/>
            <w:shd w:val="clear" w:color="auto" w:fill="auto"/>
            <w:vAlign w:val="center"/>
          </w:tcPr>
          <w:p w14:paraId="03BEF85C"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04AA442"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przechowywany jest w pomieszczeniu, w którym okna zabezpieczone są za pomocą krat, rolet lub folii antywłamaniowej.</w:t>
            </w:r>
          </w:p>
        </w:tc>
      </w:tr>
      <w:tr w:rsidR="00F11F3C" w:rsidRPr="002B5D15" w14:paraId="0BF849C2" w14:textId="77777777" w:rsidTr="005B66EA">
        <w:trPr>
          <w:jc w:val="center"/>
        </w:trPr>
        <w:tc>
          <w:tcPr>
            <w:tcW w:w="441" w:type="dxa"/>
            <w:shd w:val="clear" w:color="auto" w:fill="auto"/>
            <w:vAlign w:val="center"/>
          </w:tcPr>
          <w:p w14:paraId="544E0F0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5</w:t>
            </w:r>
          </w:p>
        </w:tc>
        <w:tc>
          <w:tcPr>
            <w:tcW w:w="546" w:type="dxa"/>
            <w:shd w:val="clear" w:color="auto" w:fill="auto"/>
            <w:vAlign w:val="center"/>
          </w:tcPr>
          <w:p w14:paraId="51A40DA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DACDF1E"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Pomieszczenia, w których przetwarzany jest zbiór danych osobowych, wyposażone są w system alarmowy przeciwwłamaniowy.</w:t>
            </w:r>
          </w:p>
        </w:tc>
      </w:tr>
      <w:tr w:rsidR="00F11F3C" w:rsidRPr="002B5D15" w14:paraId="2A565671" w14:textId="77777777" w:rsidTr="005B66EA">
        <w:trPr>
          <w:jc w:val="center"/>
        </w:trPr>
        <w:tc>
          <w:tcPr>
            <w:tcW w:w="441" w:type="dxa"/>
            <w:shd w:val="clear" w:color="auto" w:fill="auto"/>
            <w:vAlign w:val="center"/>
          </w:tcPr>
          <w:p w14:paraId="4F32525F"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6</w:t>
            </w:r>
          </w:p>
        </w:tc>
        <w:tc>
          <w:tcPr>
            <w:tcW w:w="546" w:type="dxa"/>
            <w:shd w:val="clear" w:color="auto" w:fill="auto"/>
            <w:vAlign w:val="center"/>
          </w:tcPr>
          <w:p w14:paraId="588ED78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AEE7DA0"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pomieszczeń, w których przetwarzany jest zbiór danych osobowych, objęty jest systemem kontroli dostępu.</w:t>
            </w:r>
          </w:p>
        </w:tc>
      </w:tr>
      <w:tr w:rsidR="00F11F3C" w:rsidRPr="002B5D15" w14:paraId="768DCF02" w14:textId="77777777" w:rsidTr="005B66EA">
        <w:trPr>
          <w:jc w:val="center"/>
        </w:trPr>
        <w:tc>
          <w:tcPr>
            <w:tcW w:w="441" w:type="dxa"/>
            <w:shd w:val="clear" w:color="auto" w:fill="auto"/>
            <w:vAlign w:val="center"/>
          </w:tcPr>
          <w:p w14:paraId="4D3EF582"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7</w:t>
            </w:r>
          </w:p>
        </w:tc>
        <w:tc>
          <w:tcPr>
            <w:tcW w:w="546" w:type="dxa"/>
            <w:shd w:val="clear" w:color="auto" w:fill="auto"/>
            <w:vAlign w:val="center"/>
          </w:tcPr>
          <w:p w14:paraId="035D488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CB35342"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pomieszczeń, w których przetwarzany jest zbiór danych osobowych kontrolowany jest przez system monitoringu z zastosowaniem kamer przemysłowych.</w:t>
            </w:r>
          </w:p>
        </w:tc>
      </w:tr>
      <w:tr w:rsidR="00F11F3C" w:rsidRPr="002B5D15" w14:paraId="014DCDD8" w14:textId="77777777" w:rsidTr="005B66EA">
        <w:trPr>
          <w:jc w:val="center"/>
        </w:trPr>
        <w:tc>
          <w:tcPr>
            <w:tcW w:w="441" w:type="dxa"/>
            <w:shd w:val="clear" w:color="auto" w:fill="auto"/>
            <w:vAlign w:val="center"/>
          </w:tcPr>
          <w:p w14:paraId="394B7D3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8</w:t>
            </w:r>
          </w:p>
        </w:tc>
        <w:tc>
          <w:tcPr>
            <w:tcW w:w="546" w:type="dxa"/>
            <w:shd w:val="clear" w:color="auto" w:fill="auto"/>
            <w:vAlign w:val="center"/>
          </w:tcPr>
          <w:p w14:paraId="201023D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63CB08D"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pomieszczeń, w których przetwarzany jest zbiór danych osobowych, w czasie nieobecności zatrudnionych tam pracowników jest nadzorowany przez służbę ochrony.</w:t>
            </w:r>
          </w:p>
        </w:tc>
      </w:tr>
      <w:tr w:rsidR="00F11F3C" w:rsidRPr="002B5D15" w14:paraId="5D35C900" w14:textId="77777777" w:rsidTr="005B66EA">
        <w:trPr>
          <w:jc w:val="center"/>
        </w:trPr>
        <w:tc>
          <w:tcPr>
            <w:tcW w:w="441" w:type="dxa"/>
            <w:shd w:val="clear" w:color="auto" w:fill="auto"/>
            <w:vAlign w:val="center"/>
          </w:tcPr>
          <w:p w14:paraId="20DE88EC"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9</w:t>
            </w:r>
          </w:p>
        </w:tc>
        <w:tc>
          <w:tcPr>
            <w:tcW w:w="546" w:type="dxa"/>
            <w:shd w:val="clear" w:color="auto" w:fill="auto"/>
            <w:vAlign w:val="center"/>
          </w:tcPr>
          <w:p w14:paraId="14379B15"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4452F56"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pomieszczeń, w których przetwarzany jest zbiór danych osobowych, przez całą dobę jest nadzorowany przez służbę ochrony.</w:t>
            </w:r>
          </w:p>
        </w:tc>
      </w:tr>
      <w:tr w:rsidR="00F11F3C" w:rsidRPr="002B5D15" w14:paraId="3B9EAD45" w14:textId="77777777" w:rsidTr="005B66EA">
        <w:trPr>
          <w:jc w:val="center"/>
        </w:trPr>
        <w:tc>
          <w:tcPr>
            <w:tcW w:w="441" w:type="dxa"/>
            <w:shd w:val="clear" w:color="auto" w:fill="auto"/>
            <w:vAlign w:val="center"/>
          </w:tcPr>
          <w:p w14:paraId="736CE385"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10</w:t>
            </w:r>
          </w:p>
        </w:tc>
        <w:tc>
          <w:tcPr>
            <w:tcW w:w="546" w:type="dxa"/>
            <w:shd w:val="clear" w:color="auto" w:fill="auto"/>
            <w:vAlign w:val="center"/>
          </w:tcPr>
          <w:p w14:paraId="336157A8"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86CA910"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w formie papierowej przechowywany jest w zamkniętej niemetalowej szafie.</w:t>
            </w:r>
          </w:p>
        </w:tc>
      </w:tr>
      <w:tr w:rsidR="00F11F3C" w:rsidRPr="002B5D15" w14:paraId="2BB8AB79" w14:textId="77777777" w:rsidTr="005B66EA">
        <w:trPr>
          <w:jc w:val="center"/>
        </w:trPr>
        <w:tc>
          <w:tcPr>
            <w:tcW w:w="441" w:type="dxa"/>
            <w:shd w:val="clear" w:color="auto" w:fill="auto"/>
            <w:vAlign w:val="center"/>
          </w:tcPr>
          <w:p w14:paraId="5169FD7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11</w:t>
            </w:r>
          </w:p>
        </w:tc>
        <w:tc>
          <w:tcPr>
            <w:tcW w:w="546" w:type="dxa"/>
            <w:shd w:val="clear" w:color="auto" w:fill="auto"/>
            <w:vAlign w:val="center"/>
          </w:tcPr>
          <w:p w14:paraId="6A2DB06B"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5D5F22D"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w formie papierowej przechowywany jest w zamkniętej metalowej szafie.</w:t>
            </w:r>
          </w:p>
        </w:tc>
      </w:tr>
      <w:tr w:rsidR="00F11F3C" w:rsidRPr="002B5D15" w14:paraId="3720149C" w14:textId="77777777" w:rsidTr="005B66EA">
        <w:trPr>
          <w:jc w:val="center"/>
        </w:trPr>
        <w:tc>
          <w:tcPr>
            <w:tcW w:w="441" w:type="dxa"/>
            <w:shd w:val="clear" w:color="auto" w:fill="auto"/>
            <w:vAlign w:val="center"/>
          </w:tcPr>
          <w:p w14:paraId="66971600"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12</w:t>
            </w:r>
          </w:p>
        </w:tc>
        <w:tc>
          <w:tcPr>
            <w:tcW w:w="546" w:type="dxa"/>
            <w:shd w:val="clear" w:color="auto" w:fill="auto"/>
            <w:vAlign w:val="center"/>
          </w:tcPr>
          <w:p w14:paraId="4D33DE0F"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9DABA0B"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w formie papierowej przechowywany jest w zamkniętym sejfie lub szafie pancernej.</w:t>
            </w:r>
          </w:p>
        </w:tc>
      </w:tr>
      <w:tr w:rsidR="00F11F3C" w:rsidRPr="002B5D15" w14:paraId="33AF1910" w14:textId="77777777" w:rsidTr="005B66EA">
        <w:trPr>
          <w:jc w:val="center"/>
        </w:trPr>
        <w:tc>
          <w:tcPr>
            <w:tcW w:w="441" w:type="dxa"/>
            <w:shd w:val="clear" w:color="auto" w:fill="auto"/>
            <w:vAlign w:val="center"/>
          </w:tcPr>
          <w:p w14:paraId="64C36BA1"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13</w:t>
            </w:r>
          </w:p>
        </w:tc>
        <w:tc>
          <w:tcPr>
            <w:tcW w:w="546" w:type="dxa"/>
            <w:shd w:val="clear" w:color="auto" w:fill="auto"/>
            <w:vAlign w:val="center"/>
          </w:tcPr>
          <w:p w14:paraId="3804D9DA"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D265C49"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Kopie zapasowe/archiwalne zbioru danych osobowych przechowywane są w zamkniętej niemetalowej szafie.</w:t>
            </w:r>
          </w:p>
        </w:tc>
      </w:tr>
      <w:tr w:rsidR="00F11F3C" w:rsidRPr="002B5D15" w14:paraId="4B15C288" w14:textId="77777777" w:rsidTr="005B66EA">
        <w:trPr>
          <w:jc w:val="center"/>
        </w:trPr>
        <w:tc>
          <w:tcPr>
            <w:tcW w:w="441" w:type="dxa"/>
            <w:shd w:val="clear" w:color="auto" w:fill="auto"/>
            <w:vAlign w:val="center"/>
          </w:tcPr>
          <w:p w14:paraId="5F614BA9"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14</w:t>
            </w:r>
          </w:p>
        </w:tc>
        <w:tc>
          <w:tcPr>
            <w:tcW w:w="546" w:type="dxa"/>
            <w:shd w:val="clear" w:color="auto" w:fill="auto"/>
            <w:vAlign w:val="center"/>
          </w:tcPr>
          <w:p w14:paraId="32A06BDC"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4F56AC1D"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Kopie zapasowe/archiwalne zbioru danych osobowych przechowywane są w zamkniętej metalowej szafie.</w:t>
            </w:r>
          </w:p>
        </w:tc>
      </w:tr>
      <w:tr w:rsidR="00F11F3C" w:rsidRPr="002B5D15" w14:paraId="19329956" w14:textId="77777777" w:rsidTr="005B66EA">
        <w:trPr>
          <w:jc w:val="center"/>
        </w:trPr>
        <w:tc>
          <w:tcPr>
            <w:tcW w:w="441" w:type="dxa"/>
            <w:shd w:val="clear" w:color="auto" w:fill="auto"/>
            <w:vAlign w:val="center"/>
          </w:tcPr>
          <w:p w14:paraId="1CD4A7C3"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15</w:t>
            </w:r>
          </w:p>
        </w:tc>
        <w:tc>
          <w:tcPr>
            <w:tcW w:w="546" w:type="dxa"/>
            <w:shd w:val="clear" w:color="auto" w:fill="auto"/>
            <w:vAlign w:val="center"/>
          </w:tcPr>
          <w:p w14:paraId="25349AD7"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E24EA04"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Kopie zapasowe/archiwalne zbioru danych osobowych przechowywane są w zamkniętym sejfie lub szafie pancernej.</w:t>
            </w:r>
          </w:p>
        </w:tc>
      </w:tr>
      <w:tr w:rsidR="00F11F3C" w:rsidRPr="002B5D15" w14:paraId="4ACBE66A" w14:textId="77777777" w:rsidTr="005B66EA">
        <w:trPr>
          <w:jc w:val="center"/>
        </w:trPr>
        <w:tc>
          <w:tcPr>
            <w:tcW w:w="441" w:type="dxa"/>
            <w:shd w:val="clear" w:color="auto" w:fill="auto"/>
            <w:vAlign w:val="center"/>
          </w:tcPr>
          <w:p w14:paraId="453131B6"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16</w:t>
            </w:r>
          </w:p>
        </w:tc>
        <w:tc>
          <w:tcPr>
            <w:tcW w:w="546" w:type="dxa"/>
            <w:shd w:val="clear" w:color="auto" w:fill="auto"/>
            <w:vAlign w:val="center"/>
          </w:tcPr>
          <w:p w14:paraId="0B4CF92C"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2FFCF99"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przetwarzany jest w kancelarii tajnej, prowadzonej zgodnie z wymogami określonymi w odrębnych przepisach.</w:t>
            </w:r>
          </w:p>
        </w:tc>
      </w:tr>
      <w:tr w:rsidR="00F11F3C" w:rsidRPr="002B5D15" w14:paraId="7C5C9558" w14:textId="77777777" w:rsidTr="005B66EA">
        <w:trPr>
          <w:jc w:val="center"/>
        </w:trPr>
        <w:tc>
          <w:tcPr>
            <w:tcW w:w="441" w:type="dxa"/>
            <w:shd w:val="clear" w:color="auto" w:fill="auto"/>
            <w:vAlign w:val="center"/>
          </w:tcPr>
          <w:p w14:paraId="0B535571"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17</w:t>
            </w:r>
          </w:p>
        </w:tc>
        <w:tc>
          <w:tcPr>
            <w:tcW w:w="546" w:type="dxa"/>
            <w:shd w:val="clear" w:color="auto" w:fill="auto"/>
            <w:vAlign w:val="center"/>
          </w:tcPr>
          <w:p w14:paraId="170176D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E39D993"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Pomieszczenie, w którym przetwarzany jest zbiór danych osobowych, zabezpieczone jest przed skutkami pożaru za pomocą systemu przeciwpożarowego i/lub wolnostojącej gaśnicy.</w:t>
            </w:r>
          </w:p>
        </w:tc>
      </w:tr>
      <w:tr w:rsidR="00F11F3C" w:rsidRPr="002B5D15" w14:paraId="3C8D2038" w14:textId="77777777" w:rsidTr="005B66EA">
        <w:trPr>
          <w:jc w:val="center"/>
        </w:trPr>
        <w:tc>
          <w:tcPr>
            <w:tcW w:w="441" w:type="dxa"/>
            <w:shd w:val="clear" w:color="auto" w:fill="auto"/>
            <w:vAlign w:val="center"/>
          </w:tcPr>
          <w:p w14:paraId="06DA52F9"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18</w:t>
            </w:r>
          </w:p>
        </w:tc>
        <w:tc>
          <w:tcPr>
            <w:tcW w:w="546" w:type="dxa"/>
            <w:shd w:val="clear" w:color="auto" w:fill="auto"/>
            <w:vAlign w:val="center"/>
          </w:tcPr>
          <w:p w14:paraId="00ADD3A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79C91AB"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Dokumenty zawierające dane osobowe po ustaniu przydatności są niszczone w sposób mechaniczny za pomocą niszczarek dokumentów.</w:t>
            </w:r>
          </w:p>
        </w:tc>
      </w:tr>
      <w:tr w:rsidR="00F11F3C" w:rsidRPr="002B5D15" w14:paraId="32EDC3FA" w14:textId="77777777" w:rsidTr="005B66EA">
        <w:trPr>
          <w:jc w:val="center"/>
        </w:trPr>
        <w:tc>
          <w:tcPr>
            <w:tcW w:w="9072" w:type="dxa"/>
            <w:gridSpan w:val="3"/>
            <w:shd w:val="clear" w:color="auto" w:fill="auto"/>
          </w:tcPr>
          <w:p w14:paraId="0D19D42F" w14:textId="77777777" w:rsidR="00F11F3C" w:rsidRPr="002B5D15" w:rsidRDefault="00F11F3C" w:rsidP="005B66EA">
            <w:pPr>
              <w:spacing w:line="276" w:lineRule="auto"/>
              <w:rPr>
                <w:rFonts w:ascii="Verdana" w:hAnsi="Verdana" w:cs="Calibri"/>
                <w:b/>
                <w:sz w:val="18"/>
                <w:szCs w:val="18"/>
              </w:rPr>
            </w:pPr>
            <w:r w:rsidRPr="002B5D15">
              <w:rPr>
                <w:rFonts w:ascii="Verdana" w:hAnsi="Verdana" w:cs="Calibri"/>
                <w:b/>
                <w:sz w:val="18"/>
                <w:szCs w:val="18"/>
              </w:rPr>
              <w:t>Środki sprzętowe infrastruktury informatycznej i telekomunikacyjnej</w:t>
            </w:r>
          </w:p>
        </w:tc>
      </w:tr>
      <w:tr w:rsidR="00F11F3C" w:rsidRPr="002B5D15" w14:paraId="5770CBB6" w14:textId="77777777" w:rsidTr="005B66EA">
        <w:trPr>
          <w:jc w:val="center"/>
        </w:trPr>
        <w:tc>
          <w:tcPr>
            <w:tcW w:w="9072" w:type="dxa"/>
            <w:gridSpan w:val="3"/>
            <w:shd w:val="clear" w:color="auto" w:fill="auto"/>
          </w:tcPr>
          <w:p w14:paraId="66840A6F"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W tej grupie środków należy zaznaczyć te pozycje, które odnoszą się do:</w:t>
            </w:r>
          </w:p>
          <w:p w14:paraId="72914280" w14:textId="77777777" w:rsidR="00F11F3C" w:rsidRPr="002B5D15" w:rsidRDefault="00F11F3C" w:rsidP="00F11F3C">
            <w:pPr>
              <w:pStyle w:val="Akapitzlist1"/>
              <w:numPr>
                <w:ilvl w:val="0"/>
                <w:numId w:val="6"/>
              </w:numPr>
              <w:spacing w:after="0" w:line="276" w:lineRule="auto"/>
              <w:ind w:left="463"/>
              <w:contextualSpacing/>
              <w:jc w:val="both"/>
              <w:rPr>
                <w:rFonts w:ascii="Verdana" w:hAnsi="Verdana"/>
                <w:sz w:val="18"/>
                <w:szCs w:val="18"/>
              </w:rPr>
            </w:pPr>
            <w:r w:rsidRPr="002B5D15">
              <w:rPr>
                <w:rFonts w:ascii="Verdana" w:hAnsi="Verdana"/>
                <w:sz w:val="18"/>
                <w:szCs w:val="18"/>
              </w:rPr>
              <w:t>technicznych środków zabezpieczenia komputerów przed skutkami awarii zasilania;</w:t>
            </w:r>
          </w:p>
          <w:p w14:paraId="49B12435" w14:textId="77777777" w:rsidR="00F11F3C" w:rsidRPr="002B5D15" w:rsidRDefault="00F11F3C" w:rsidP="00F11F3C">
            <w:pPr>
              <w:pStyle w:val="Akapitzlist1"/>
              <w:numPr>
                <w:ilvl w:val="0"/>
                <w:numId w:val="6"/>
              </w:numPr>
              <w:spacing w:after="0" w:line="276" w:lineRule="auto"/>
              <w:ind w:left="463"/>
              <w:contextualSpacing/>
              <w:jc w:val="both"/>
              <w:rPr>
                <w:rFonts w:ascii="Verdana" w:hAnsi="Verdana"/>
                <w:sz w:val="18"/>
                <w:szCs w:val="18"/>
              </w:rPr>
            </w:pPr>
            <w:r w:rsidRPr="002B5D15">
              <w:rPr>
                <w:rFonts w:ascii="Verdana" w:hAnsi="Verdana"/>
                <w:sz w:val="18"/>
                <w:szCs w:val="18"/>
              </w:rPr>
              <w:t>opisu infrastruktury sieci informatycznej, w której użytkowane są komputery wykorzystywane do przetwarzania danych osobowych;</w:t>
            </w:r>
          </w:p>
          <w:p w14:paraId="2BC6DAE6" w14:textId="77777777" w:rsidR="00F11F3C" w:rsidRPr="002B5D15" w:rsidRDefault="00F11F3C" w:rsidP="00F11F3C">
            <w:pPr>
              <w:pStyle w:val="Akapitzlist1"/>
              <w:numPr>
                <w:ilvl w:val="0"/>
                <w:numId w:val="6"/>
              </w:numPr>
              <w:spacing w:after="0" w:line="276" w:lineRule="auto"/>
              <w:ind w:left="463"/>
              <w:contextualSpacing/>
              <w:jc w:val="both"/>
              <w:rPr>
                <w:rFonts w:ascii="Verdana" w:hAnsi="Verdana"/>
                <w:sz w:val="18"/>
                <w:szCs w:val="18"/>
              </w:rPr>
            </w:pPr>
            <w:r w:rsidRPr="002B5D15">
              <w:rPr>
                <w:rFonts w:ascii="Verdana" w:hAnsi="Verdana"/>
                <w:sz w:val="18"/>
                <w:szCs w:val="18"/>
              </w:rPr>
              <w:t>sprzętowych i programowych środków ochrony przed nieuprawnionym dostępem do danych osobowych, w tym środków zapewniających rozliczalność wykonywanych operacji;</w:t>
            </w:r>
          </w:p>
          <w:p w14:paraId="06C874A3" w14:textId="77777777" w:rsidR="00F11F3C" w:rsidRPr="002B5D15" w:rsidRDefault="00F11F3C" w:rsidP="00F11F3C">
            <w:pPr>
              <w:pStyle w:val="Akapitzlist1"/>
              <w:numPr>
                <w:ilvl w:val="0"/>
                <w:numId w:val="6"/>
              </w:numPr>
              <w:spacing w:after="0" w:line="276" w:lineRule="auto"/>
              <w:ind w:left="463"/>
              <w:contextualSpacing/>
              <w:jc w:val="both"/>
              <w:rPr>
                <w:rFonts w:ascii="Verdana" w:hAnsi="Verdana"/>
                <w:sz w:val="18"/>
                <w:szCs w:val="18"/>
              </w:rPr>
            </w:pPr>
            <w:r w:rsidRPr="002B5D15">
              <w:rPr>
                <w:rFonts w:ascii="Verdana" w:hAnsi="Verdana"/>
                <w:sz w:val="18"/>
                <w:szCs w:val="18"/>
              </w:rPr>
              <w:lastRenderedPageBreak/>
              <w:t>sprzętowych i programowych środków ochrony poufności danych osobowych przesyłanych drogą elektroniczną (środków ochrony transmisji);</w:t>
            </w:r>
          </w:p>
          <w:p w14:paraId="532F44D7" w14:textId="77777777" w:rsidR="00F11F3C" w:rsidRPr="002B5D15" w:rsidRDefault="00F11F3C" w:rsidP="00F11F3C">
            <w:pPr>
              <w:pStyle w:val="Akapitzlist1"/>
              <w:numPr>
                <w:ilvl w:val="0"/>
                <w:numId w:val="6"/>
              </w:numPr>
              <w:spacing w:after="0" w:line="276" w:lineRule="auto"/>
              <w:ind w:left="463"/>
              <w:contextualSpacing/>
              <w:jc w:val="both"/>
              <w:rPr>
                <w:rFonts w:ascii="Verdana" w:hAnsi="Verdana"/>
                <w:sz w:val="18"/>
                <w:szCs w:val="18"/>
              </w:rPr>
            </w:pPr>
            <w:r w:rsidRPr="002B5D15">
              <w:rPr>
                <w:rFonts w:ascii="Verdana" w:hAnsi="Verdana"/>
                <w:sz w:val="18"/>
                <w:szCs w:val="18"/>
              </w:rPr>
              <w:t>sprzętowych i programowych środków ochrony przed szkodliwym oprogramowaniem i nieuprawnionym dostępem do przetwarzania danych osobowych.</w:t>
            </w:r>
          </w:p>
        </w:tc>
      </w:tr>
      <w:tr w:rsidR="00F11F3C" w:rsidRPr="002B5D15" w14:paraId="48AB0EAE" w14:textId="77777777" w:rsidTr="005B66EA">
        <w:trPr>
          <w:jc w:val="center"/>
        </w:trPr>
        <w:tc>
          <w:tcPr>
            <w:tcW w:w="441" w:type="dxa"/>
            <w:shd w:val="clear" w:color="auto" w:fill="auto"/>
            <w:vAlign w:val="center"/>
          </w:tcPr>
          <w:p w14:paraId="1D43FCA1"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lastRenderedPageBreak/>
              <w:t>1</w:t>
            </w:r>
          </w:p>
        </w:tc>
        <w:tc>
          <w:tcPr>
            <w:tcW w:w="546" w:type="dxa"/>
            <w:shd w:val="clear" w:color="auto" w:fill="auto"/>
            <w:vAlign w:val="center"/>
          </w:tcPr>
          <w:p w14:paraId="543F7B76"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27048F1"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Zbiór danych osobowych przetwarzany jest przy użyciu komputera przenośnego.</w:t>
            </w:r>
          </w:p>
        </w:tc>
      </w:tr>
      <w:tr w:rsidR="00F11F3C" w:rsidRPr="002B5D15" w14:paraId="060E900E" w14:textId="77777777" w:rsidTr="005B66EA">
        <w:trPr>
          <w:jc w:val="center"/>
        </w:trPr>
        <w:tc>
          <w:tcPr>
            <w:tcW w:w="441" w:type="dxa"/>
            <w:shd w:val="clear" w:color="auto" w:fill="auto"/>
            <w:vAlign w:val="center"/>
          </w:tcPr>
          <w:p w14:paraId="655F0DD6"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2</w:t>
            </w:r>
          </w:p>
        </w:tc>
        <w:tc>
          <w:tcPr>
            <w:tcW w:w="546" w:type="dxa"/>
            <w:shd w:val="clear" w:color="auto" w:fill="auto"/>
            <w:vAlign w:val="center"/>
          </w:tcPr>
          <w:p w14:paraId="0AA2C8C6"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1FD1B5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Komputer służący do przetwarzania danych osobowych nie jest połączony z lokalną siecią komputerową.</w:t>
            </w:r>
          </w:p>
        </w:tc>
      </w:tr>
      <w:tr w:rsidR="00F11F3C" w:rsidRPr="002B5D15" w14:paraId="51037524" w14:textId="77777777" w:rsidTr="005B66EA">
        <w:trPr>
          <w:jc w:val="center"/>
        </w:trPr>
        <w:tc>
          <w:tcPr>
            <w:tcW w:w="441" w:type="dxa"/>
            <w:shd w:val="clear" w:color="auto" w:fill="auto"/>
            <w:vAlign w:val="center"/>
          </w:tcPr>
          <w:p w14:paraId="77B92C72"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3</w:t>
            </w:r>
          </w:p>
        </w:tc>
        <w:tc>
          <w:tcPr>
            <w:tcW w:w="546" w:type="dxa"/>
            <w:shd w:val="clear" w:color="auto" w:fill="auto"/>
            <w:vAlign w:val="center"/>
          </w:tcPr>
          <w:p w14:paraId="15EAF69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201FAE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urządzenia typu UPS, generator prądu i/lub wydzieloną sieć elektroenergetyczną, chroniące system informatyczny służący do przetwarzania danych osobowych, przed skutkami awarii zasilania.</w:t>
            </w:r>
          </w:p>
        </w:tc>
      </w:tr>
      <w:tr w:rsidR="00F11F3C" w:rsidRPr="002B5D15" w14:paraId="64504F22" w14:textId="77777777" w:rsidTr="005B66EA">
        <w:trPr>
          <w:jc w:val="center"/>
        </w:trPr>
        <w:tc>
          <w:tcPr>
            <w:tcW w:w="441" w:type="dxa"/>
            <w:shd w:val="clear" w:color="auto" w:fill="auto"/>
            <w:vAlign w:val="center"/>
          </w:tcPr>
          <w:p w14:paraId="0CB1BE6C"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4</w:t>
            </w:r>
          </w:p>
        </w:tc>
        <w:tc>
          <w:tcPr>
            <w:tcW w:w="546" w:type="dxa"/>
            <w:shd w:val="clear" w:color="auto" w:fill="auto"/>
            <w:vAlign w:val="center"/>
          </w:tcPr>
          <w:p w14:paraId="19E2EEA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1E97593"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zbioru danych osobowych, który przetwarzany jest na wydzielonej stacji komputerowej/komputerze przenośnym, zabezpieczony został przed nieautoryzowanym uruchomieniem za pomocą hasła BIOS.</w:t>
            </w:r>
          </w:p>
        </w:tc>
      </w:tr>
      <w:tr w:rsidR="00F11F3C" w:rsidRPr="002B5D15" w14:paraId="7A0AADF6" w14:textId="77777777" w:rsidTr="005B66EA">
        <w:trPr>
          <w:jc w:val="center"/>
        </w:trPr>
        <w:tc>
          <w:tcPr>
            <w:tcW w:w="441" w:type="dxa"/>
            <w:shd w:val="clear" w:color="auto" w:fill="auto"/>
            <w:vAlign w:val="center"/>
          </w:tcPr>
          <w:p w14:paraId="77F8B72C"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5</w:t>
            </w:r>
          </w:p>
        </w:tc>
        <w:tc>
          <w:tcPr>
            <w:tcW w:w="546" w:type="dxa"/>
            <w:shd w:val="clear" w:color="auto" w:fill="auto"/>
            <w:vAlign w:val="center"/>
          </w:tcPr>
          <w:p w14:paraId="1B97FB70"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095B342"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systemu operacyjnego komputera, w którym przetwarzane są dane osobowe, zabezpieczony jest za pomocą procesu uwierzytelnienia z wykorzystaniem identyfikatora użytkownika oraz hasła.</w:t>
            </w:r>
          </w:p>
        </w:tc>
      </w:tr>
      <w:tr w:rsidR="00F11F3C" w:rsidRPr="002B5D15" w14:paraId="3B94E6AD" w14:textId="77777777" w:rsidTr="005B66EA">
        <w:trPr>
          <w:jc w:val="center"/>
        </w:trPr>
        <w:tc>
          <w:tcPr>
            <w:tcW w:w="441" w:type="dxa"/>
            <w:shd w:val="clear" w:color="auto" w:fill="auto"/>
            <w:vAlign w:val="center"/>
          </w:tcPr>
          <w:p w14:paraId="06C09F0C"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6</w:t>
            </w:r>
          </w:p>
        </w:tc>
        <w:tc>
          <w:tcPr>
            <w:tcW w:w="546" w:type="dxa"/>
            <w:shd w:val="clear" w:color="auto" w:fill="auto"/>
            <w:vAlign w:val="center"/>
          </w:tcPr>
          <w:p w14:paraId="26A23965"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880ADB6"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systemu operacyjnego komputera, w którym przetwarzane są dane osobowe zabezpieczony jest za pomocą procesu uwierzytelnienia z wykorzystaniem karty procesorowej oraz kodu PIN lub </w:t>
            </w:r>
            <w:proofErr w:type="spellStart"/>
            <w:r w:rsidRPr="002B5D15">
              <w:rPr>
                <w:rFonts w:ascii="Verdana" w:hAnsi="Verdana" w:cs="Calibri"/>
                <w:sz w:val="18"/>
                <w:szCs w:val="18"/>
              </w:rPr>
              <w:t>tokena</w:t>
            </w:r>
            <w:proofErr w:type="spellEnd"/>
            <w:r w:rsidRPr="002B5D15">
              <w:rPr>
                <w:rFonts w:ascii="Verdana" w:hAnsi="Verdana" w:cs="Calibri"/>
                <w:sz w:val="18"/>
                <w:szCs w:val="18"/>
              </w:rPr>
              <w:t>.</w:t>
            </w:r>
          </w:p>
        </w:tc>
      </w:tr>
      <w:tr w:rsidR="00F11F3C" w:rsidRPr="002B5D15" w14:paraId="74F0DBAE" w14:textId="77777777" w:rsidTr="005B66EA">
        <w:trPr>
          <w:jc w:val="center"/>
        </w:trPr>
        <w:tc>
          <w:tcPr>
            <w:tcW w:w="441" w:type="dxa"/>
            <w:shd w:val="clear" w:color="auto" w:fill="auto"/>
            <w:vAlign w:val="center"/>
          </w:tcPr>
          <w:p w14:paraId="5A62403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7</w:t>
            </w:r>
          </w:p>
        </w:tc>
        <w:tc>
          <w:tcPr>
            <w:tcW w:w="546" w:type="dxa"/>
            <w:shd w:val="clear" w:color="auto" w:fill="auto"/>
            <w:vAlign w:val="center"/>
          </w:tcPr>
          <w:p w14:paraId="0646F8EB"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BC80EE8"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systemu operacyjnego komputera, w którym przetwarzane są dane osobowe zabezpieczony jest za pomocą procesu uwierzytelnienia z wykorzystaniem technologii biometrycznej.</w:t>
            </w:r>
          </w:p>
        </w:tc>
      </w:tr>
      <w:tr w:rsidR="00F11F3C" w:rsidRPr="002B5D15" w14:paraId="09FEC1EF" w14:textId="77777777" w:rsidTr="005B66EA">
        <w:trPr>
          <w:jc w:val="center"/>
        </w:trPr>
        <w:tc>
          <w:tcPr>
            <w:tcW w:w="441" w:type="dxa"/>
            <w:shd w:val="clear" w:color="auto" w:fill="auto"/>
            <w:vAlign w:val="center"/>
          </w:tcPr>
          <w:p w14:paraId="572896B9"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8</w:t>
            </w:r>
          </w:p>
        </w:tc>
        <w:tc>
          <w:tcPr>
            <w:tcW w:w="546" w:type="dxa"/>
            <w:shd w:val="clear" w:color="auto" w:fill="auto"/>
            <w:vAlign w:val="center"/>
          </w:tcPr>
          <w:p w14:paraId="4B2B226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0D4AD0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środki uniemożliwiające wykonywanie nieautoryzowanych kopii danych osobowych przetwarzanych przy użyciu systemów informatycznych.</w:t>
            </w:r>
          </w:p>
        </w:tc>
      </w:tr>
      <w:tr w:rsidR="00F11F3C" w:rsidRPr="002B5D15" w14:paraId="76EB9640" w14:textId="77777777" w:rsidTr="005B66EA">
        <w:trPr>
          <w:jc w:val="center"/>
        </w:trPr>
        <w:tc>
          <w:tcPr>
            <w:tcW w:w="441" w:type="dxa"/>
            <w:shd w:val="clear" w:color="auto" w:fill="auto"/>
            <w:vAlign w:val="center"/>
          </w:tcPr>
          <w:p w14:paraId="0D629FE1"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9</w:t>
            </w:r>
          </w:p>
        </w:tc>
        <w:tc>
          <w:tcPr>
            <w:tcW w:w="546" w:type="dxa"/>
            <w:shd w:val="clear" w:color="auto" w:fill="auto"/>
            <w:vAlign w:val="center"/>
          </w:tcPr>
          <w:p w14:paraId="1B9C3B1B"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3942F68"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systemowe mechanizmy wymuszające okresową zmianę haseł.</w:t>
            </w:r>
          </w:p>
        </w:tc>
      </w:tr>
      <w:tr w:rsidR="00F11F3C" w:rsidRPr="002B5D15" w14:paraId="4C245655" w14:textId="77777777" w:rsidTr="005B66EA">
        <w:trPr>
          <w:jc w:val="center"/>
        </w:trPr>
        <w:tc>
          <w:tcPr>
            <w:tcW w:w="441" w:type="dxa"/>
            <w:shd w:val="clear" w:color="auto" w:fill="auto"/>
            <w:vAlign w:val="center"/>
          </w:tcPr>
          <w:p w14:paraId="46EFFD8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10</w:t>
            </w:r>
          </w:p>
        </w:tc>
        <w:tc>
          <w:tcPr>
            <w:tcW w:w="546" w:type="dxa"/>
            <w:shd w:val="clear" w:color="auto" w:fill="auto"/>
            <w:vAlign w:val="center"/>
          </w:tcPr>
          <w:p w14:paraId="7FDEDE10"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3FA15D5"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system rejestracji dostępu do systemu/zbioru danych osobowych.</w:t>
            </w:r>
          </w:p>
        </w:tc>
      </w:tr>
      <w:tr w:rsidR="00F11F3C" w:rsidRPr="002B5D15" w14:paraId="14F9F031" w14:textId="77777777" w:rsidTr="005B66EA">
        <w:trPr>
          <w:jc w:val="center"/>
        </w:trPr>
        <w:tc>
          <w:tcPr>
            <w:tcW w:w="441" w:type="dxa"/>
            <w:shd w:val="clear" w:color="auto" w:fill="auto"/>
            <w:vAlign w:val="center"/>
          </w:tcPr>
          <w:p w14:paraId="2910DF6F"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11</w:t>
            </w:r>
          </w:p>
        </w:tc>
        <w:tc>
          <w:tcPr>
            <w:tcW w:w="546" w:type="dxa"/>
            <w:shd w:val="clear" w:color="auto" w:fill="auto"/>
            <w:vAlign w:val="center"/>
          </w:tcPr>
          <w:p w14:paraId="07587607"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7B48FB5"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środki kryptograficznej ochrony danych dla danych osobowych przekazywanych drogą teletransmisji.</w:t>
            </w:r>
          </w:p>
        </w:tc>
      </w:tr>
      <w:tr w:rsidR="00F11F3C" w:rsidRPr="002B5D15" w14:paraId="2BB80081" w14:textId="77777777" w:rsidTr="005B66EA">
        <w:trPr>
          <w:jc w:val="center"/>
        </w:trPr>
        <w:tc>
          <w:tcPr>
            <w:tcW w:w="441" w:type="dxa"/>
            <w:shd w:val="clear" w:color="auto" w:fill="auto"/>
            <w:vAlign w:val="center"/>
          </w:tcPr>
          <w:p w14:paraId="53804EAF"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12</w:t>
            </w:r>
          </w:p>
        </w:tc>
        <w:tc>
          <w:tcPr>
            <w:tcW w:w="546" w:type="dxa"/>
            <w:shd w:val="clear" w:color="auto" w:fill="auto"/>
            <w:vAlign w:val="center"/>
          </w:tcPr>
          <w:p w14:paraId="7C5762F7"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F7CA44D"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środków teletransmisji zabezpieczono za pomocą mechanizmów uwierzytelnienia.</w:t>
            </w:r>
          </w:p>
        </w:tc>
      </w:tr>
      <w:tr w:rsidR="00F11F3C" w:rsidRPr="002B5D15" w14:paraId="391BE651" w14:textId="77777777" w:rsidTr="005B66EA">
        <w:trPr>
          <w:jc w:val="center"/>
        </w:trPr>
        <w:tc>
          <w:tcPr>
            <w:tcW w:w="441" w:type="dxa"/>
            <w:shd w:val="clear" w:color="auto" w:fill="auto"/>
            <w:vAlign w:val="center"/>
          </w:tcPr>
          <w:p w14:paraId="4CF8293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13</w:t>
            </w:r>
          </w:p>
        </w:tc>
        <w:tc>
          <w:tcPr>
            <w:tcW w:w="546" w:type="dxa"/>
            <w:shd w:val="clear" w:color="auto" w:fill="auto"/>
            <w:vAlign w:val="center"/>
          </w:tcPr>
          <w:p w14:paraId="6752AA80"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963EA2E"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procedurę oddzwonienia (</w:t>
            </w:r>
            <w:proofErr w:type="spellStart"/>
            <w:r w:rsidRPr="002B5D15">
              <w:rPr>
                <w:rFonts w:ascii="Verdana" w:hAnsi="Verdana" w:cs="Calibri"/>
                <w:sz w:val="18"/>
                <w:szCs w:val="18"/>
              </w:rPr>
              <w:t>callback</w:t>
            </w:r>
            <w:proofErr w:type="spellEnd"/>
            <w:r w:rsidRPr="002B5D15">
              <w:rPr>
                <w:rFonts w:ascii="Verdana" w:hAnsi="Verdana" w:cs="Calibri"/>
                <w:sz w:val="18"/>
                <w:szCs w:val="18"/>
              </w:rPr>
              <w:t>) przy transmisji realizowanej za pośrednictwem modemu.</w:t>
            </w:r>
          </w:p>
        </w:tc>
      </w:tr>
      <w:tr w:rsidR="00F11F3C" w:rsidRPr="002B5D15" w14:paraId="07401EA9" w14:textId="77777777" w:rsidTr="005B66EA">
        <w:trPr>
          <w:jc w:val="center"/>
        </w:trPr>
        <w:tc>
          <w:tcPr>
            <w:tcW w:w="441" w:type="dxa"/>
            <w:shd w:val="clear" w:color="auto" w:fill="auto"/>
            <w:vAlign w:val="center"/>
          </w:tcPr>
          <w:p w14:paraId="7E5F71B6"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14</w:t>
            </w:r>
          </w:p>
        </w:tc>
        <w:tc>
          <w:tcPr>
            <w:tcW w:w="546" w:type="dxa"/>
            <w:shd w:val="clear" w:color="auto" w:fill="auto"/>
            <w:vAlign w:val="center"/>
          </w:tcPr>
          <w:p w14:paraId="2E9A4D7A"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09B0C9F"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macierz dyskową w celu ochrony danych osobowych przed skutkami awarii pamięci dyskowej.</w:t>
            </w:r>
          </w:p>
        </w:tc>
      </w:tr>
      <w:tr w:rsidR="00F11F3C" w:rsidRPr="002B5D15" w14:paraId="0645821E" w14:textId="77777777" w:rsidTr="005B66EA">
        <w:trPr>
          <w:jc w:val="center"/>
        </w:trPr>
        <w:tc>
          <w:tcPr>
            <w:tcW w:w="441" w:type="dxa"/>
            <w:shd w:val="clear" w:color="auto" w:fill="auto"/>
            <w:vAlign w:val="center"/>
          </w:tcPr>
          <w:p w14:paraId="41E4E64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15</w:t>
            </w:r>
          </w:p>
        </w:tc>
        <w:tc>
          <w:tcPr>
            <w:tcW w:w="546" w:type="dxa"/>
            <w:shd w:val="clear" w:color="auto" w:fill="auto"/>
            <w:vAlign w:val="center"/>
          </w:tcPr>
          <w:p w14:paraId="05630411"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429FC496"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 xml:space="preserve">Zastosowano środki ochrony przed szkodliwym oprogramowaniem, takim jak np. robaki, wirusy, konie trojańskie, </w:t>
            </w:r>
            <w:proofErr w:type="spellStart"/>
            <w:r w:rsidRPr="002B5D15">
              <w:rPr>
                <w:rFonts w:ascii="Verdana" w:hAnsi="Verdana" w:cs="Calibri"/>
                <w:sz w:val="18"/>
                <w:szCs w:val="18"/>
              </w:rPr>
              <w:t>rootkity</w:t>
            </w:r>
            <w:proofErr w:type="spellEnd"/>
            <w:r w:rsidRPr="002B5D15">
              <w:rPr>
                <w:rFonts w:ascii="Verdana" w:hAnsi="Verdana" w:cs="Calibri"/>
                <w:sz w:val="18"/>
                <w:szCs w:val="18"/>
              </w:rPr>
              <w:t>.</w:t>
            </w:r>
          </w:p>
        </w:tc>
      </w:tr>
      <w:tr w:rsidR="00F11F3C" w:rsidRPr="002B5D15" w14:paraId="3FECFB77" w14:textId="77777777" w:rsidTr="005B66EA">
        <w:trPr>
          <w:jc w:val="center"/>
        </w:trPr>
        <w:tc>
          <w:tcPr>
            <w:tcW w:w="441" w:type="dxa"/>
            <w:shd w:val="clear" w:color="auto" w:fill="auto"/>
            <w:vAlign w:val="center"/>
          </w:tcPr>
          <w:p w14:paraId="339D6149"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16</w:t>
            </w:r>
          </w:p>
        </w:tc>
        <w:tc>
          <w:tcPr>
            <w:tcW w:w="546" w:type="dxa"/>
            <w:shd w:val="clear" w:color="auto" w:fill="auto"/>
            <w:vAlign w:val="center"/>
          </w:tcPr>
          <w:p w14:paraId="37AA03B0"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05C4C6F"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Użyto system Firewall do ochrony dostępu do sieci komputerowej.</w:t>
            </w:r>
          </w:p>
        </w:tc>
      </w:tr>
      <w:tr w:rsidR="00F11F3C" w:rsidRPr="002B5D15" w14:paraId="553BC446" w14:textId="77777777" w:rsidTr="005B66EA">
        <w:trPr>
          <w:jc w:val="center"/>
        </w:trPr>
        <w:tc>
          <w:tcPr>
            <w:tcW w:w="441" w:type="dxa"/>
            <w:shd w:val="clear" w:color="auto" w:fill="auto"/>
            <w:vAlign w:val="center"/>
          </w:tcPr>
          <w:p w14:paraId="0177E67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17</w:t>
            </w:r>
          </w:p>
        </w:tc>
        <w:tc>
          <w:tcPr>
            <w:tcW w:w="546" w:type="dxa"/>
            <w:shd w:val="clear" w:color="auto" w:fill="auto"/>
            <w:vAlign w:val="center"/>
          </w:tcPr>
          <w:p w14:paraId="6FD11BB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442186C3"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Użyto system IDS/IPS do ochrony dostępu do sieci komputerowej.</w:t>
            </w:r>
          </w:p>
        </w:tc>
      </w:tr>
      <w:tr w:rsidR="00F11F3C" w:rsidRPr="002B5D15" w14:paraId="3405263E" w14:textId="77777777" w:rsidTr="005B66EA">
        <w:trPr>
          <w:jc w:val="center"/>
        </w:trPr>
        <w:tc>
          <w:tcPr>
            <w:tcW w:w="9072" w:type="dxa"/>
            <w:gridSpan w:val="3"/>
            <w:shd w:val="clear" w:color="auto" w:fill="auto"/>
          </w:tcPr>
          <w:p w14:paraId="70E59EAC" w14:textId="77777777" w:rsidR="00F11F3C" w:rsidRPr="002B5D15" w:rsidRDefault="00F11F3C" w:rsidP="005B66EA">
            <w:pPr>
              <w:spacing w:line="276" w:lineRule="auto"/>
              <w:rPr>
                <w:rFonts w:ascii="Verdana" w:hAnsi="Verdana" w:cs="Calibri"/>
                <w:b/>
                <w:sz w:val="18"/>
                <w:szCs w:val="18"/>
              </w:rPr>
            </w:pPr>
            <w:r w:rsidRPr="002B5D15">
              <w:rPr>
                <w:rFonts w:ascii="Verdana" w:hAnsi="Verdana" w:cs="Calibri"/>
                <w:b/>
                <w:sz w:val="18"/>
                <w:szCs w:val="18"/>
              </w:rPr>
              <w:t>Środki ochrony w ramach narzędzi programowych i baz danych</w:t>
            </w:r>
          </w:p>
        </w:tc>
      </w:tr>
      <w:tr w:rsidR="00F11F3C" w:rsidRPr="002B5D15" w14:paraId="3B8DE056" w14:textId="77777777" w:rsidTr="005B66EA">
        <w:trPr>
          <w:jc w:val="center"/>
        </w:trPr>
        <w:tc>
          <w:tcPr>
            <w:tcW w:w="9072" w:type="dxa"/>
            <w:gridSpan w:val="3"/>
            <w:shd w:val="clear" w:color="auto" w:fill="auto"/>
          </w:tcPr>
          <w:p w14:paraId="4498F8CE"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F11F3C" w:rsidRPr="002B5D15" w14:paraId="5B811B0E" w14:textId="77777777" w:rsidTr="005B66EA">
        <w:trPr>
          <w:jc w:val="center"/>
        </w:trPr>
        <w:tc>
          <w:tcPr>
            <w:tcW w:w="441" w:type="dxa"/>
            <w:shd w:val="clear" w:color="auto" w:fill="auto"/>
            <w:vAlign w:val="center"/>
          </w:tcPr>
          <w:p w14:paraId="4CE4137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w:t>
            </w:r>
          </w:p>
        </w:tc>
        <w:tc>
          <w:tcPr>
            <w:tcW w:w="546" w:type="dxa"/>
            <w:shd w:val="clear" w:color="auto" w:fill="auto"/>
            <w:vAlign w:val="center"/>
          </w:tcPr>
          <w:p w14:paraId="64CC90DA"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6DDF15C"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Wykorzystano środki pozwalające na rejestrację zmian wykonywanych na poszczególnych elementach zbioru danych osobowych.</w:t>
            </w:r>
          </w:p>
        </w:tc>
      </w:tr>
      <w:tr w:rsidR="00F11F3C" w:rsidRPr="002B5D15" w14:paraId="6D49ABF9" w14:textId="77777777" w:rsidTr="005B66EA">
        <w:trPr>
          <w:jc w:val="center"/>
        </w:trPr>
        <w:tc>
          <w:tcPr>
            <w:tcW w:w="441" w:type="dxa"/>
            <w:shd w:val="clear" w:color="auto" w:fill="auto"/>
            <w:vAlign w:val="center"/>
          </w:tcPr>
          <w:p w14:paraId="02F7D09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2</w:t>
            </w:r>
          </w:p>
        </w:tc>
        <w:tc>
          <w:tcPr>
            <w:tcW w:w="546" w:type="dxa"/>
            <w:shd w:val="clear" w:color="auto" w:fill="auto"/>
            <w:vAlign w:val="center"/>
          </w:tcPr>
          <w:p w14:paraId="780AD96B"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343DB8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środki umożliwiające określenie praw dostępu do wskazanego zakresu danych osobowych w ramach przetwarzanego zbioru danych osobowych.</w:t>
            </w:r>
          </w:p>
        </w:tc>
      </w:tr>
      <w:tr w:rsidR="00F11F3C" w:rsidRPr="002B5D15" w14:paraId="400AB7D7" w14:textId="77777777" w:rsidTr="005B66EA">
        <w:trPr>
          <w:jc w:val="center"/>
        </w:trPr>
        <w:tc>
          <w:tcPr>
            <w:tcW w:w="441" w:type="dxa"/>
            <w:shd w:val="clear" w:color="auto" w:fill="auto"/>
            <w:vAlign w:val="center"/>
          </w:tcPr>
          <w:p w14:paraId="3E5758CF"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3</w:t>
            </w:r>
          </w:p>
        </w:tc>
        <w:tc>
          <w:tcPr>
            <w:tcW w:w="546" w:type="dxa"/>
            <w:shd w:val="clear" w:color="auto" w:fill="auto"/>
            <w:vAlign w:val="center"/>
          </w:tcPr>
          <w:p w14:paraId="37F6BFA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02394A8"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zbioru danych osobowych wymaga uwierzytelnienia z wykorzystaniem identyfikatora użytkownika oraz hasła.</w:t>
            </w:r>
          </w:p>
        </w:tc>
      </w:tr>
      <w:tr w:rsidR="00F11F3C" w:rsidRPr="002B5D15" w14:paraId="6090D7E7" w14:textId="77777777" w:rsidTr="005B66EA">
        <w:trPr>
          <w:jc w:val="center"/>
        </w:trPr>
        <w:tc>
          <w:tcPr>
            <w:tcW w:w="441" w:type="dxa"/>
            <w:shd w:val="clear" w:color="auto" w:fill="auto"/>
            <w:vAlign w:val="center"/>
          </w:tcPr>
          <w:p w14:paraId="763B7F88"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4</w:t>
            </w:r>
          </w:p>
        </w:tc>
        <w:tc>
          <w:tcPr>
            <w:tcW w:w="546" w:type="dxa"/>
            <w:shd w:val="clear" w:color="auto" w:fill="auto"/>
            <w:vAlign w:val="center"/>
          </w:tcPr>
          <w:p w14:paraId="639868BC"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8F6D68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zbioru danych osobowych wymaga uwierzytelnienia przy użyciu karty procesorowej oraz kodu PIN lub </w:t>
            </w:r>
            <w:proofErr w:type="spellStart"/>
            <w:r w:rsidRPr="002B5D15">
              <w:rPr>
                <w:rFonts w:ascii="Verdana" w:hAnsi="Verdana" w:cs="Calibri"/>
                <w:sz w:val="18"/>
                <w:szCs w:val="18"/>
              </w:rPr>
              <w:t>tokena</w:t>
            </w:r>
            <w:proofErr w:type="spellEnd"/>
            <w:r w:rsidRPr="002B5D15">
              <w:rPr>
                <w:rFonts w:ascii="Verdana" w:hAnsi="Verdana" w:cs="Calibri"/>
                <w:sz w:val="18"/>
                <w:szCs w:val="18"/>
              </w:rPr>
              <w:t>.</w:t>
            </w:r>
          </w:p>
        </w:tc>
      </w:tr>
      <w:tr w:rsidR="00F11F3C" w:rsidRPr="002B5D15" w14:paraId="74C1C4ED" w14:textId="77777777" w:rsidTr="005B66EA">
        <w:trPr>
          <w:jc w:val="center"/>
        </w:trPr>
        <w:tc>
          <w:tcPr>
            <w:tcW w:w="441" w:type="dxa"/>
            <w:shd w:val="clear" w:color="auto" w:fill="auto"/>
            <w:vAlign w:val="center"/>
          </w:tcPr>
          <w:p w14:paraId="2FB7911C"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5</w:t>
            </w:r>
          </w:p>
        </w:tc>
        <w:tc>
          <w:tcPr>
            <w:tcW w:w="546" w:type="dxa"/>
            <w:shd w:val="clear" w:color="auto" w:fill="auto"/>
            <w:vAlign w:val="center"/>
          </w:tcPr>
          <w:p w14:paraId="3046B0FF"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300E79A"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Dostęp do zbioru danych osobowych wymaga uwierzytelnienia z wykorzystaniem technologii biometrycznej.</w:t>
            </w:r>
          </w:p>
        </w:tc>
      </w:tr>
      <w:tr w:rsidR="00F11F3C" w:rsidRPr="002B5D15" w14:paraId="5836A2E7" w14:textId="77777777" w:rsidTr="005B66EA">
        <w:trPr>
          <w:jc w:val="center"/>
        </w:trPr>
        <w:tc>
          <w:tcPr>
            <w:tcW w:w="441" w:type="dxa"/>
            <w:shd w:val="clear" w:color="auto" w:fill="auto"/>
            <w:vAlign w:val="center"/>
          </w:tcPr>
          <w:p w14:paraId="48ACAAF6"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lastRenderedPageBreak/>
              <w:t>6</w:t>
            </w:r>
          </w:p>
        </w:tc>
        <w:tc>
          <w:tcPr>
            <w:tcW w:w="546" w:type="dxa"/>
            <w:shd w:val="clear" w:color="auto" w:fill="auto"/>
            <w:vAlign w:val="center"/>
          </w:tcPr>
          <w:p w14:paraId="23278AB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F0259AA"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systemowe środki pozwalające na określenie odpowiednich praw dostępu do zasobów informatycznych, w tym zbiorów danych osobowych dla poszczególnych użytkowników systemu informatycznego.</w:t>
            </w:r>
          </w:p>
        </w:tc>
      </w:tr>
      <w:tr w:rsidR="00F11F3C" w:rsidRPr="002B5D15" w14:paraId="62A99290" w14:textId="77777777" w:rsidTr="005B66EA">
        <w:trPr>
          <w:jc w:val="center"/>
        </w:trPr>
        <w:tc>
          <w:tcPr>
            <w:tcW w:w="441" w:type="dxa"/>
            <w:shd w:val="clear" w:color="auto" w:fill="auto"/>
            <w:vAlign w:val="center"/>
          </w:tcPr>
          <w:p w14:paraId="43145115"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7</w:t>
            </w:r>
          </w:p>
        </w:tc>
        <w:tc>
          <w:tcPr>
            <w:tcW w:w="546" w:type="dxa"/>
            <w:shd w:val="clear" w:color="auto" w:fill="auto"/>
            <w:vAlign w:val="center"/>
          </w:tcPr>
          <w:p w14:paraId="7D77724F"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A693F2D"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mechanizm wymuszający okresową zmianę haseł dostępu do zbioru danych osobowych.</w:t>
            </w:r>
          </w:p>
        </w:tc>
      </w:tr>
      <w:tr w:rsidR="00F11F3C" w:rsidRPr="002B5D15" w14:paraId="6F48AC02" w14:textId="77777777" w:rsidTr="005B66EA">
        <w:trPr>
          <w:jc w:val="center"/>
        </w:trPr>
        <w:tc>
          <w:tcPr>
            <w:tcW w:w="441" w:type="dxa"/>
            <w:shd w:val="clear" w:color="auto" w:fill="auto"/>
            <w:vAlign w:val="center"/>
          </w:tcPr>
          <w:p w14:paraId="1E6889C3"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8</w:t>
            </w:r>
          </w:p>
        </w:tc>
        <w:tc>
          <w:tcPr>
            <w:tcW w:w="546" w:type="dxa"/>
            <w:shd w:val="clear" w:color="auto" w:fill="auto"/>
            <w:vAlign w:val="center"/>
          </w:tcPr>
          <w:p w14:paraId="2B79C373"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94BE2CC"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kryptograficzne środki ochrony danych osobowych.</w:t>
            </w:r>
          </w:p>
        </w:tc>
      </w:tr>
      <w:tr w:rsidR="00F11F3C" w:rsidRPr="002B5D15" w14:paraId="410C88A1" w14:textId="77777777" w:rsidTr="005B66EA">
        <w:trPr>
          <w:jc w:val="center"/>
        </w:trPr>
        <w:tc>
          <w:tcPr>
            <w:tcW w:w="441" w:type="dxa"/>
            <w:shd w:val="clear" w:color="auto" w:fill="auto"/>
            <w:vAlign w:val="center"/>
          </w:tcPr>
          <w:p w14:paraId="51FBCB53"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9</w:t>
            </w:r>
          </w:p>
        </w:tc>
        <w:tc>
          <w:tcPr>
            <w:tcW w:w="546" w:type="dxa"/>
            <w:shd w:val="clear" w:color="auto" w:fill="auto"/>
            <w:vAlign w:val="center"/>
          </w:tcPr>
          <w:p w14:paraId="43B4201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703F221C"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Zainstalowano wygaszacze ekranów na stanowiskach, na których przetwarzane są dane osobowe.</w:t>
            </w:r>
          </w:p>
        </w:tc>
      </w:tr>
      <w:tr w:rsidR="00F11F3C" w:rsidRPr="002B5D15" w14:paraId="3BEFC8D4" w14:textId="77777777" w:rsidTr="005B66EA">
        <w:trPr>
          <w:jc w:val="center"/>
        </w:trPr>
        <w:tc>
          <w:tcPr>
            <w:tcW w:w="441" w:type="dxa"/>
            <w:shd w:val="clear" w:color="auto" w:fill="auto"/>
            <w:vAlign w:val="center"/>
          </w:tcPr>
          <w:p w14:paraId="18E2571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10</w:t>
            </w:r>
          </w:p>
        </w:tc>
        <w:tc>
          <w:tcPr>
            <w:tcW w:w="546" w:type="dxa"/>
            <w:shd w:val="clear" w:color="auto" w:fill="auto"/>
            <w:vAlign w:val="center"/>
          </w:tcPr>
          <w:p w14:paraId="3E33D596"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595B93A"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Zastosowano mechanizm automatycznej blokady dostępu do systemu informatycznego służącego do przetwarzania danych osobowych w przypadku dłuższej nieaktywności pracy użytkownika.</w:t>
            </w:r>
          </w:p>
        </w:tc>
      </w:tr>
      <w:tr w:rsidR="00F11F3C" w:rsidRPr="002B5D15" w14:paraId="645378CD" w14:textId="77777777" w:rsidTr="005B66EA">
        <w:trPr>
          <w:jc w:val="center"/>
        </w:trPr>
        <w:tc>
          <w:tcPr>
            <w:tcW w:w="9072" w:type="dxa"/>
            <w:gridSpan w:val="3"/>
            <w:shd w:val="clear" w:color="auto" w:fill="auto"/>
          </w:tcPr>
          <w:p w14:paraId="78F82FEC" w14:textId="77777777" w:rsidR="00F11F3C" w:rsidRPr="002B5D15" w:rsidRDefault="00F11F3C" w:rsidP="005B66EA">
            <w:pPr>
              <w:spacing w:line="276" w:lineRule="auto"/>
              <w:rPr>
                <w:rFonts w:ascii="Verdana" w:hAnsi="Verdana" w:cs="Calibri"/>
                <w:b/>
                <w:sz w:val="18"/>
                <w:szCs w:val="18"/>
              </w:rPr>
            </w:pPr>
            <w:r w:rsidRPr="002B5D15">
              <w:rPr>
                <w:rFonts w:ascii="Verdana" w:hAnsi="Verdana" w:cs="Calibri"/>
                <w:b/>
                <w:sz w:val="18"/>
                <w:szCs w:val="18"/>
              </w:rPr>
              <w:t>Środki organizacyjne</w:t>
            </w:r>
          </w:p>
        </w:tc>
      </w:tr>
      <w:tr w:rsidR="00F11F3C" w:rsidRPr="002B5D15" w14:paraId="63AAD7D4" w14:textId="77777777" w:rsidTr="005B66EA">
        <w:trPr>
          <w:jc w:val="center"/>
        </w:trPr>
        <w:tc>
          <w:tcPr>
            <w:tcW w:w="9072" w:type="dxa"/>
            <w:gridSpan w:val="3"/>
            <w:shd w:val="clear" w:color="auto" w:fill="auto"/>
          </w:tcPr>
          <w:p w14:paraId="714E4B4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W tej grupie środków należy zaznaczyć te pozycje, które odnoszą się do innych środków organizacyjnych zastosowanych przez Procesora w celu ochrony danych osobowych, takich jak: instrukcje, szkolenia, zobowiązania.</w:t>
            </w:r>
          </w:p>
        </w:tc>
      </w:tr>
      <w:tr w:rsidR="00F11F3C" w:rsidRPr="002B5D15" w14:paraId="3287804F" w14:textId="77777777" w:rsidTr="005B66EA">
        <w:trPr>
          <w:jc w:val="center"/>
        </w:trPr>
        <w:tc>
          <w:tcPr>
            <w:tcW w:w="441" w:type="dxa"/>
            <w:shd w:val="clear" w:color="auto" w:fill="auto"/>
            <w:vAlign w:val="center"/>
          </w:tcPr>
          <w:p w14:paraId="2C26D5B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w:t>
            </w:r>
          </w:p>
        </w:tc>
        <w:tc>
          <w:tcPr>
            <w:tcW w:w="546" w:type="dxa"/>
            <w:shd w:val="clear" w:color="auto" w:fill="auto"/>
            <w:vAlign w:val="center"/>
          </w:tcPr>
          <w:p w14:paraId="68E2281E"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472A0826"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Osoby zatrudnione przy przetwarzaniu danych osobowych zostały zaznajomione z przepisami dotyczącymi ochrony danych osobowych.</w:t>
            </w:r>
          </w:p>
        </w:tc>
      </w:tr>
      <w:tr w:rsidR="00F11F3C" w:rsidRPr="002B5D15" w14:paraId="7FBF48C3" w14:textId="77777777" w:rsidTr="005B66EA">
        <w:trPr>
          <w:jc w:val="center"/>
        </w:trPr>
        <w:tc>
          <w:tcPr>
            <w:tcW w:w="441" w:type="dxa"/>
            <w:shd w:val="clear" w:color="auto" w:fill="auto"/>
            <w:vAlign w:val="center"/>
          </w:tcPr>
          <w:p w14:paraId="13521CC3"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2</w:t>
            </w:r>
          </w:p>
        </w:tc>
        <w:tc>
          <w:tcPr>
            <w:tcW w:w="546" w:type="dxa"/>
            <w:shd w:val="clear" w:color="auto" w:fill="auto"/>
            <w:vAlign w:val="center"/>
          </w:tcPr>
          <w:p w14:paraId="502611F2"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F8B5817"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Przeszkolono osoby zatrudnione przy przetwarzaniu danych osobowych w zakresie zabezpieczeń systemu informatycznego.</w:t>
            </w:r>
          </w:p>
        </w:tc>
      </w:tr>
      <w:tr w:rsidR="00F11F3C" w:rsidRPr="002B5D15" w14:paraId="31C4D512" w14:textId="77777777" w:rsidTr="005B66EA">
        <w:trPr>
          <w:jc w:val="center"/>
        </w:trPr>
        <w:tc>
          <w:tcPr>
            <w:tcW w:w="441" w:type="dxa"/>
            <w:shd w:val="clear" w:color="auto" w:fill="auto"/>
            <w:vAlign w:val="center"/>
          </w:tcPr>
          <w:p w14:paraId="68575BF2"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3</w:t>
            </w:r>
          </w:p>
        </w:tc>
        <w:tc>
          <w:tcPr>
            <w:tcW w:w="546" w:type="dxa"/>
            <w:shd w:val="clear" w:color="auto" w:fill="auto"/>
            <w:vAlign w:val="center"/>
          </w:tcPr>
          <w:p w14:paraId="7A6F3D8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18989CD2"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Osoby zatrudnione przy przetwarzaniu danych osobowych obowiązane zostały do zachowania ich w tajemnicy.</w:t>
            </w:r>
          </w:p>
        </w:tc>
      </w:tr>
      <w:tr w:rsidR="00F11F3C" w:rsidRPr="002B5D15" w14:paraId="40BA086E" w14:textId="77777777" w:rsidTr="005B66EA">
        <w:trPr>
          <w:jc w:val="center"/>
        </w:trPr>
        <w:tc>
          <w:tcPr>
            <w:tcW w:w="441" w:type="dxa"/>
            <w:shd w:val="clear" w:color="auto" w:fill="auto"/>
            <w:vAlign w:val="center"/>
          </w:tcPr>
          <w:p w14:paraId="672ED08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4</w:t>
            </w:r>
          </w:p>
        </w:tc>
        <w:tc>
          <w:tcPr>
            <w:tcW w:w="546" w:type="dxa"/>
            <w:shd w:val="clear" w:color="auto" w:fill="auto"/>
            <w:vAlign w:val="center"/>
          </w:tcPr>
          <w:p w14:paraId="0A02C5B4"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27674B21"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Monitory komputerów, na których przetwarzane są dane osobowe ustawione są w sposób uniemożliwiający wgląd osobom postronnym w przetwarzane dane osobowe.</w:t>
            </w:r>
          </w:p>
        </w:tc>
      </w:tr>
      <w:tr w:rsidR="00F11F3C" w:rsidRPr="002B5D15" w14:paraId="22F785F8" w14:textId="77777777" w:rsidTr="005B66EA">
        <w:trPr>
          <w:jc w:val="center"/>
        </w:trPr>
        <w:tc>
          <w:tcPr>
            <w:tcW w:w="441" w:type="dxa"/>
            <w:shd w:val="clear" w:color="auto" w:fill="auto"/>
            <w:vAlign w:val="center"/>
          </w:tcPr>
          <w:p w14:paraId="3BE23CD4"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5</w:t>
            </w:r>
          </w:p>
        </w:tc>
        <w:tc>
          <w:tcPr>
            <w:tcW w:w="546" w:type="dxa"/>
            <w:shd w:val="clear" w:color="auto" w:fill="auto"/>
            <w:vAlign w:val="center"/>
          </w:tcPr>
          <w:p w14:paraId="714454D3"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5770B40"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Kopie zapasowe zbioru danych osobowych przechowywane są w innym pomieszczeniu niż to, w którym znajduje się serwer, na którym dane osobowe przetwarzane są na bieżąco.</w:t>
            </w:r>
          </w:p>
        </w:tc>
      </w:tr>
      <w:tr w:rsidR="00F11F3C" w:rsidRPr="002B5D15" w14:paraId="0045BA3A" w14:textId="77777777" w:rsidTr="005B66EA">
        <w:trPr>
          <w:jc w:val="center"/>
        </w:trPr>
        <w:tc>
          <w:tcPr>
            <w:tcW w:w="441" w:type="dxa"/>
            <w:shd w:val="clear" w:color="auto" w:fill="auto"/>
            <w:vAlign w:val="center"/>
          </w:tcPr>
          <w:p w14:paraId="0CDB4E45"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6</w:t>
            </w:r>
          </w:p>
        </w:tc>
        <w:tc>
          <w:tcPr>
            <w:tcW w:w="546" w:type="dxa"/>
            <w:shd w:val="clear" w:color="auto" w:fill="auto"/>
            <w:vAlign w:val="center"/>
          </w:tcPr>
          <w:p w14:paraId="54565201"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0E94DF43"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 xml:space="preserve">Wyznaczono inspektora ochrony danych osobowych, nadzorującego przestrzeganie zasad ochrony przetwarzanych danych osobowych: </w:t>
            </w:r>
            <w:r w:rsidRPr="00C26C07">
              <w:rPr>
                <w:rStyle w:val="Tekstzastpczy"/>
                <w:rFonts w:ascii="Verdana" w:hAnsi="Verdana"/>
                <w:b/>
                <w:i/>
                <w:sz w:val="18"/>
                <w:szCs w:val="18"/>
              </w:rPr>
              <w:t>………………………………………………… (imię i nazwisko, nr telefonu, adres e-mail inspektora ochrony danych)</w:t>
            </w:r>
            <w:r w:rsidRPr="00C26C07">
              <w:rPr>
                <w:rStyle w:val="Styl3"/>
                <w:rFonts w:ascii="Verdana" w:hAnsi="Verdana"/>
                <w:sz w:val="18"/>
                <w:szCs w:val="18"/>
              </w:rPr>
              <w:t>.</w:t>
            </w:r>
          </w:p>
        </w:tc>
      </w:tr>
      <w:tr w:rsidR="00F11F3C" w:rsidRPr="002B5D15" w14:paraId="3F57F70F" w14:textId="77777777" w:rsidTr="005B66EA">
        <w:trPr>
          <w:jc w:val="center"/>
        </w:trPr>
        <w:tc>
          <w:tcPr>
            <w:tcW w:w="441" w:type="dxa"/>
            <w:shd w:val="clear" w:color="auto" w:fill="auto"/>
            <w:vAlign w:val="center"/>
          </w:tcPr>
          <w:p w14:paraId="0E05EEF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7</w:t>
            </w:r>
          </w:p>
        </w:tc>
        <w:tc>
          <w:tcPr>
            <w:tcW w:w="546" w:type="dxa"/>
            <w:shd w:val="clear" w:color="auto" w:fill="auto"/>
            <w:vAlign w:val="center"/>
          </w:tcPr>
          <w:p w14:paraId="14ADD79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6C34C434"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Do przetwarzania danych osobowych zostały dopuszczone wyłącznie osoby posiadające upoważnienie w przedmiotowym zakresie.</w:t>
            </w:r>
          </w:p>
        </w:tc>
      </w:tr>
      <w:tr w:rsidR="00F11F3C" w:rsidRPr="002B5D15" w14:paraId="0B0B6339" w14:textId="77777777" w:rsidTr="005B66EA">
        <w:trPr>
          <w:jc w:val="center"/>
        </w:trPr>
        <w:tc>
          <w:tcPr>
            <w:tcW w:w="441" w:type="dxa"/>
            <w:shd w:val="clear" w:color="auto" w:fill="auto"/>
            <w:vAlign w:val="center"/>
          </w:tcPr>
          <w:p w14:paraId="2CADC35B"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8</w:t>
            </w:r>
          </w:p>
        </w:tc>
        <w:tc>
          <w:tcPr>
            <w:tcW w:w="546" w:type="dxa"/>
            <w:shd w:val="clear" w:color="auto" w:fill="auto"/>
            <w:vAlign w:val="center"/>
          </w:tcPr>
          <w:p w14:paraId="212C49C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3B1761B0" w14:textId="77777777" w:rsidR="00F11F3C" w:rsidRPr="002B5D15" w:rsidRDefault="00F11F3C" w:rsidP="005B66EA">
            <w:pPr>
              <w:spacing w:line="276" w:lineRule="auto"/>
              <w:rPr>
                <w:rFonts w:ascii="Verdana" w:hAnsi="Verdana" w:cs="Calibri"/>
                <w:sz w:val="18"/>
                <w:szCs w:val="18"/>
              </w:rPr>
            </w:pPr>
            <w:r w:rsidRPr="002B5D15">
              <w:rPr>
                <w:rFonts w:ascii="Verdana" w:hAnsi="Verdana" w:cs="Calibri"/>
                <w:sz w:val="18"/>
                <w:szCs w:val="18"/>
              </w:rPr>
              <w:t>Prowadzona jest ewidencja/rejestr osób upoważnionych do przetwarzania danych osobowych.</w:t>
            </w:r>
          </w:p>
        </w:tc>
      </w:tr>
      <w:tr w:rsidR="00F11F3C" w:rsidRPr="002B5D15" w14:paraId="63DEC4DA" w14:textId="77777777" w:rsidTr="005B66EA">
        <w:trPr>
          <w:jc w:val="center"/>
        </w:trPr>
        <w:tc>
          <w:tcPr>
            <w:tcW w:w="441" w:type="dxa"/>
            <w:shd w:val="clear" w:color="auto" w:fill="auto"/>
            <w:vAlign w:val="center"/>
          </w:tcPr>
          <w:p w14:paraId="4EEA43B8"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9</w:t>
            </w:r>
          </w:p>
        </w:tc>
        <w:tc>
          <w:tcPr>
            <w:tcW w:w="546" w:type="dxa"/>
            <w:shd w:val="clear" w:color="auto" w:fill="auto"/>
            <w:vAlign w:val="center"/>
          </w:tcPr>
          <w:p w14:paraId="0C34C4A9" w14:textId="77777777" w:rsidR="00F11F3C" w:rsidRPr="002B5D15" w:rsidRDefault="00F11F3C" w:rsidP="005B66EA">
            <w:pPr>
              <w:spacing w:line="276" w:lineRule="auto"/>
              <w:jc w:val="center"/>
              <w:rPr>
                <w:rFonts w:ascii="Verdana" w:hAnsi="Verdana" w:cs="Calibri"/>
                <w:sz w:val="18"/>
                <w:szCs w:val="18"/>
              </w:rPr>
            </w:pPr>
            <w:r w:rsidRPr="002B5D15">
              <w:rPr>
                <w:rFonts w:ascii="Segoe UI Symbol" w:eastAsia="MS Gothic" w:hAnsi="Segoe UI Symbol" w:cs="Segoe UI Symbol"/>
                <w:sz w:val="18"/>
                <w:szCs w:val="18"/>
              </w:rPr>
              <w:t>☐</w:t>
            </w:r>
          </w:p>
        </w:tc>
        <w:tc>
          <w:tcPr>
            <w:tcW w:w="8085" w:type="dxa"/>
            <w:shd w:val="clear" w:color="auto" w:fill="auto"/>
          </w:tcPr>
          <w:p w14:paraId="5F694090" w14:textId="77777777" w:rsidR="00F11F3C" w:rsidRPr="002B5D15" w:rsidRDefault="00F11F3C" w:rsidP="005B66EA">
            <w:pPr>
              <w:spacing w:line="276" w:lineRule="auto"/>
              <w:rPr>
                <w:rFonts w:ascii="Verdana" w:hAnsi="Verdana"/>
                <w:sz w:val="18"/>
                <w:szCs w:val="18"/>
                <w:shd w:val="clear" w:color="auto" w:fill="FFFFFF"/>
              </w:rPr>
            </w:pPr>
            <w:r w:rsidRPr="002B5D15">
              <w:rPr>
                <w:rFonts w:ascii="Verdana" w:hAnsi="Verdana" w:cs="Calibri"/>
                <w:sz w:val="18"/>
                <w:szCs w:val="18"/>
              </w:rPr>
              <w:t>Została opracowana i wdrożona dokumentacja w zakresie ochrony danych osobowych, spełniająca wymagania określone dla środków organizacyjnych, o których mowa w art. 24 ust. 2 R</w:t>
            </w:r>
            <w:r w:rsidRPr="002B5D15">
              <w:rPr>
                <w:rFonts w:ascii="Verdana" w:hAnsi="Verdana"/>
                <w:sz w:val="18"/>
                <w:szCs w:val="18"/>
                <w:lang w:bidi="en-US"/>
              </w:rPr>
              <w:t>ozporządzenia.</w:t>
            </w:r>
          </w:p>
        </w:tc>
      </w:tr>
    </w:tbl>
    <w:p w14:paraId="7432D8A7" w14:textId="77777777" w:rsidR="00F11F3C" w:rsidRPr="002B5D15" w:rsidRDefault="00F11F3C" w:rsidP="00F11F3C">
      <w:pPr>
        <w:spacing w:line="276" w:lineRule="auto"/>
        <w:rPr>
          <w:rFonts w:ascii="Verdana" w:hAnsi="Verdana" w:cs="Calibri"/>
          <w:sz w:val="18"/>
          <w:szCs w:val="18"/>
        </w:rPr>
      </w:pPr>
    </w:p>
    <w:p w14:paraId="5DAE695D" w14:textId="77777777" w:rsidR="00F11F3C" w:rsidRPr="002B5D15" w:rsidRDefault="00F11F3C" w:rsidP="00F11F3C">
      <w:pPr>
        <w:spacing w:line="276" w:lineRule="auto"/>
        <w:rPr>
          <w:rFonts w:ascii="Verdana" w:hAnsi="Verdana" w:cs="Calibri"/>
          <w:b/>
          <w:sz w:val="18"/>
          <w:szCs w:val="18"/>
        </w:rPr>
      </w:pPr>
      <w:r w:rsidRPr="002B5D15">
        <w:rPr>
          <w:rFonts w:ascii="Verdana" w:hAnsi="Verdana" w:cs="Calibri"/>
          <w:b/>
          <w:sz w:val="18"/>
          <w:szCs w:val="18"/>
        </w:rPr>
        <w:br w:type="page"/>
      </w:r>
    </w:p>
    <w:p w14:paraId="070D07CE" w14:textId="77777777" w:rsidR="00F11F3C" w:rsidRPr="002B5D15" w:rsidRDefault="00F11F3C" w:rsidP="00F11F3C">
      <w:pPr>
        <w:spacing w:line="276" w:lineRule="auto"/>
        <w:jc w:val="right"/>
        <w:rPr>
          <w:rFonts w:ascii="Verdana" w:hAnsi="Verdana" w:cs="Calibri"/>
          <w:b/>
          <w:sz w:val="18"/>
          <w:szCs w:val="18"/>
        </w:rPr>
      </w:pPr>
      <w:r w:rsidRPr="002B5D15">
        <w:rPr>
          <w:rFonts w:ascii="Verdana" w:hAnsi="Verdana" w:cs="Calibri"/>
          <w:b/>
          <w:sz w:val="18"/>
          <w:szCs w:val="18"/>
        </w:rPr>
        <w:lastRenderedPageBreak/>
        <w:t>Załącznik nr 2 do umowy powierzenia przetwarzania danych osobowych</w:t>
      </w:r>
    </w:p>
    <w:p w14:paraId="19F11659" w14:textId="77777777" w:rsidR="00F11F3C" w:rsidRDefault="00F11F3C" w:rsidP="00F11F3C">
      <w:pPr>
        <w:pStyle w:val="Nagwek1"/>
        <w:suppressAutoHyphens/>
        <w:spacing w:after="0" w:line="276" w:lineRule="auto"/>
        <w:jc w:val="center"/>
        <w:rPr>
          <w:rFonts w:ascii="Verdana" w:hAnsi="Verdana" w:cs="Calibri"/>
          <w:b w:val="0"/>
          <w:sz w:val="18"/>
          <w:szCs w:val="18"/>
          <w:u w:val="single"/>
        </w:rPr>
      </w:pPr>
      <w:r w:rsidRPr="002B5D15">
        <w:rPr>
          <w:rFonts w:ascii="Verdana" w:hAnsi="Verdana" w:cs="Calibri"/>
          <w:b w:val="0"/>
          <w:sz w:val="18"/>
          <w:szCs w:val="18"/>
          <w:u w:val="single"/>
        </w:rPr>
        <w:t>KLAUZULA INFORMACYJNA</w:t>
      </w:r>
    </w:p>
    <w:p w14:paraId="50F303C3" w14:textId="77777777" w:rsidR="00F11F3C" w:rsidRDefault="00F11F3C" w:rsidP="00F11F3C">
      <w:pPr>
        <w:pStyle w:val="Nagwek1"/>
        <w:suppressAutoHyphens/>
        <w:spacing w:after="0" w:line="276" w:lineRule="auto"/>
        <w:jc w:val="center"/>
        <w:rPr>
          <w:rFonts w:ascii="Verdana" w:hAnsi="Verdana" w:cs="Calibri"/>
          <w:b w:val="0"/>
          <w:sz w:val="18"/>
          <w:szCs w:val="18"/>
          <w:u w:val="single"/>
        </w:rPr>
      </w:pPr>
      <w:r w:rsidRPr="002B5D15">
        <w:rPr>
          <w:rFonts w:ascii="Verdana" w:hAnsi="Verdana" w:cs="Calibri"/>
          <w:b w:val="0"/>
          <w:sz w:val="18"/>
          <w:szCs w:val="18"/>
          <w:u w:val="single"/>
        </w:rPr>
        <w:t xml:space="preserve"> DOTYCZĄCA PRZETWARZANIA DANYCH OSOBOWYCH POBRANYCH NIEBEZPOŚREDNIO OD OSOBY, KTÓREJ DANE DOTYCZĄ</w:t>
      </w:r>
      <w:r>
        <w:rPr>
          <w:rFonts w:ascii="Verdana" w:hAnsi="Verdana" w:cs="Calibri"/>
          <w:b w:val="0"/>
          <w:sz w:val="18"/>
          <w:szCs w:val="18"/>
          <w:u w:val="single"/>
        </w:rPr>
        <w:t xml:space="preserve"> PRZYGOTOWANA PRZEZ PODMIOT PODPRZETWARZAJĄCY DANE OSOBOWE</w:t>
      </w:r>
    </w:p>
    <w:p w14:paraId="15E428DC" w14:textId="77777777" w:rsidR="00F11F3C" w:rsidRDefault="00F11F3C" w:rsidP="00F11F3C">
      <w:pPr>
        <w:spacing w:line="276" w:lineRule="auto"/>
      </w:pPr>
    </w:p>
    <w:p w14:paraId="6D002B4E" w14:textId="77777777" w:rsidR="00F11F3C" w:rsidRPr="002B5D15" w:rsidRDefault="00F11F3C" w:rsidP="00F11F3C">
      <w:pPr>
        <w:spacing w:line="276" w:lineRule="auto"/>
      </w:pPr>
    </w:p>
    <w:p w14:paraId="3A8A2FB2" w14:textId="77777777" w:rsidR="00F11F3C" w:rsidRPr="002B5D15" w:rsidRDefault="00F11F3C" w:rsidP="00F11F3C">
      <w:pPr>
        <w:spacing w:line="276" w:lineRule="auto"/>
        <w:rPr>
          <w:rFonts w:ascii="Verdana" w:hAnsi="Verdana" w:cs="Calibri"/>
          <w:sz w:val="18"/>
          <w:szCs w:val="18"/>
        </w:rPr>
      </w:pPr>
      <w:r w:rsidRPr="002B5D15">
        <w:rPr>
          <w:rFonts w:ascii="Verdana" w:hAnsi="Verdana" w:cs="Calibri"/>
          <w:sz w:val="18"/>
          <w:szCs w:val="18"/>
        </w:rPr>
        <w:br w:type="page"/>
      </w:r>
    </w:p>
    <w:p w14:paraId="625489EB" w14:textId="77777777" w:rsidR="00F11F3C" w:rsidRPr="002B5D15" w:rsidRDefault="00F11F3C" w:rsidP="00F11F3C">
      <w:pPr>
        <w:spacing w:line="276" w:lineRule="auto"/>
        <w:rPr>
          <w:rFonts w:ascii="Verdana" w:hAnsi="Verdana" w:cs="Calibri"/>
          <w:sz w:val="18"/>
          <w:szCs w:val="18"/>
        </w:rPr>
      </w:pPr>
    </w:p>
    <w:p w14:paraId="603BD66F" w14:textId="77777777" w:rsidR="00F11F3C" w:rsidRPr="002B5D15" w:rsidRDefault="00F11F3C" w:rsidP="00F11F3C">
      <w:pPr>
        <w:spacing w:line="276" w:lineRule="auto"/>
        <w:jc w:val="right"/>
        <w:rPr>
          <w:rFonts w:ascii="Verdana" w:hAnsi="Verdana" w:cs="Calibri"/>
          <w:b/>
          <w:sz w:val="18"/>
          <w:szCs w:val="18"/>
        </w:rPr>
      </w:pPr>
      <w:r w:rsidRPr="002B5D15">
        <w:rPr>
          <w:rFonts w:ascii="Verdana" w:hAnsi="Verdana" w:cs="Calibri"/>
          <w:b/>
          <w:sz w:val="18"/>
          <w:szCs w:val="18"/>
        </w:rPr>
        <w:t>Załącznik nr 3 do umowy powierzenia przetwarzania danych osobowych</w:t>
      </w:r>
    </w:p>
    <w:p w14:paraId="729E46E6" w14:textId="77777777" w:rsidR="00F11F3C" w:rsidRPr="002B5D15" w:rsidRDefault="00F11F3C" w:rsidP="00F11F3C">
      <w:pPr>
        <w:spacing w:line="276" w:lineRule="auto"/>
        <w:jc w:val="right"/>
        <w:rPr>
          <w:rFonts w:ascii="Verdana" w:hAnsi="Verdana" w:cs="Calibri"/>
          <w:sz w:val="18"/>
          <w:szCs w:val="18"/>
        </w:rPr>
      </w:pPr>
    </w:p>
    <w:p w14:paraId="3D12D8F2" w14:textId="77777777" w:rsidR="00F11F3C" w:rsidRPr="002B5D15" w:rsidRDefault="00F11F3C" w:rsidP="00F11F3C">
      <w:pPr>
        <w:spacing w:line="276" w:lineRule="auto"/>
        <w:rPr>
          <w:rFonts w:ascii="Verdana" w:hAnsi="Verdana" w:cs="Calibri"/>
          <w:b/>
          <w:sz w:val="18"/>
          <w:szCs w:val="18"/>
        </w:rPr>
      </w:pPr>
      <w:r w:rsidRPr="002B5D15">
        <w:rPr>
          <w:rFonts w:ascii="Verdana" w:hAnsi="Verdana" w:cs="Calibri"/>
          <w:b/>
          <w:sz w:val="18"/>
          <w:szCs w:val="18"/>
        </w:rPr>
        <w:t xml:space="preserve">Lista osób odpowiedzialnych po stronie Podmiotu </w:t>
      </w:r>
      <w:proofErr w:type="spellStart"/>
      <w:r w:rsidRPr="002B5D15">
        <w:rPr>
          <w:rFonts w:ascii="Verdana" w:hAnsi="Verdana" w:cs="Calibri"/>
          <w:b/>
          <w:sz w:val="18"/>
          <w:szCs w:val="18"/>
        </w:rPr>
        <w:t>podprzetwarzającego</w:t>
      </w:r>
      <w:proofErr w:type="spellEnd"/>
      <w:r w:rsidRPr="002B5D15">
        <w:rPr>
          <w:rFonts w:ascii="Verdana" w:hAnsi="Verdana" w:cs="Calibri"/>
          <w:b/>
          <w:sz w:val="18"/>
          <w:szCs w:val="18"/>
        </w:rPr>
        <w:t xml:space="preserve"> za realizację obowiązków wynikających z Umowy</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769"/>
        <w:gridCol w:w="1226"/>
        <w:gridCol w:w="1418"/>
        <w:gridCol w:w="1361"/>
        <w:gridCol w:w="2706"/>
        <w:gridCol w:w="1221"/>
      </w:tblGrid>
      <w:tr w:rsidR="00F11F3C" w:rsidRPr="002B5D15" w14:paraId="4F73DDE5" w14:textId="77777777" w:rsidTr="005B66EA">
        <w:trPr>
          <w:trHeight w:val="769"/>
          <w:jc w:val="center"/>
        </w:trPr>
        <w:tc>
          <w:tcPr>
            <w:tcW w:w="225" w:type="pct"/>
            <w:vAlign w:val="center"/>
          </w:tcPr>
          <w:p w14:paraId="17198B44"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Lp.</w:t>
            </w:r>
          </w:p>
        </w:tc>
        <w:tc>
          <w:tcPr>
            <w:tcW w:w="422" w:type="pct"/>
            <w:vAlign w:val="center"/>
          </w:tcPr>
          <w:p w14:paraId="4A0070E4"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Imię</w:t>
            </w:r>
          </w:p>
        </w:tc>
        <w:tc>
          <w:tcPr>
            <w:tcW w:w="673" w:type="pct"/>
            <w:vAlign w:val="center"/>
          </w:tcPr>
          <w:p w14:paraId="0DF7B5B8"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Nazwisko</w:t>
            </w:r>
          </w:p>
        </w:tc>
        <w:tc>
          <w:tcPr>
            <w:tcW w:w="778" w:type="pct"/>
            <w:vAlign w:val="center"/>
          </w:tcPr>
          <w:p w14:paraId="730313FB"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Stanowisko, komórka organizacyjna</w:t>
            </w:r>
          </w:p>
        </w:tc>
        <w:tc>
          <w:tcPr>
            <w:tcW w:w="747" w:type="pct"/>
            <w:vAlign w:val="center"/>
          </w:tcPr>
          <w:p w14:paraId="5822709B"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Telefon</w:t>
            </w:r>
          </w:p>
        </w:tc>
        <w:tc>
          <w:tcPr>
            <w:tcW w:w="1485" w:type="pct"/>
            <w:vAlign w:val="center"/>
          </w:tcPr>
          <w:p w14:paraId="3C46BDDB"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Adres poczty elektronicznej</w:t>
            </w:r>
          </w:p>
        </w:tc>
        <w:tc>
          <w:tcPr>
            <w:tcW w:w="670" w:type="pct"/>
            <w:vAlign w:val="center"/>
          </w:tcPr>
          <w:p w14:paraId="00EE4258" w14:textId="77777777" w:rsidR="00F11F3C" w:rsidRPr="002B5D15" w:rsidRDefault="00F11F3C" w:rsidP="005B66EA">
            <w:pPr>
              <w:spacing w:line="276" w:lineRule="auto"/>
              <w:jc w:val="center"/>
              <w:rPr>
                <w:rFonts w:ascii="Verdana" w:hAnsi="Verdana" w:cs="Calibri"/>
                <w:b/>
                <w:sz w:val="18"/>
                <w:szCs w:val="18"/>
              </w:rPr>
            </w:pPr>
            <w:r w:rsidRPr="002B5D15">
              <w:rPr>
                <w:rFonts w:ascii="Verdana" w:hAnsi="Verdana" w:cs="Calibri"/>
                <w:b/>
                <w:sz w:val="18"/>
                <w:szCs w:val="18"/>
              </w:rPr>
              <w:t>Zakres właściwości</w:t>
            </w:r>
          </w:p>
        </w:tc>
      </w:tr>
      <w:tr w:rsidR="00F11F3C" w:rsidRPr="002B5D15" w14:paraId="14F7738B" w14:textId="77777777" w:rsidTr="005B66EA">
        <w:trPr>
          <w:trHeight w:val="769"/>
          <w:jc w:val="center"/>
        </w:trPr>
        <w:tc>
          <w:tcPr>
            <w:tcW w:w="225" w:type="pct"/>
            <w:vAlign w:val="center"/>
          </w:tcPr>
          <w:p w14:paraId="2B146F50"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w:t>
            </w:r>
          </w:p>
        </w:tc>
        <w:tc>
          <w:tcPr>
            <w:tcW w:w="422" w:type="pct"/>
            <w:vAlign w:val="center"/>
          </w:tcPr>
          <w:p w14:paraId="49FF1C30"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5AE94C41"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431F4C41"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22BD3002"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4EE780C3"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22438FFC"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0B458287" w14:textId="77777777" w:rsidTr="005B66EA">
        <w:trPr>
          <w:trHeight w:val="769"/>
          <w:jc w:val="center"/>
        </w:trPr>
        <w:tc>
          <w:tcPr>
            <w:tcW w:w="225" w:type="pct"/>
            <w:vAlign w:val="center"/>
          </w:tcPr>
          <w:p w14:paraId="7418496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2</w:t>
            </w:r>
          </w:p>
        </w:tc>
        <w:tc>
          <w:tcPr>
            <w:tcW w:w="422" w:type="pct"/>
            <w:vAlign w:val="center"/>
          </w:tcPr>
          <w:p w14:paraId="62C5C1B2"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57A4C778"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67851F75"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7914B5AD"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2A8A9673"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21BA8322"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5FE5579A" w14:textId="77777777" w:rsidTr="005B66EA">
        <w:trPr>
          <w:trHeight w:val="769"/>
          <w:jc w:val="center"/>
        </w:trPr>
        <w:tc>
          <w:tcPr>
            <w:tcW w:w="225" w:type="pct"/>
            <w:vAlign w:val="center"/>
          </w:tcPr>
          <w:p w14:paraId="04AD19F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3</w:t>
            </w:r>
          </w:p>
        </w:tc>
        <w:tc>
          <w:tcPr>
            <w:tcW w:w="422" w:type="pct"/>
            <w:vAlign w:val="center"/>
          </w:tcPr>
          <w:p w14:paraId="7FCAA113"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1B924F83"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570126EF"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623F9090"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3B99DA2D"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1853BF7A"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13C3990A" w14:textId="77777777" w:rsidTr="005B66EA">
        <w:trPr>
          <w:trHeight w:val="769"/>
          <w:jc w:val="center"/>
        </w:trPr>
        <w:tc>
          <w:tcPr>
            <w:tcW w:w="225" w:type="pct"/>
            <w:vAlign w:val="center"/>
          </w:tcPr>
          <w:p w14:paraId="7C5E9631"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4</w:t>
            </w:r>
          </w:p>
        </w:tc>
        <w:tc>
          <w:tcPr>
            <w:tcW w:w="422" w:type="pct"/>
            <w:vAlign w:val="center"/>
          </w:tcPr>
          <w:p w14:paraId="53B4E18B"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5D3D6231"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16ECE3B2"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18E7DABD"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11BF4B8C"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72C1E6E3"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67897316" w14:textId="77777777" w:rsidTr="005B66EA">
        <w:trPr>
          <w:trHeight w:val="769"/>
          <w:jc w:val="center"/>
        </w:trPr>
        <w:tc>
          <w:tcPr>
            <w:tcW w:w="225" w:type="pct"/>
            <w:vAlign w:val="center"/>
          </w:tcPr>
          <w:p w14:paraId="51D2D0CD"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5</w:t>
            </w:r>
          </w:p>
        </w:tc>
        <w:tc>
          <w:tcPr>
            <w:tcW w:w="422" w:type="pct"/>
            <w:vAlign w:val="center"/>
          </w:tcPr>
          <w:p w14:paraId="1FA11CD8"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02DC522E"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59495BAB"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6E4E885C"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55D22F13"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7B64DD44"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5AFE7FCD" w14:textId="77777777" w:rsidTr="005B66EA">
        <w:trPr>
          <w:trHeight w:val="769"/>
          <w:jc w:val="center"/>
        </w:trPr>
        <w:tc>
          <w:tcPr>
            <w:tcW w:w="225" w:type="pct"/>
            <w:vAlign w:val="center"/>
          </w:tcPr>
          <w:p w14:paraId="1F10F6B9"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6</w:t>
            </w:r>
          </w:p>
        </w:tc>
        <w:tc>
          <w:tcPr>
            <w:tcW w:w="422" w:type="pct"/>
            <w:vAlign w:val="center"/>
          </w:tcPr>
          <w:p w14:paraId="68D5E7FA"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71315AAD"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0D709E87"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347E684D"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707421D8"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32434D70"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78759E1C" w14:textId="77777777" w:rsidTr="005B66EA">
        <w:trPr>
          <w:trHeight w:val="769"/>
          <w:jc w:val="center"/>
        </w:trPr>
        <w:tc>
          <w:tcPr>
            <w:tcW w:w="225" w:type="pct"/>
            <w:vAlign w:val="center"/>
          </w:tcPr>
          <w:p w14:paraId="7079CB90"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7</w:t>
            </w:r>
          </w:p>
        </w:tc>
        <w:tc>
          <w:tcPr>
            <w:tcW w:w="422" w:type="pct"/>
            <w:vAlign w:val="center"/>
          </w:tcPr>
          <w:p w14:paraId="0B834954" w14:textId="77777777" w:rsidR="00F11F3C" w:rsidRPr="002B5D15" w:rsidRDefault="00F11F3C" w:rsidP="005B66EA">
            <w:pPr>
              <w:spacing w:line="276" w:lineRule="auto"/>
              <w:jc w:val="center"/>
              <w:rPr>
                <w:rFonts w:ascii="Verdana" w:hAnsi="Verdana" w:cs="Calibri"/>
                <w:sz w:val="18"/>
                <w:szCs w:val="18"/>
              </w:rPr>
            </w:pPr>
          </w:p>
        </w:tc>
        <w:tc>
          <w:tcPr>
            <w:tcW w:w="673" w:type="pct"/>
            <w:vAlign w:val="center"/>
          </w:tcPr>
          <w:p w14:paraId="46A0D24A" w14:textId="77777777" w:rsidR="00F11F3C" w:rsidRPr="002B5D15" w:rsidRDefault="00F11F3C" w:rsidP="005B66EA">
            <w:pPr>
              <w:spacing w:line="276" w:lineRule="auto"/>
              <w:jc w:val="center"/>
              <w:rPr>
                <w:rFonts w:ascii="Verdana" w:hAnsi="Verdana" w:cs="Calibri"/>
                <w:sz w:val="18"/>
                <w:szCs w:val="18"/>
              </w:rPr>
            </w:pPr>
          </w:p>
        </w:tc>
        <w:tc>
          <w:tcPr>
            <w:tcW w:w="778" w:type="pct"/>
            <w:vAlign w:val="center"/>
          </w:tcPr>
          <w:p w14:paraId="22B03242" w14:textId="77777777" w:rsidR="00F11F3C" w:rsidRPr="002B5D15" w:rsidRDefault="00F11F3C" w:rsidP="005B66EA">
            <w:pPr>
              <w:spacing w:line="276" w:lineRule="auto"/>
              <w:jc w:val="center"/>
              <w:rPr>
                <w:rFonts w:ascii="Verdana" w:hAnsi="Verdana" w:cs="Calibri"/>
                <w:sz w:val="18"/>
                <w:szCs w:val="18"/>
              </w:rPr>
            </w:pPr>
          </w:p>
        </w:tc>
        <w:tc>
          <w:tcPr>
            <w:tcW w:w="747" w:type="pct"/>
            <w:vAlign w:val="center"/>
          </w:tcPr>
          <w:p w14:paraId="5C84CB7E" w14:textId="77777777" w:rsidR="00F11F3C" w:rsidRPr="002B5D15" w:rsidRDefault="00F11F3C" w:rsidP="005B66EA">
            <w:pPr>
              <w:spacing w:line="276" w:lineRule="auto"/>
              <w:jc w:val="center"/>
              <w:rPr>
                <w:rFonts w:ascii="Verdana" w:hAnsi="Verdana" w:cs="Calibri"/>
                <w:sz w:val="18"/>
                <w:szCs w:val="18"/>
              </w:rPr>
            </w:pPr>
          </w:p>
        </w:tc>
        <w:tc>
          <w:tcPr>
            <w:tcW w:w="1485" w:type="pct"/>
            <w:vAlign w:val="center"/>
          </w:tcPr>
          <w:p w14:paraId="6D7F7F7B" w14:textId="77777777" w:rsidR="00F11F3C" w:rsidRPr="002B5D15" w:rsidRDefault="00F11F3C" w:rsidP="005B66EA">
            <w:pPr>
              <w:spacing w:line="276" w:lineRule="auto"/>
              <w:jc w:val="center"/>
              <w:rPr>
                <w:rFonts w:ascii="Verdana" w:hAnsi="Verdana" w:cs="Calibri"/>
                <w:sz w:val="18"/>
                <w:szCs w:val="18"/>
              </w:rPr>
            </w:pPr>
          </w:p>
        </w:tc>
        <w:tc>
          <w:tcPr>
            <w:tcW w:w="670" w:type="pct"/>
            <w:vAlign w:val="center"/>
          </w:tcPr>
          <w:p w14:paraId="4F4A824D" w14:textId="77777777" w:rsidR="00F11F3C" w:rsidRPr="002B5D15" w:rsidRDefault="00F11F3C" w:rsidP="005B66EA">
            <w:pPr>
              <w:spacing w:line="276" w:lineRule="auto"/>
              <w:jc w:val="center"/>
              <w:rPr>
                <w:rFonts w:ascii="Verdana" w:hAnsi="Verdana" w:cs="Calibri"/>
                <w:sz w:val="18"/>
                <w:szCs w:val="18"/>
              </w:rPr>
            </w:pPr>
          </w:p>
        </w:tc>
      </w:tr>
      <w:tr w:rsidR="00F11F3C" w:rsidRPr="002B5D15" w14:paraId="5563EBF0" w14:textId="77777777" w:rsidTr="005B66EA">
        <w:trPr>
          <w:trHeight w:val="769"/>
          <w:jc w:val="center"/>
        </w:trPr>
        <w:tc>
          <w:tcPr>
            <w:tcW w:w="225" w:type="pct"/>
            <w:vAlign w:val="center"/>
          </w:tcPr>
          <w:p w14:paraId="533F85B7"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8</w:t>
            </w:r>
          </w:p>
        </w:tc>
        <w:tc>
          <w:tcPr>
            <w:tcW w:w="422" w:type="pct"/>
            <w:vAlign w:val="center"/>
          </w:tcPr>
          <w:p w14:paraId="46F9ACE6" w14:textId="77777777" w:rsidR="00F11F3C" w:rsidRPr="002B5D15" w:rsidRDefault="00F11F3C" w:rsidP="005B66EA">
            <w:pPr>
              <w:spacing w:line="276" w:lineRule="auto"/>
              <w:ind w:left="1632" w:hanging="993"/>
              <w:rPr>
                <w:rFonts w:ascii="Verdana" w:hAnsi="Verdana" w:cs="Calibri"/>
                <w:sz w:val="18"/>
                <w:szCs w:val="18"/>
              </w:rPr>
            </w:pPr>
          </w:p>
        </w:tc>
        <w:tc>
          <w:tcPr>
            <w:tcW w:w="673" w:type="pct"/>
            <w:vAlign w:val="center"/>
          </w:tcPr>
          <w:p w14:paraId="736AD136" w14:textId="77777777" w:rsidR="00F11F3C" w:rsidRPr="002B5D15" w:rsidRDefault="00F11F3C" w:rsidP="005B66EA">
            <w:pPr>
              <w:spacing w:line="276" w:lineRule="auto"/>
              <w:ind w:left="1632" w:hanging="993"/>
              <w:jc w:val="center"/>
              <w:rPr>
                <w:rFonts w:ascii="Verdana" w:hAnsi="Verdana" w:cs="Calibri"/>
                <w:sz w:val="18"/>
                <w:szCs w:val="18"/>
              </w:rPr>
            </w:pPr>
          </w:p>
        </w:tc>
        <w:tc>
          <w:tcPr>
            <w:tcW w:w="778" w:type="pct"/>
            <w:vAlign w:val="center"/>
          </w:tcPr>
          <w:p w14:paraId="63E906C4" w14:textId="77777777" w:rsidR="00F11F3C" w:rsidRPr="002B5D15" w:rsidRDefault="00F11F3C" w:rsidP="005B66EA">
            <w:pPr>
              <w:spacing w:line="276" w:lineRule="auto"/>
              <w:ind w:left="1632" w:hanging="993"/>
              <w:jc w:val="center"/>
              <w:rPr>
                <w:rFonts w:ascii="Verdana" w:hAnsi="Verdana" w:cs="Calibri"/>
                <w:sz w:val="18"/>
                <w:szCs w:val="18"/>
              </w:rPr>
            </w:pPr>
          </w:p>
        </w:tc>
        <w:tc>
          <w:tcPr>
            <w:tcW w:w="747" w:type="pct"/>
            <w:vAlign w:val="center"/>
          </w:tcPr>
          <w:p w14:paraId="7DB57AAB" w14:textId="77777777" w:rsidR="00F11F3C" w:rsidRPr="002B5D15" w:rsidRDefault="00F11F3C" w:rsidP="005B66EA">
            <w:pPr>
              <w:spacing w:line="276" w:lineRule="auto"/>
              <w:ind w:left="1632" w:hanging="993"/>
              <w:jc w:val="center"/>
              <w:rPr>
                <w:rFonts w:ascii="Verdana" w:hAnsi="Verdana" w:cs="Calibri"/>
                <w:sz w:val="18"/>
                <w:szCs w:val="18"/>
              </w:rPr>
            </w:pPr>
          </w:p>
        </w:tc>
        <w:tc>
          <w:tcPr>
            <w:tcW w:w="1485" w:type="pct"/>
            <w:vAlign w:val="center"/>
          </w:tcPr>
          <w:p w14:paraId="363000C9" w14:textId="77777777" w:rsidR="00F11F3C" w:rsidRPr="002B5D15" w:rsidRDefault="00F11F3C" w:rsidP="005B66EA">
            <w:pPr>
              <w:spacing w:line="276" w:lineRule="auto"/>
              <w:ind w:left="1632" w:hanging="993"/>
              <w:jc w:val="center"/>
              <w:rPr>
                <w:rFonts w:ascii="Verdana" w:hAnsi="Verdana" w:cs="Calibri"/>
                <w:sz w:val="18"/>
                <w:szCs w:val="18"/>
              </w:rPr>
            </w:pPr>
          </w:p>
        </w:tc>
        <w:tc>
          <w:tcPr>
            <w:tcW w:w="670" w:type="pct"/>
            <w:vAlign w:val="center"/>
          </w:tcPr>
          <w:p w14:paraId="6A9AF2DD" w14:textId="77777777" w:rsidR="00F11F3C" w:rsidRPr="002B5D15" w:rsidRDefault="00F11F3C" w:rsidP="005B66EA">
            <w:pPr>
              <w:spacing w:line="276" w:lineRule="auto"/>
              <w:ind w:left="1632" w:hanging="993"/>
              <w:jc w:val="center"/>
              <w:rPr>
                <w:rFonts w:ascii="Verdana" w:hAnsi="Verdana" w:cs="Calibri"/>
                <w:sz w:val="18"/>
                <w:szCs w:val="18"/>
              </w:rPr>
            </w:pPr>
          </w:p>
        </w:tc>
      </w:tr>
      <w:tr w:rsidR="00F11F3C" w:rsidRPr="002B5D15" w14:paraId="5D509210" w14:textId="77777777" w:rsidTr="005B66EA">
        <w:trPr>
          <w:trHeight w:val="769"/>
          <w:jc w:val="center"/>
        </w:trPr>
        <w:tc>
          <w:tcPr>
            <w:tcW w:w="225" w:type="pct"/>
            <w:vAlign w:val="center"/>
          </w:tcPr>
          <w:p w14:paraId="755F465A"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9</w:t>
            </w:r>
          </w:p>
        </w:tc>
        <w:tc>
          <w:tcPr>
            <w:tcW w:w="422" w:type="pct"/>
            <w:vAlign w:val="center"/>
          </w:tcPr>
          <w:p w14:paraId="631AE7AD" w14:textId="77777777" w:rsidR="00F11F3C" w:rsidRPr="002B5D15" w:rsidRDefault="00F11F3C" w:rsidP="005B66EA">
            <w:pPr>
              <w:spacing w:line="276" w:lineRule="auto"/>
              <w:ind w:left="1632" w:hanging="993"/>
              <w:jc w:val="center"/>
              <w:rPr>
                <w:rFonts w:ascii="Verdana" w:hAnsi="Verdana" w:cs="Calibri"/>
                <w:sz w:val="18"/>
                <w:szCs w:val="18"/>
              </w:rPr>
            </w:pPr>
          </w:p>
        </w:tc>
        <w:tc>
          <w:tcPr>
            <w:tcW w:w="673" w:type="pct"/>
            <w:vAlign w:val="center"/>
          </w:tcPr>
          <w:p w14:paraId="1A36B0CA" w14:textId="77777777" w:rsidR="00F11F3C" w:rsidRPr="002B5D15" w:rsidRDefault="00F11F3C" w:rsidP="005B66EA">
            <w:pPr>
              <w:spacing w:line="276" w:lineRule="auto"/>
              <w:ind w:left="1632" w:hanging="993"/>
              <w:jc w:val="center"/>
              <w:rPr>
                <w:rFonts w:ascii="Verdana" w:hAnsi="Verdana" w:cs="Calibri"/>
                <w:sz w:val="18"/>
                <w:szCs w:val="18"/>
              </w:rPr>
            </w:pPr>
          </w:p>
        </w:tc>
        <w:tc>
          <w:tcPr>
            <w:tcW w:w="778" w:type="pct"/>
            <w:vAlign w:val="center"/>
          </w:tcPr>
          <w:p w14:paraId="3F290029" w14:textId="77777777" w:rsidR="00F11F3C" w:rsidRPr="002B5D15" w:rsidRDefault="00F11F3C" w:rsidP="005B66EA">
            <w:pPr>
              <w:spacing w:line="276" w:lineRule="auto"/>
              <w:ind w:left="1632" w:hanging="993"/>
              <w:jc w:val="center"/>
              <w:rPr>
                <w:rFonts w:ascii="Verdana" w:hAnsi="Verdana" w:cs="Calibri"/>
                <w:sz w:val="18"/>
                <w:szCs w:val="18"/>
              </w:rPr>
            </w:pPr>
          </w:p>
        </w:tc>
        <w:tc>
          <w:tcPr>
            <w:tcW w:w="747" w:type="pct"/>
            <w:vAlign w:val="center"/>
          </w:tcPr>
          <w:p w14:paraId="22F80960" w14:textId="77777777" w:rsidR="00F11F3C" w:rsidRPr="002B5D15" w:rsidRDefault="00F11F3C" w:rsidP="005B66EA">
            <w:pPr>
              <w:spacing w:line="276" w:lineRule="auto"/>
              <w:ind w:left="1632" w:hanging="993"/>
              <w:jc w:val="center"/>
              <w:rPr>
                <w:rFonts w:ascii="Verdana" w:hAnsi="Verdana" w:cs="Calibri"/>
                <w:sz w:val="18"/>
                <w:szCs w:val="18"/>
              </w:rPr>
            </w:pPr>
          </w:p>
        </w:tc>
        <w:tc>
          <w:tcPr>
            <w:tcW w:w="1485" w:type="pct"/>
            <w:vAlign w:val="center"/>
          </w:tcPr>
          <w:p w14:paraId="208C719B" w14:textId="77777777" w:rsidR="00F11F3C" w:rsidRPr="002B5D15" w:rsidRDefault="00F11F3C" w:rsidP="005B66EA">
            <w:pPr>
              <w:spacing w:line="276" w:lineRule="auto"/>
              <w:ind w:left="1632" w:hanging="993"/>
              <w:jc w:val="center"/>
              <w:rPr>
                <w:rFonts w:ascii="Verdana" w:hAnsi="Verdana" w:cs="Calibri"/>
                <w:sz w:val="18"/>
                <w:szCs w:val="18"/>
              </w:rPr>
            </w:pPr>
          </w:p>
        </w:tc>
        <w:tc>
          <w:tcPr>
            <w:tcW w:w="670" w:type="pct"/>
            <w:vAlign w:val="center"/>
          </w:tcPr>
          <w:p w14:paraId="46EF16F5" w14:textId="77777777" w:rsidR="00F11F3C" w:rsidRPr="002B5D15" w:rsidRDefault="00F11F3C" w:rsidP="005B66EA">
            <w:pPr>
              <w:spacing w:line="276" w:lineRule="auto"/>
              <w:ind w:left="1632" w:hanging="993"/>
              <w:jc w:val="center"/>
              <w:rPr>
                <w:rFonts w:ascii="Verdana" w:hAnsi="Verdana" w:cs="Calibri"/>
                <w:sz w:val="18"/>
                <w:szCs w:val="18"/>
              </w:rPr>
            </w:pPr>
          </w:p>
        </w:tc>
      </w:tr>
      <w:tr w:rsidR="00F11F3C" w:rsidRPr="002B5D15" w14:paraId="3D5E8703" w14:textId="77777777" w:rsidTr="005B66EA">
        <w:trPr>
          <w:trHeight w:val="769"/>
          <w:jc w:val="center"/>
        </w:trPr>
        <w:tc>
          <w:tcPr>
            <w:tcW w:w="225" w:type="pct"/>
            <w:vAlign w:val="center"/>
          </w:tcPr>
          <w:p w14:paraId="77006094" w14:textId="77777777" w:rsidR="00F11F3C" w:rsidRPr="002B5D15" w:rsidRDefault="00F11F3C" w:rsidP="005B66EA">
            <w:pPr>
              <w:spacing w:line="276" w:lineRule="auto"/>
              <w:jc w:val="center"/>
              <w:rPr>
                <w:rFonts w:ascii="Verdana" w:hAnsi="Verdana" w:cs="Calibri"/>
                <w:sz w:val="18"/>
                <w:szCs w:val="18"/>
              </w:rPr>
            </w:pPr>
            <w:r w:rsidRPr="002B5D15">
              <w:rPr>
                <w:rFonts w:ascii="Verdana" w:hAnsi="Verdana" w:cs="Calibri"/>
                <w:sz w:val="18"/>
                <w:szCs w:val="18"/>
              </w:rPr>
              <w:t>10</w:t>
            </w:r>
          </w:p>
        </w:tc>
        <w:tc>
          <w:tcPr>
            <w:tcW w:w="422" w:type="pct"/>
            <w:vAlign w:val="center"/>
          </w:tcPr>
          <w:p w14:paraId="6485F5C4" w14:textId="77777777" w:rsidR="00F11F3C" w:rsidRPr="002B5D15" w:rsidRDefault="00F11F3C" w:rsidP="005B66EA">
            <w:pPr>
              <w:spacing w:line="276" w:lineRule="auto"/>
              <w:ind w:left="1632" w:hanging="993"/>
              <w:jc w:val="center"/>
              <w:rPr>
                <w:rFonts w:ascii="Verdana" w:hAnsi="Verdana" w:cs="Calibri"/>
                <w:sz w:val="18"/>
                <w:szCs w:val="18"/>
              </w:rPr>
            </w:pPr>
          </w:p>
        </w:tc>
        <w:tc>
          <w:tcPr>
            <w:tcW w:w="673" w:type="pct"/>
            <w:vAlign w:val="center"/>
          </w:tcPr>
          <w:p w14:paraId="02323E8B" w14:textId="77777777" w:rsidR="00F11F3C" w:rsidRPr="002B5D15" w:rsidRDefault="00F11F3C" w:rsidP="005B66EA">
            <w:pPr>
              <w:spacing w:line="276" w:lineRule="auto"/>
              <w:ind w:left="1632" w:hanging="993"/>
              <w:jc w:val="center"/>
              <w:rPr>
                <w:rFonts w:ascii="Verdana" w:hAnsi="Verdana" w:cs="Calibri"/>
                <w:sz w:val="18"/>
                <w:szCs w:val="18"/>
              </w:rPr>
            </w:pPr>
          </w:p>
        </w:tc>
        <w:tc>
          <w:tcPr>
            <w:tcW w:w="778" w:type="pct"/>
            <w:vAlign w:val="center"/>
          </w:tcPr>
          <w:p w14:paraId="5C9601E8" w14:textId="77777777" w:rsidR="00F11F3C" w:rsidRPr="002B5D15" w:rsidRDefault="00F11F3C" w:rsidP="005B66EA">
            <w:pPr>
              <w:spacing w:line="276" w:lineRule="auto"/>
              <w:ind w:left="1632" w:hanging="993"/>
              <w:jc w:val="center"/>
              <w:rPr>
                <w:rFonts w:ascii="Verdana" w:hAnsi="Verdana" w:cs="Calibri"/>
                <w:sz w:val="18"/>
                <w:szCs w:val="18"/>
              </w:rPr>
            </w:pPr>
          </w:p>
        </w:tc>
        <w:tc>
          <w:tcPr>
            <w:tcW w:w="747" w:type="pct"/>
            <w:vAlign w:val="center"/>
          </w:tcPr>
          <w:p w14:paraId="01D40FF5" w14:textId="77777777" w:rsidR="00F11F3C" w:rsidRPr="002B5D15" w:rsidRDefault="00F11F3C" w:rsidP="005B66EA">
            <w:pPr>
              <w:spacing w:line="276" w:lineRule="auto"/>
              <w:ind w:left="1632" w:hanging="993"/>
              <w:jc w:val="center"/>
              <w:rPr>
                <w:rFonts w:ascii="Verdana" w:hAnsi="Verdana" w:cs="Calibri"/>
                <w:sz w:val="18"/>
                <w:szCs w:val="18"/>
              </w:rPr>
            </w:pPr>
          </w:p>
        </w:tc>
        <w:tc>
          <w:tcPr>
            <w:tcW w:w="1485" w:type="pct"/>
            <w:vAlign w:val="center"/>
          </w:tcPr>
          <w:p w14:paraId="3F74D8FC" w14:textId="77777777" w:rsidR="00F11F3C" w:rsidRPr="002B5D15" w:rsidRDefault="00F11F3C" w:rsidP="005B66EA">
            <w:pPr>
              <w:spacing w:line="276" w:lineRule="auto"/>
              <w:ind w:left="1632" w:hanging="993"/>
              <w:jc w:val="center"/>
              <w:rPr>
                <w:rFonts w:ascii="Verdana" w:hAnsi="Verdana" w:cs="Calibri"/>
                <w:sz w:val="18"/>
                <w:szCs w:val="18"/>
              </w:rPr>
            </w:pPr>
          </w:p>
        </w:tc>
        <w:tc>
          <w:tcPr>
            <w:tcW w:w="670" w:type="pct"/>
            <w:vAlign w:val="center"/>
          </w:tcPr>
          <w:p w14:paraId="00B5111F" w14:textId="77777777" w:rsidR="00F11F3C" w:rsidRPr="002B5D15" w:rsidRDefault="00F11F3C" w:rsidP="005B66EA">
            <w:pPr>
              <w:spacing w:line="276" w:lineRule="auto"/>
              <w:ind w:left="1632" w:hanging="993"/>
              <w:jc w:val="center"/>
              <w:rPr>
                <w:rFonts w:ascii="Verdana" w:hAnsi="Verdana" w:cs="Calibri"/>
                <w:sz w:val="18"/>
                <w:szCs w:val="18"/>
              </w:rPr>
            </w:pPr>
          </w:p>
        </w:tc>
      </w:tr>
    </w:tbl>
    <w:p w14:paraId="6E6E5322" w14:textId="77777777" w:rsidR="00F11F3C" w:rsidRPr="002B5D15" w:rsidRDefault="00F11F3C" w:rsidP="00F11F3C">
      <w:pPr>
        <w:spacing w:line="276" w:lineRule="auto"/>
        <w:rPr>
          <w:rFonts w:ascii="Verdana" w:hAnsi="Verdana" w:cs="Calibri"/>
          <w:sz w:val="18"/>
          <w:szCs w:val="18"/>
        </w:rPr>
      </w:pPr>
    </w:p>
    <w:p w14:paraId="19782AE0" w14:textId="77777777" w:rsidR="00F11F3C" w:rsidRPr="00497B97" w:rsidRDefault="00F11F3C" w:rsidP="00F11F3C">
      <w:pPr>
        <w:tabs>
          <w:tab w:val="left" w:pos="1080"/>
          <w:tab w:val="left" w:pos="6840"/>
        </w:tabs>
        <w:spacing w:line="276" w:lineRule="auto"/>
        <w:ind w:left="284" w:hanging="284"/>
        <w:jc w:val="right"/>
        <w:rPr>
          <w:rFonts w:ascii="Verdana" w:eastAsia="Calibri" w:hAnsi="Verdana"/>
          <w:b/>
          <w:bCs/>
          <w:sz w:val="18"/>
          <w:szCs w:val="18"/>
        </w:rPr>
      </w:pPr>
    </w:p>
    <w:bookmarkEnd w:id="24"/>
    <w:p w14:paraId="3211A007" w14:textId="77777777" w:rsidR="00F11F3C" w:rsidRPr="006C35FD" w:rsidRDefault="00F11F3C" w:rsidP="00F11F3C">
      <w:pPr>
        <w:rPr>
          <w:rFonts w:eastAsia="Calibri"/>
        </w:rPr>
      </w:pPr>
    </w:p>
    <w:p w14:paraId="6934FF69" w14:textId="77777777" w:rsidR="00F11F3C" w:rsidRPr="005432DA" w:rsidRDefault="00F11F3C" w:rsidP="00F11F3C"/>
    <w:p w14:paraId="62B193B1" w14:textId="77777777" w:rsidR="00E95040" w:rsidRPr="005432DA" w:rsidRDefault="00E95040" w:rsidP="00C15FA4"/>
    <w:sectPr w:rsidR="00E95040" w:rsidRPr="005432DA" w:rsidSect="00B15ADB">
      <w:headerReference w:type="default" r:id="rId13"/>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A3CEA" w14:textId="77777777" w:rsidR="001A530F" w:rsidRDefault="001A530F">
      <w:r>
        <w:separator/>
      </w:r>
    </w:p>
  </w:endnote>
  <w:endnote w:type="continuationSeparator" w:id="0">
    <w:p w14:paraId="0B2141B3" w14:textId="77777777" w:rsidR="001A530F" w:rsidRDefault="001A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C669" w14:textId="7E251F62" w:rsidR="000E0236" w:rsidRDefault="000E0236">
    <w:pPr>
      <w:jc w:val="center"/>
    </w:pPr>
    <w:r>
      <w:fldChar w:fldCharType="begin"/>
    </w:r>
    <w:r>
      <w:instrText xml:space="preserve"> PAGE </w:instrText>
    </w:r>
    <w:r>
      <w:fldChar w:fldCharType="separate"/>
    </w:r>
    <w:r w:rsidR="00707455">
      <w:rPr>
        <w:noProof/>
      </w:rPr>
      <w:t>7</w:t>
    </w:r>
    <w:r>
      <w:rPr>
        <w:noProof/>
      </w:rPr>
      <w:fldChar w:fldCharType="end"/>
    </w:r>
    <w:r>
      <w:t>/</w:t>
    </w:r>
    <w:r w:rsidR="00707455">
      <w:fldChar w:fldCharType="begin"/>
    </w:r>
    <w:r w:rsidR="00707455">
      <w:instrText xml:space="preserve"> NUMPAGES \* ARABIC </w:instrText>
    </w:r>
    <w:r w:rsidR="00707455">
      <w:fldChar w:fldCharType="separate"/>
    </w:r>
    <w:r w:rsidR="00707455">
      <w:rPr>
        <w:noProof/>
      </w:rPr>
      <w:t>24</w:t>
    </w:r>
    <w:r w:rsidR="007074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8788" w14:textId="77777777" w:rsidR="001A530F" w:rsidRDefault="001A530F">
      <w:r>
        <w:separator/>
      </w:r>
    </w:p>
  </w:footnote>
  <w:footnote w:type="continuationSeparator" w:id="0">
    <w:p w14:paraId="148628BF" w14:textId="77777777" w:rsidR="001A530F" w:rsidRDefault="001A530F">
      <w:r>
        <w:continuationSeparator/>
      </w:r>
    </w:p>
  </w:footnote>
  <w:footnote w:id="1">
    <w:p w14:paraId="47592E1D" w14:textId="680C041F" w:rsidR="000E0236" w:rsidRDefault="000E0236">
      <w:pPr>
        <w:pStyle w:val="Tekstprzypisudolnego"/>
      </w:pPr>
      <w:r>
        <w:rPr>
          <w:rStyle w:val="Odwoanieprzypisudolnego"/>
        </w:rPr>
        <w:footnoteRef/>
      </w:r>
      <w:r>
        <w:t xml:space="preserve"> </w:t>
      </w:r>
      <w:r w:rsidRPr="00C66618">
        <w:rPr>
          <w:rFonts w:asciiTheme="minorHAnsi" w:hAnsiTheme="minorHAnsi" w:cstheme="minorHAnsi"/>
        </w:rPr>
        <w:t>Kryterium oceny ofert (24 m-ce do 48 m-cy).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BD3E" w14:textId="5BA8DB82" w:rsidR="000E0236" w:rsidRDefault="000E0236" w:rsidP="001523E5">
    <w:pPr>
      <w:pStyle w:val="Nagwek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0AE8" w14:textId="40A48B8F" w:rsidR="008311C4" w:rsidRPr="00D12B2B" w:rsidRDefault="008311C4" w:rsidP="008311C4">
    <w:pPr>
      <w:pBdr>
        <w:bottom w:val="single" w:sz="4" w:space="1" w:color="auto"/>
      </w:pBdr>
      <w:shd w:val="clear" w:color="auto" w:fill="FFFFFF"/>
      <w:tabs>
        <w:tab w:val="center" w:pos="4536"/>
        <w:tab w:val="right" w:pos="9072"/>
      </w:tabs>
      <w:jc w:val="center"/>
      <w:rPr>
        <w:rFonts w:ascii="Arial" w:hAnsi="Arial" w:cs="Arial"/>
        <w:b/>
        <w:bCs/>
        <w:smallCaps/>
        <w:color w:val="333399"/>
        <w:sz w:val="16"/>
      </w:rPr>
    </w:pPr>
    <w:bookmarkStart w:id="26" w:name="_Hlk73355360"/>
    <w:bookmarkStart w:id="27" w:name="_Hlk73355361"/>
    <w:bookmarkStart w:id="28" w:name="_Hlk73355362"/>
    <w:bookmarkStart w:id="29" w:name="_Hlk73355363"/>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Pr="00066ABD">
      <w:rPr>
        <w:rFonts w:ascii="Arial" w:hAnsi="Arial" w:cs="Arial"/>
        <w:b/>
        <w:smallCaps/>
        <w:color w:val="333399"/>
        <w:sz w:val="16"/>
        <w:szCs w:val="16"/>
      </w:rPr>
      <w:t>GL.ROZ.2810.</w:t>
    </w:r>
    <w:r>
      <w:rPr>
        <w:rFonts w:ascii="Arial" w:hAnsi="Arial" w:cs="Arial"/>
        <w:b/>
        <w:smallCaps/>
        <w:color w:val="333399"/>
        <w:sz w:val="16"/>
        <w:szCs w:val="16"/>
      </w:rPr>
      <w:t>41</w:t>
    </w:r>
    <w:r w:rsidRPr="00066ABD">
      <w:rPr>
        <w:rFonts w:ascii="Arial" w:hAnsi="Arial" w:cs="Arial"/>
        <w:b/>
        <w:smallCaps/>
        <w:color w:val="333399"/>
        <w:sz w:val="16"/>
        <w:szCs w:val="16"/>
      </w:rPr>
      <w:t>.2021.</w:t>
    </w:r>
    <w:r>
      <w:rPr>
        <w:rFonts w:ascii="Arial" w:hAnsi="Arial" w:cs="Arial"/>
        <w:b/>
        <w:smallCaps/>
        <w:color w:val="333399"/>
        <w:sz w:val="16"/>
        <w:szCs w:val="16"/>
      </w:rPr>
      <w:t>AR</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r>
    <w:r>
      <w:rPr>
        <w:rFonts w:ascii="Arial" w:hAnsi="Arial" w:cs="Arial"/>
        <w:b/>
        <w:bCs/>
        <w:smallCaps/>
        <w:color w:val="333399"/>
        <w:sz w:val="16"/>
      </w:rPr>
      <w:t xml:space="preserve">Załącznik nr </w:t>
    </w:r>
    <w:r>
      <w:rPr>
        <w:rFonts w:ascii="Arial" w:hAnsi="Arial" w:cs="Arial"/>
        <w:b/>
        <w:bCs/>
        <w:smallCaps/>
        <w:color w:val="333399"/>
        <w:sz w:val="16"/>
      </w:rPr>
      <w:t>3</w:t>
    </w:r>
    <w:r>
      <w:rPr>
        <w:rFonts w:ascii="Arial" w:hAnsi="Arial" w:cs="Arial"/>
        <w:b/>
        <w:bCs/>
        <w:smallCaps/>
        <w:color w:val="333399"/>
        <w:sz w:val="16"/>
      </w:rPr>
      <w:t xml:space="preserve"> do </w:t>
    </w:r>
    <w:r w:rsidRPr="00D12B2B">
      <w:rPr>
        <w:rFonts w:ascii="Arial" w:hAnsi="Arial" w:cs="Arial"/>
        <w:b/>
        <w:bCs/>
        <w:smallCaps/>
        <w:color w:val="333399"/>
        <w:sz w:val="16"/>
      </w:rPr>
      <w:t>Specyfikacj</w:t>
    </w:r>
    <w:r>
      <w:rPr>
        <w:rFonts w:ascii="Arial" w:hAnsi="Arial" w:cs="Arial"/>
        <w:b/>
        <w:bCs/>
        <w:smallCaps/>
        <w:color w:val="333399"/>
        <w:sz w:val="16"/>
      </w:rPr>
      <w:t>i</w:t>
    </w:r>
    <w:r w:rsidRPr="00D12B2B">
      <w:rPr>
        <w:rFonts w:ascii="Arial" w:hAnsi="Arial" w:cs="Arial"/>
        <w:b/>
        <w:bCs/>
        <w:smallCaps/>
        <w:color w:val="333399"/>
        <w:sz w:val="16"/>
      </w:rPr>
      <w:t xml:space="preserve"> Warunków Zamówienia</w:t>
    </w:r>
  </w:p>
  <w:p w14:paraId="11074C56" w14:textId="77777777" w:rsidR="008311C4" w:rsidRDefault="008311C4" w:rsidP="008311C4">
    <w:pPr>
      <w:pStyle w:val="Nagwek0"/>
      <w:rPr>
        <w:noProof/>
      </w:rPr>
    </w:pPr>
  </w:p>
  <w:p w14:paraId="600841DA" w14:textId="77777777" w:rsidR="008311C4" w:rsidRDefault="008311C4" w:rsidP="008311C4">
    <w:pPr>
      <w:pStyle w:val="Nagwek0"/>
      <w:rPr>
        <w:noProof/>
      </w:rPr>
    </w:pPr>
  </w:p>
  <w:p w14:paraId="04E807D8" w14:textId="62FC796A" w:rsidR="008311C4" w:rsidRDefault="008311C4" w:rsidP="008311C4">
    <w:pPr>
      <w:pStyle w:val="Nagwek0"/>
    </w:pPr>
    <w:r w:rsidRPr="00DE2869">
      <w:rPr>
        <w:noProof/>
      </w:rPr>
      <w:drawing>
        <wp:inline distT="0" distB="0" distL="0" distR="0" wp14:anchorId="2B32A030" wp14:editId="50A19C78">
          <wp:extent cx="5704840" cy="573405"/>
          <wp:effectExtent l="0" t="0" r="0" b="0"/>
          <wp:docPr id="2" name="Obraz 2" descr="C:\Users\m.goncik\AppData\Local\Microsoft\Windows\INetCache\Content.Word\pasek unijny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goncik\AppData\Local\Microsoft\Windows\INetCache\Content.Word\pasek unijny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4840" cy="573405"/>
                  </a:xfrm>
                  <a:prstGeom prst="rect">
                    <a:avLst/>
                  </a:prstGeom>
                  <a:noFill/>
                  <a:ln>
                    <a:noFill/>
                  </a:ln>
                </pic:spPr>
              </pic:pic>
            </a:graphicData>
          </a:graphic>
        </wp:inline>
      </w:drawing>
    </w:r>
    <w:bookmarkEnd w:id="26"/>
    <w:bookmarkEnd w:id="27"/>
    <w:bookmarkEnd w:id="28"/>
    <w:bookmarkEnd w:id="29"/>
  </w:p>
  <w:p w14:paraId="31E12185" w14:textId="77777777" w:rsidR="008311C4" w:rsidRDefault="008311C4">
    <w:pPr>
      <w:pStyle w:val="Nagwek0"/>
    </w:pPr>
  </w:p>
  <w:p w14:paraId="52928C23" w14:textId="2C12F851" w:rsidR="000E0236" w:rsidRDefault="000E0236">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decimal"/>
      <w:pStyle w:val="zacznik-pkt"/>
      <w:lvlText w:val="%1."/>
      <w:lvlJc w:val="left"/>
      <w:pPr>
        <w:tabs>
          <w:tab w:val="num" w:pos="567"/>
        </w:tabs>
        <w:ind w:left="567" w:hanging="283"/>
      </w:pPr>
      <w:rPr>
        <w:rFonts w:cs="Times New Roman" w:hint="default"/>
      </w:rPr>
    </w:lvl>
  </w:abstractNum>
  <w:abstractNum w:abstractNumId="2" w15:restartNumberingAfterBreak="0">
    <w:nsid w:val="00000006"/>
    <w:multiLevelType w:val="multilevel"/>
    <w:tmpl w:val="00000006"/>
    <w:name w:val="WW8Num2"/>
    <w:lvl w:ilvl="0">
      <w:start w:val="1"/>
      <w:numFmt w:val="decimal"/>
      <w:lvlText w:val="%1."/>
      <w:lvlJc w:val="left"/>
      <w:pPr>
        <w:tabs>
          <w:tab w:val="num" w:pos="720"/>
        </w:tabs>
        <w:ind w:left="720" w:hanging="720"/>
      </w:pPr>
      <w:rPr>
        <w:rFonts w:cs="Times New Roman"/>
        <w:spacing w:val="0"/>
      </w:rPr>
    </w:lvl>
    <w:lvl w:ilvl="1">
      <w:start w:val="1"/>
      <w:numFmt w:val="decimal"/>
      <w:lvlText w:val="%1.%2"/>
      <w:lvlJc w:val="left"/>
      <w:pPr>
        <w:tabs>
          <w:tab w:val="num" w:pos="1004"/>
        </w:tabs>
        <w:ind w:left="1004" w:hanging="720"/>
      </w:pPr>
      <w:rPr>
        <w:rFonts w:cs="Times New Roman"/>
        <w:spacing w:val="0"/>
        <w:sz w:val="22"/>
        <w:szCs w:val="22"/>
      </w:rPr>
    </w:lvl>
    <w:lvl w:ilvl="2">
      <w:start w:val="1"/>
      <w:numFmt w:val="lowerLetter"/>
      <w:lvlText w:val="(%3)"/>
      <w:lvlJc w:val="left"/>
      <w:pPr>
        <w:tabs>
          <w:tab w:val="num" w:pos="1430"/>
        </w:tabs>
        <w:ind w:left="1430" w:hanging="720"/>
      </w:pPr>
      <w:rPr>
        <w:rFonts w:cs="Times New Roman"/>
        <w:spacing w:val="0"/>
      </w:rPr>
    </w:lvl>
    <w:lvl w:ilvl="3">
      <w:start w:val="1"/>
      <w:numFmt w:val="lowerRoman"/>
      <w:lvlText w:val="(%4)"/>
      <w:lvlJc w:val="left"/>
      <w:pPr>
        <w:tabs>
          <w:tab w:val="num" w:pos="2160"/>
        </w:tabs>
        <w:ind w:left="2160" w:hanging="720"/>
      </w:pPr>
      <w:rPr>
        <w:rFonts w:cs="Times New Roman"/>
        <w:spacing w:val="0"/>
      </w:rPr>
    </w:lvl>
    <w:lvl w:ilvl="4">
      <w:start w:val="1"/>
      <w:numFmt w:val="upperLetter"/>
      <w:lvlText w:val="(%5)"/>
      <w:lvlJc w:val="left"/>
      <w:pPr>
        <w:tabs>
          <w:tab w:val="num" w:pos="2880"/>
        </w:tabs>
        <w:ind w:left="2880" w:hanging="720"/>
      </w:pPr>
      <w:rPr>
        <w:rFonts w:cs="Times New Roman"/>
        <w:spacing w:val="0"/>
      </w:rPr>
    </w:lvl>
    <w:lvl w:ilvl="5">
      <w:start w:val="1"/>
      <w:numFmt w:val="upperRoman"/>
      <w:lvlText w:val="%6."/>
      <w:lvlJc w:val="left"/>
      <w:pPr>
        <w:tabs>
          <w:tab w:val="num" w:pos="3600"/>
        </w:tabs>
        <w:ind w:left="3600" w:hanging="720"/>
      </w:pPr>
      <w:rPr>
        <w:rFonts w:cs="Times New Roman"/>
        <w:spacing w:val="0"/>
      </w:rPr>
    </w:lvl>
    <w:lvl w:ilvl="6">
      <w:start w:val="1"/>
      <w:numFmt w:val="none"/>
      <w:suff w:val="nothing"/>
      <w:lvlText w:val=""/>
      <w:lvlJc w:val="left"/>
      <w:pPr>
        <w:tabs>
          <w:tab w:val="num" w:pos="0"/>
        </w:tabs>
      </w:pPr>
      <w:rPr>
        <w:rFonts w:cs="Times New Roman"/>
        <w:spacing w:val="0"/>
      </w:rPr>
    </w:lvl>
    <w:lvl w:ilvl="7">
      <w:start w:val="1"/>
      <w:numFmt w:val="none"/>
      <w:suff w:val="nothing"/>
      <w:lvlText w:val=""/>
      <w:lvlJc w:val="left"/>
      <w:pPr>
        <w:tabs>
          <w:tab w:val="num" w:pos="0"/>
        </w:tabs>
      </w:pPr>
      <w:rPr>
        <w:rFonts w:cs="Times New Roman"/>
        <w:spacing w:val="0"/>
      </w:rPr>
    </w:lvl>
    <w:lvl w:ilvl="8">
      <w:start w:val="1"/>
      <w:numFmt w:val="none"/>
      <w:suff w:val="nothing"/>
      <w:lvlText w:val=""/>
      <w:lvlJc w:val="left"/>
      <w:pPr>
        <w:tabs>
          <w:tab w:val="num" w:pos="0"/>
        </w:tabs>
      </w:pPr>
      <w:rPr>
        <w:rFonts w:cs="Times New Roman"/>
        <w:spacing w:val="0"/>
      </w:rPr>
    </w:lvl>
  </w:abstractNum>
  <w:abstractNum w:abstractNumId="3" w15:restartNumberingAfterBreak="0">
    <w:nsid w:val="04210F3D"/>
    <w:multiLevelType w:val="multilevel"/>
    <w:tmpl w:val="098A45EE"/>
    <w:name w:val="WW8Num11"/>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Verdana" w:eastAsia="Times New Roman" w:hAnsi="Verdana" w:cs="Calibr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A903801"/>
    <w:multiLevelType w:val="hybridMultilevel"/>
    <w:tmpl w:val="68D42540"/>
    <w:lvl w:ilvl="0" w:tplc="61601E92">
      <w:start w:val="1"/>
      <w:numFmt w:val="decimal"/>
      <w:lvlText w:val="4.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040A33"/>
    <w:multiLevelType w:val="multilevel"/>
    <w:tmpl w:val="B84023E4"/>
    <w:name w:val="WW8Num35"/>
    <w:lvl w:ilvl="0">
      <w:start w:val="1"/>
      <w:numFmt w:val="decimal"/>
      <w:suff w:val="nothing"/>
      <w:lvlText w:val="§ %1."/>
      <w:lvlJc w:val="center"/>
      <w:pPr>
        <w:ind w:left="0" w:firstLine="142"/>
      </w:pPr>
      <w:rPr>
        <w:rFonts w:cs="Courier New" w:hint="default"/>
        <w:b/>
        <w:i w:val="0"/>
      </w:rPr>
    </w:lvl>
    <w:lvl w:ilvl="1">
      <w:start w:val="1"/>
      <w:numFmt w:val="none"/>
      <w:suff w:val="nothing"/>
      <w:lvlText w:val=""/>
      <w:lvlJc w:val="center"/>
      <w:pPr>
        <w:ind w:left="0" w:firstLine="0"/>
      </w:pPr>
      <w:rPr>
        <w:rFonts w:cs="Courier New" w:hint="default"/>
        <w:b w:val="0"/>
        <w:i w:val="0"/>
        <w:strike w:val="0"/>
      </w:rPr>
    </w:lvl>
    <w:lvl w:ilvl="2">
      <w:start w:val="1"/>
      <w:numFmt w:val="decimal"/>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lvlText w:val="%4)"/>
      <w:lvlJc w:val="left"/>
      <w:pPr>
        <w:tabs>
          <w:tab w:val="num" w:pos="567"/>
        </w:tabs>
        <w:ind w:left="567" w:hanging="283"/>
      </w:pPr>
      <w:rPr>
        <w:rFonts w:cs="Courier New" w:hint="default"/>
      </w:rPr>
    </w:lvl>
    <w:lvl w:ilvl="4">
      <w:start w:val="1"/>
      <w:numFmt w:val="lowerLetter"/>
      <w:lvlText w:val="%5)"/>
      <w:lvlJc w:val="left"/>
      <w:pPr>
        <w:tabs>
          <w:tab w:val="num" w:pos="851"/>
        </w:tabs>
        <w:ind w:left="851" w:hanging="284"/>
      </w:pPr>
      <w:rPr>
        <w:rFonts w:hint="default"/>
      </w:rPr>
    </w:lvl>
    <w:lvl w:ilvl="5">
      <w:start w:val="1"/>
      <w:numFmt w:val="bullet"/>
      <w:lvlText w:val=""/>
      <w:lvlJc w:val="left"/>
      <w:pPr>
        <w:tabs>
          <w:tab w:val="num" w:pos="1134"/>
        </w:tabs>
        <w:ind w:left="1134" w:hanging="283"/>
      </w:pPr>
      <w:rPr>
        <w:rFonts w:ascii="Symbol" w:hAnsi="Symbol" w:hint="default"/>
      </w:rPr>
    </w:lvl>
    <w:lvl w:ilvl="6">
      <w:start w:val="1"/>
      <w:numFmt w:val="bul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6" w15:restartNumberingAfterBreak="0">
    <w:nsid w:val="2AE53EC6"/>
    <w:multiLevelType w:val="multilevel"/>
    <w:tmpl w:val="B84023E4"/>
    <w:styleLink w:val="lista1"/>
    <w:lvl w:ilvl="0">
      <w:start w:val="1"/>
      <w:numFmt w:val="decimal"/>
      <w:pStyle w:val="paragraf"/>
      <w:suff w:val="nothing"/>
      <w:lvlText w:val="§ %1."/>
      <w:lvlJc w:val="center"/>
      <w:pPr>
        <w:ind w:left="0"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7" w15:restartNumberingAfterBreak="0">
    <w:nsid w:val="30822DEE"/>
    <w:multiLevelType w:val="multilevel"/>
    <w:tmpl w:val="F02414E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39F70789"/>
    <w:multiLevelType w:val="multilevel"/>
    <w:tmpl w:val="91F4B6AC"/>
    <w:lvl w:ilvl="0">
      <w:start w:val="2"/>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A495174"/>
    <w:multiLevelType w:val="multilevel"/>
    <w:tmpl w:val="54862C68"/>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3CDE3E41"/>
    <w:multiLevelType w:val="multilevel"/>
    <w:tmpl w:val="D046C25C"/>
    <w:name w:val="WW8Num4"/>
    <w:lvl w:ilvl="0">
      <w:start w:val="1"/>
      <w:numFmt w:val="decimal"/>
      <w:suff w:val="nothing"/>
      <w:lvlText w:val="§ %1."/>
      <w:lvlJc w:val="center"/>
      <w:rPr>
        <w:rFonts w:cs="Times New Roman" w:hint="default"/>
        <w:b/>
        <w:i w:val="0"/>
      </w:rPr>
    </w:lvl>
    <w:lvl w:ilvl="1">
      <w:start w:val="1"/>
      <w:numFmt w:val="decimal"/>
      <w:lvlText w:val="%2."/>
      <w:lvlJc w:val="left"/>
      <w:pPr>
        <w:tabs>
          <w:tab w:val="num" w:pos="284"/>
        </w:tabs>
        <w:ind w:left="284" w:hanging="284"/>
      </w:pPr>
      <w:rPr>
        <w:rFonts w:cs="Times New Roman" w:hint="default"/>
        <w:b w:val="0"/>
        <w:i w:val="0"/>
      </w:rPr>
    </w:lvl>
    <w:lvl w:ilvl="2">
      <w:start w:val="1"/>
      <w:numFmt w:val="decimal"/>
      <w:lvlText w:val="%3)"/>
      <w:lvlJc w:val="left"/>
      <w:pPr>
        <w:tabs>
          <w:tab w:val="num" w:pos="709"/>
        </w:tabs>
        <w:ind w:left="709" w:hanging="283"/>
      </w:pPr>
      <w:rPr>
        <w:rFonts w:ascii="Calibri"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lowerLetter"/>
      <w:lvlText w:val="%4)"/>
      <w:lvlJc w:val="left"/>
      <w:pPr>
        <w:tabs>
          <w:tab w:val="num" w:pos="851"/>
        </w:tabs>
        <w:ind w:left="851" w:hanging="284"/>
      </w:pPr>
      <w:rPr>
        <w:rFonts w:cs="Times New Roman" w:hint="default"/>
      </w:rPr>
    </w:lvl>
    <w:lvl w:ilvl="4">
      <w:start w:val="1"/>
      <w:numFmt w:val="bullet"/>
      <w:lvlText w:val=""/>
      <w:lvlJc w:val="left"/>
      <w:pPr>
        <w:tabs>
          <w:tab w:val="num" w:pos="1134"/>
        </w:tabs>
        <w:ind w:left="1134" w:hanging="283"/>
      </w:pPr>
      <w:rPr>
        <w:rFonts w:ascii="Symbol" w:hAnsi="Symbol" w:hint="default"/>
      </w:rPr>
    </w:lvl>
    <w:lvl w:ilvl="5">
      <w:start w:val="1"/>
      <w:numFmt w:val="bullet"/>
      <w:lvlText w:val=""/>
      <w:lvlJc w:val="left"/>
      <w:pPr>
        <w:tabs>
          <w:tab w:val="num" w:pos="851"/>
        </w:tabs>
        <w:ind w:left="851" w:hanging="284"/>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496205F9"/>
    <w:multiLevelType w:val="multilevel"/>
    <w:tmpl w:val="9E7EDA3A"/>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4B2333A1"/>
    <w:multiLevelType w:val="multilevel"/>
    <w:tmpl w:val="F0C42078"/>
    <w:lvl w:ilvl="0">
      <w:start w:val="1"/>
      <w:numFmt w:val="decimal"/>
      <w:lvlText w:val="%1."/>
      <w:lvlJc w:val="left"/>
      <w:pPr>
        <w:tabs>
          <w:tab w:val="num" w:pos="1069"/>
        </w:tabs>
        <w:ind w:left="1069" w:hanging="360"/>
      </w:pPr>
      <w:rPr>
        <w:rFonts w:ascii="Calibri" w:eastAsia="Times New Roman" w:hAnsi="Calibri" w:cs="Calibr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B497F77"/>
    <w:multiLevelType w:val="hybridMultilevel"/>
    <w:tmpl w:val="7796489E"/>
    <w:lvl w:ilvl="0" w:tplc="04150011">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D7F3F90"/>
    <w:multiLevelType w:val="multilevel"/>
    <w:tmpl w:val="92E28EEC"/>
    <w:lvl w:ilvl="0">
      <w:start w:val="1"/>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54004C77"/>
    <w:multiLevelType w:val="multilevel"/>
    <w:tmpl w:val="CCC4335C"/>
    <w:lvl w:ilvl="0">
      <w:start w:val="1"/>
      <w:numFmt w:val="decimal"/>
      <w:lvlText w:val="%1."/>
      <w:lvlJc w:val="left"/>
      <w:pPr>
        <w:tabs>
          <w:tab w:val="num" w:pos="360"/>
        </w:tabs>
        <w:ind w:left="360" w:hanging="360"/>
      </w:pPr>
      <w:rPr>
        <w:rFonts w:ascii="Calibri" w:hAnsi="Calibri" w:cs="Calibri" w:hint="default"/>
        <w:sz w:val="22"/>
        <w:szCs w:val="18"/>
      </w:rPr>
    </w:lvl>
    <w:lvl w:ilvl="1">
      <w:start w:val="1"/>
      <w:numFmt w:val="decimal"/>
      <w:lvlText w:val="%1.%2."/>
      <w:lvlJc w:val="left"/>
      <w:pPr>
        <w:tabs>
          <w:tab w:val="num" w:pos="8091"/>
        </w:tabs>
        <w:ind w:left="809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A339A2"/>
    <w:multiLevelType w:val="multilevel"/>
    <w:tmpl w:val="05FC032A"/>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9" w15:restartNumberingAfterBreak="0">
    <w:nsid w:val="59C70225"/>
    <w:multiLevelType w:val="multilevel"/>
    <w:tmpl w:val="6F22F78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0F1225"/>
    <w:multiLevelType w:val="multilevel"/>
    <w:tmpl w:val="B84023E4"/>
    <w:name w:val="WW8Num32"/>
    <w:numStyleLink w:val="lista1"/>
  </w:abstractNum>
  <w:abstractNum w:abstractNumId="22" w15:restartNumberingAfterBreak="0">
    <w:nsid w:val="6BB25150"/>
    <w:multiLevelType w:val="multilevel"/>
    <w:tmpl w:val="43185AE2"/>
    <w:name w:val="WW8Num112"/>
    <w:lvl w:ilvl="0">
      <w:start w:val="1"/>
      <w:numFmt w:val="decimal"/>
      <w:lvlText w:val="%1."/>
      <w:lvlJc w:val="left"/>
      <w:pPr>
        <w:ind w:left="360" w:hanging="360"/>
      </w:pPr>
    </w:lvl>
    <w:lvl w:ilvl="1">
      <w:start w:val="1"/>
      <w:numFmt w:val="decimal"/>
      <w:lvlText w:val="5.%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065609"/>
    <w:multiLevelType w:val="multilevel"/>
    <w:tmpl w:val="99EEB6AC"/>
    <w:name w:val="WW8Num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6"/>
  </w:num>
  <w:num w:numId="4">
    <w:abstractNumId w:val="6"/>
  </w:num>
  <w:num w:numId="5">
    <w:abstractNumId w:val="20"/>
  </w:num>
  <w:num w:numId="6">
    <w:abstractNumId w:val="11"/>
  </w:num>
  <w:num w:numId="7">
    <w:abstractNumId w:val="2"/>
  </w:num>
  <w:num w:numId="8">
    <w:abstractNumId w:val="13"/>
  </w:num>
  <w:num w:numId="9">
    <w:abstractNumId w:val="3"/>
  </w:num>
  <w:num w:numId="10">
    <w:abstractNumId w:val="16"/>
  </w:num>
  <w:num w:numId="11">
    <w:abstractNumId w:val="9"/>
  </w:num>
  <w:num w:numId="12">
    <w:abstractNumId w:val="12"/>
  </w:num>
  <w:num w:numId="13">
    <w:abstractNumId w:val="17"/>
  </w:num>
  <w:num w:numId="14">
    <w:abstractNumId w:val="14"/>
  </w:num>
  <w:num w:numId="15">
    <w:abstractNumId w:val="15"/>
  </w:num>
  <w:num w:numId="16">
    <w:abstractNumId w:val="8"/>
  </w:num>
  <w:num w:numId="17">
    <w:abstractNumId w:val="22"/>
  </w:num>
  <w:num w:numId="18">
    <w:abstractNumId w:val="19"/>
  </w:num>
  <w:num w:numId="19">
    <w:abstractNumId w:val="4"/>
  </w:num>
  <w:num w:numId="20">
    <w:abstractNumId w:val="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2"/>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ADB"/>
    <w:rsid w:val="0001485E"/>
    <w:rsid w:val="00024751"/>
    <w:rsid w:val="00025594"/>
    <w:rsid w:val="0003375E"/>
    <w:rsid w:val="00036CCD"/>
    <w:rsid w:val="000405F1"/>
    <w:rsid w:val="000430CA"/>
    <w:rsid w:val="00043C17"/>
    <w:rsid w:val="00043DCC"/>
    <w:rsid w:val="00070EB1"/>
    <w:rsid w:val="00071B2B"/>
    <w:rsid w:val="000752DE"/>
    <w:rsid w:val="0007545F"/>
    <w:rsid w:val="00075658"/>
    <w:rsid w:val="00076532"/>
    <w:rsid w:val="000765FF"/>
    <w:rsid w:val="00083D6B"/>
    <w:rsid w:val="000878F6"/>
    <w:rsid w:val="0009324F"/>
    <w:rsid w:val="00094DD0"/>
    <w:rsid w:val="000A40BA"/>
    <w:rsid w:val="000A6E58"/>
    <w:rsid w:val="000B32DF"/>
    <w:rsid w:val="000B4964"/>
    <w:rsid w:val="000B4F59"/>
    <w:rsid w:val="000B75F6"/>
    <w:rsid w:val="000C0B80"/>
    <w:rsid w:val="000C2D6B"/>
    <w:rsid w:val="000C7776"/>
    <w:rsid w:val="000E00D5"/>
    <w:rsid w:val="000E0236"/>
    <w:rsid w:val="000E10DF"/>
    <w:rsid w:val="000F0221"/>
    <w:rsid w:val="000F1763"/>
    <w:rsid w:val="000F2658"/>
    <w:rsid w:val="000F357C"/>
    <w:rsid w:val="000F6583"/>
    <w:rsid w:val="000F66E4"/>
    <w:rsid w:val="00101285"/>
    <w:rsid w:val="00106BF0"/>
    <w:rsid w:val="0011290E"/>
    <w:rsid w:val="00113124"/>
    <w:rsid w:val="0011339C"/>
    <w:rsid w:val="00122005"/>
    <w:rsid w:val="001257D9"/>
    <w:rsid w:val="001275D2"/>
    <w:rsid w:val="00134DD2"/>
    <w:rsid w:val="00143511"/>
    <w:rsid w:val="001523E5"/>
    <w:rsid w:val="00154DA8"/>
    <w:rsid w:val="0017113B"/>
    <w:rsid w:val="0018454B"/>
    <w:rsid w:val="00184EFE"/>
    <w:rsid w:val="001A530F"/>
    <w:rsid w:val="001A7D30"/>
    <w:rsid w:val="001B748D"/>
    <w:rsid w:val="001C018D"/>
    <w:rsid w:val="001C0D0D"/>
    <w:rsid w:val="001D01C5"/>
    <w:rsid w:val="001D463A"/>
    <w:rsid w:val="001D5297"/>
    <w:rsid w:val="001E2ACA"/>
    <w:rsid w:val="001F1721"/>
    <w:rsid w:val="001F17CB"/>
    <w:rsid w:val="001F66CF"/>
    <w:rsid w:val="00206013"/>
    <w:rsid w:val="0021044A"/>
    <w:rsid w:val="00212921"/>
    <w:rsid w:val="00216A60"/>
    <w:rsid w:val="00222255"/>
    <w:rsid w:val="00232937"/>
    <w:rsid w:val="00236839"/>
    <w:rsid w:val="00243B95"/>
    <w:rsid w:val="0024403E"/>
    <w:rsid w:val="00245B96"/>
    <w:rsid w:val="00246347"/>
    <w:rsid w:val="00256B4F"/>
    <w:rsid w:val="00260471"/>
    <w:rsid w:val="002607B1"/>
    <w:rsid w:val="002700E2"/>
    <w:rsid w:val="002755CF"/>
    <w:rsid w:val="00275D08"/>
    <w:rsid w:val="002773ED"/>
    <w:rsid w:val="00282C26"/>
    <w:rsid w:val="00284502"/>
    <w:rsid w:val="00297373"/>
    <w:rsid w:val="002A115D"/>
    <w:rsid w:val="002B040A"/>
    <w:rsid w:val="002B6162"/>
    <w:rsid w:val="002B6F3B"/>
    <w:rsid w:val="002C11DF"/>
    <w:rsid w:val="002C3C0C"/>
    <w:rsid w:val="002D0422"/>
    <w:rsid w:val="002F12A5"/>
    <w:rsid w:val="002F1DBF"/>
    <w:rsid w:val="002F4FCF"/>
    <w:rsid w:val="00307DDB"/>
    <w:rsid w:val="0031489A"/>
    <w:rsid w:val="00315290"/>
    <w:rsid w:val="00315998"/>
    <w:rsid w:val="00320663"/>
    <w:rsid w:val="00320F46"/>
    <w:rsid w:val="00334452"/>
    <w:rsid w:val="003503F7"/>
    <w:rsid w:val="00351F04"/>
    <w:rsid w:val="00354A89"/>
    <w:rsid w:val="003622C9"/>
    <w:rsid w:val="0037646D"/>
    <w:rsid w:val="00382745"/>
    <w:rsid w:val="00384C09"/>
    <w:rsid w:val="00395F85"/>
    <w:rsid w:val="003A2B2A"/>
    <w:rsid w:val="003B380B"/>
    <w:rsid w:val="003B655E"/>
    <w:rsid w:val="003D02E6"/>
    <w:rsid w:val="003D0531"/>
    <w:rsid w:val="003D3A79"/>
    <w:rsid w:val="003E199B"/>
    <w:rsid w:val="00405273"/>
    <w:rsid w:val="0041269D"/>
    <w:rsid w:val="00414FCD"/>
    <w:rsid w:val="0042242B"/>
    <w:rsid w:val="00422E9E"/>
    <w:rsid w:val="00423031"/>
    <w:rsid w:val="00430ED6"/>
    <w:rsid w:val="00432311"/>
    <w:rsid w:val="00442AF6"/>
    <w:rsid w:val="00444746"/>
    <w:rsid w:val="004473DA"/>
    <w:rsid w:val="00485824"/>
    <w:rsid w:val="0048799B"/>
    <w:rsid w:val="0049098B"/>
    <w:rsid w:val="00495306"/>
    <w:rsid w:val="004A63F5"/>
    <w:rsid w:val="004B4C93"/>
    <w:rsid w:val="004E357E"/>
    <w:rsid w:val="004E7EE0"/>
    <w:rsid w:val="004F66D7"/>
    <w:rsid w:val="00500FD9"/>
    <w:rsid w:val="0050760D"/>
    <w:rsid w:val="005120AB"/>
    <w:rsid w:val="005237DB"/>
    <w:rsid w:val="005254FA"/>
    <w:rsid w:val="005256DD"/>
    <w:rsid w:val="005331BC"/>
    <w:rsid w:val="005432DA"/>
    <w:rsid w:val="00546D5B"/>
    <w:rsid w:val="005513DF"/>
    <w:rsid w:val="005645C4"/>
    <w:rsid w:val="00565F7E"/>
    <w:rsid w:val="0057053A"/>
    <w:rsid w:val="00574B09"/>
    <w:rsid w:val="0059211B"/>
    <w:rsid w:val="00592CDD"/>
    <w:rsid w:val="00597999"/>
    <w:rsid w:val="005A1167"/>
    <w:rsid w:val="005A3A91"/>
    <w:rsid w:val="005A3C33"/>
    <w:rsid w:val="005B14C8"/>
    <w:rsid w:val="005D23E9"/>
    <w:rsid w:val="005D6D05"/>
    <w:rsid w:val="005E155C"/>
    <w:rsid w:val="005E2A06"/>
    <w:rsid w:val="005E378B"/>
    <w:rsid w:val="005E5B5F"/>
    <w:rsid w:val="005F39DB"/>
    <w:rsid w:val="005F6F50"/>
    <w:rsid w:val="00601F49"/>
    <w:rsid w:val="00602120"/>
    <w:rsid w:val="00612E4E"/>
    <w:rsid w:val="0061419E"/>
    <w:rsid w:val="00645A78"/>
    <w:rsid w:val="00647189"/>
    <w:rsid w:val="00647FDF"/>
    <w:rsid w:val="006547E7"/>
    <w:rsid w:val="00655293"/>
    <w:rsid w:val="006616D1"/>
    <w:rsid w:val="00662868"/>
    <w:rsid w:val="00664108"/>
    <w:rsid w:val="00681B3C"/>
    <w:rsid w:val="006944F8"/>
    <w:rsid w:val="00696E21"/>
    <w:rsid w:val="006B280D"/>
    <w:rsid w:val="006B6837"/>
    <w:rsid w:val="00707455"/>
    <w:rsid w:val="00710B6B"/>
    <w:rsid w:val="00711944"/>
    <w:rsid w:val="00713776"/>
    <w:rsid w:val="00720C67"/>
    <w:rsid w:val="00720E80"/>
    <w:rsid w:val="0073278A"/>
    <w:rsid w:val="0074415E"/>
    <w:rsid w:val="00744E67"/>
    <w:rsid w:val="00773A6D"/>
    <w:rsid w:val="00777968"/>
    <w:rsid w:val="00777B7B"/>
    <w:rsid w:val="00784034"/>
    <w:rsid w:val="007869AE"/>
    <w:rsid w:val="00790385"/>
    <w:rsid w:val="00792C2B"/>
    <w:rsid w:val="00794CDA"/>
    <w:rsid w:val="00796148"/>
    <w:rsid w:val="007A400C"/>
    <w:rsid w:val="007A6A09"/>
    <w:rsid w:val="007A7A12"/>
    <w:rsid w:val="007B1F00"/>
    <w:rsid w:val="007C2ADF"/>
    <w:rsid w:val="007C48B5"/>
    <w:rsid w:val="007D0D8F"/>
    <w:rsid w:val="007E1C9C"/>
    <w:rsid w:val="007F1EE7"/>
    <w:rsid w:val="007F3DAF"/>
    <w:rsid w:val="00821906"/>
    <w:rsid w:val="008311C4"/>
    <w:rsid w:val="00836F1E"/>
    <w:rsid w:val="00837269"/>
    <w:rsid w:val="00843BA0"/>
    <w:rsid w:val="00860E39"/>
    <w:rsid w:val="00871588"/>
    <w:rsid w:val="008777E9"/>
    <w:rsid w:val="008847D2"/>
    <w:rsid w:val="008920F6"/>
    <w:rsid w:val="008A4508"/>
    <w:rsid w:val="008B3C0E"/>
    <w:rsid w:val="008B4D3E"/>
    <w:rsid w:val="008C0D63"/>
    <w:rsid w:val="008C10F0"/>
    <w:rsid w:val="008D440F"/>
    <w:rsid w:val="008E032E"/>
    <w:rsid w:val="008E1CED"/>
    <w:rsid w:val="008E4BC4"/>
    <w:rsid w:val="008F1060"/>
    <w:rsid w:val="009012D6"/>
    <w:rsid w:val="0090282E"/>
    <w:rsid w:val="0090794D"/>
    <w:rsid w:val="00915297"/>
    <w:rsid w:val="009156B1"/>
    <w:rsid w:val="009162C8"/>
    <w:rsid w:val="0093100C"/>
    <w:rsid w:val="009448F7"/>
    <w:rsid w:val="00950916"/>
    <w:rsid w:val="00954A11"/>
    <w:rsid w:val="00954C9B"/>
    <w:rsid w:val="00957459"/>
    <w:rsid w:val="00963A03"/>
    <w:rsid w:val="009677DB"/>
    <w:rsid w:val="009733EA"/>
    <w:rsid w:val="00983E06"/>
    <w:rsid w:val="0098587A"/>
    <w:rsid w:val="009950C4"/>
    <w:rsid w:val="009A67EC"/>
    <w:rsid w:val="009B40AD"/>
    <w:rsid w:val="009C0AED"/>
    <w:rsid w:val="009C28C8"/>
    <w:rsid w:val="009C65A2"/>
    <w:rsid w:val="009D23B4"/>
    <w:rsid w:val="009D5BBA"/>
    <w:rsid w:val="009D7649"/>
    <w:rsid w:val="009D7D59"/>
    <w:rsid w:val="009E5707"/>
    <w:rsid w:val="009F5668"/>
    <w:rsid w:val="009F5E6B"/>
    <w:rsid w:val="00A009C9"/>
    <w:rsid w:val="00A02F82"/>
    <w:rsid w:val="00A051D4"/>
    <w:rsid w:val="00A15E86"/>
    <w:rsid w:val="00A2331F"/>
    <w:rsid w:val="00A31581"/>
    <w:rsid w:val="00A32768"/>
    <w:rsid w:val="00A418F0"/>
    <w:rsid w:val="00A429C7"/>
    <w:rsid w:val="00A45D3B"/>
    <w:rsid w:val="00A60206"/>
    <w:rsid w:val="00A65844"/>
    <w:rsid w:val="00A67468"/>
    <w:rsid w:val="00A904AF"/>
    <w:rsid w:val="00A921F1"/>
    <w:rsid w:val="00A92C26"/>
    <w:rsid w:val="00A9422D"/>
    <w:rsid w:val="00A947BE"/>
    <w:rsid w:val="00AB100B"/>
    <w:rsid w:val="00AD2F02"/>
    <w:rsid w:val="00AE50C2"/>
    <w:rsid w:val="00AF286A"/>
    <w:rsid w:val="00AF532F"/>
    <w:rsid w:val="00B04A7C"/>
    <w:rsid w:val="00B04FFD"/>
    <w:rsid w:val="00B13C46"/>
    <w:rsid w:val="00B13EC7"/>
    <w:rsid w:val="00B1510A"/>
    <w:rsid w:val="00B15ADB"/>
    <w:rsid w:val="00B20301"/>
    <w:rsid w:val="00B22A25"/>
    <w:rsid w:val="00B25245"/>
    <w:rsid w:val="00B32FDE"/>
    <w:rsid w:val="00B45982"/>
    <w:rsid w:val="00B51EB7"/>
    <w:rsid w:val="00B62B8B"/>
    <w:rsid w:val="00B636BC"/>
    <w:rsid w:val="00B720C9"/>
    <w:rsid w:val="00B73545"/>
    <w:rsid w:val="00B84337"/>
    <w:rsid w:val="00B85676"/>
    <w:rsid w:val="00B91F94"/>
    <w:rsid w:val="00BA0C4E"/>
    <w:rsid w:val="00BC0F09"/>
    <w:rsid w:val="00BD11D4"/>
    <w:rsid w:val="00BD530C"/>
    <w:rsid w:val="00BD6D48"/>
    <w:rsid w:val="00BE0701"/>
    <w:rsid w:val="00BF7F80"/>
    <w:rsid w:val="00C0063F"/>
    <w:rsid w:val="00C03E18"/>
    <w:rsid w:val="00C046F0"/>
    <w:rsid w:val="00C04882"/>
    <w:rsid w:val="00C05001"/>
    <w:rsid w:val="00C054F0"/>
    <w:rsid w:val="00C11642"/>
    <w:rsid w:val="00C15CF0"/>
    <w:rsid w:val="00C15FA4"/>
    <w:rsid w:val="00C25018"/>
    <w:rsid w:val="00C25605"/>
    <w:rsid w:val="00C35EC4"/>
    <w:rsid w:val="00C37E30"/>
    <w:rsid w:val="00C52225"/>
    <w:rsid w:val="00C525FB"/>
    <w:rsid w:val="00C5389A"/>
    <w:rsid w:val="00C53995"/>
    <w:rsid w:val="00C578CF"/>
    <w:rsid w:val="00C62890"/>
    <w:rsid w:val="00C66618"/>
    <w:rsid w:val="00C66C12"/>
    <w:rsid w:val="00C70F6A"/>
    <w:rsid w:val="00C752DF"/>
    <w:rsid w:val="00C84D4C"/>
    <w:rsid w:val="00C85EF7"/>
    <w:rsid w:val="00C90143"/>
    <w:rsid w:val="00C91AAF"/>
    <w:rsid w:val="00CA692B"/>
    <w:rsid w:val="00CA794D"/>
    <w:rsid w:val="00CB687E"/>
    <w:rsid w:val="00CC1F4C"/>
    <w:rsid w:val="00CE0AB5"/>
    <w:rsid w:val="00D06D78"/>
    <w:rsid w:val="00D12F73"/>
    <w:rsid w:val="00D25048"/>
    <w:rsid w:val="00D2520C"/>
    <w:rsid w:val="00D372FF"/>
    <w:rsid w:val="00D40FA1"/>
    <w:rsid w:val="00D43484"/>
    <w:rsid w:val="00D447D2"/>
    <w:rsid w:val="00D448B6"/>
    <w:rsid w:val="00D471ED"/>
    <w:rsid w:val="00D50BEB"/>
    <w:rsid w:val="00D552BA"/>
    <w:rsid w:val="00D56811"/>
    <w:rsid w:val="00D813E3"/>
    <w:rsid w:val="00D84243"/>
    <w:rsid w:val="00D848BC"/>
    <w:rsid w:val="00D8780E"/>
    <w:rsid w:val="00D906FE"/>
    <w:rsid w:val="00D9133B"/>
    <w:rsid w:val="00D97DE6"/>
    <w:rsid w:val="00DA4083"/>
    <w:rsid w:val="00DB0125"/>
    <w:rsid w:val="00DB3740"/>
    <w:rsid w:val="00DB3F27"/>
    <w:rsid w:val="00DC0973"/>
    <w:rsid w:val="00DC57C0"/>
    <w:rsid w:val="00DD1794"/>
    <w:rsid w:val="00DD42BF"/>
    <w:rsid w:val="00DE6DEC"/>
    <w:rsid w:val="00DF3001"/>
    <w:rsid w:val="00DF3845"/>
    <w:rsid w:val="00DF4D77"/>
    <w:rsid w:val="00E14DFE"/>
    <w:rsid w:val="00E14F25"/>
    <w:rsid w:val="00E20AF5"/>
    <w:rsid w:val="00E32C57"/>
    <w:rsid w:val="00E32F29"/>
    <w:rsid w:val="00E35435"/>
    <w:rsid w:val="00E372BC"/>
    <w:rsid w:val="00E408F2"/>
    <w:rsid w:val="00E42A28"/>
    <w:rsid w:val="00E466F1"/>
    <w:rsid w:val="00E469EF"/>
    <w:rsid w:val="00E50621"/>
    <w:rsid w:val="00E52940"/>
    <w:rsid w:val="00E54BA5"/>
    <w:rsid w:val="00E60E89"/>
    <w:rsid w:val="00E679B3"/>
    <w:rsid w:val="00E73011"/>
    <w:rsid w:val="00E74D46"/>
    <w:rsid w:val="00E76195"/>
    <w:rsid w:val="00E806AE"/>
    <w:rsid w:val="00E828B2"/>
    <w:rsid w:val="00E95040"/>
    <w:rsid w:val="00E9560A"/>
    <w:rsid w:val="00EB10BD"/>
    <w:rsid w:val="00EB1C39"/>
    <w:rsid w:val="00EB57ED"/>
    <w:rsid w:val="00EB7E06"/>
    <w:rsid w:val="00EC117A"/>
    <w:rsid w:val="00ED5485"/>
    <w:rsid w:val="00ED57F3"/>
    <w:rsid w:val="00EE2784"/>
    <w:rsid w:val="00EE368C"/>
    <w:rsid w:val="00EF4B7A"/>
    <w:rsid w:val="00EF6ADD"/>
    <w:rsid w:val="00F10284"/>
    <w:rsid w:val="00F11F3C"/>
    <w:rsid w:val="00F14C3A"/>
    <w:rsid w:val="00F20D2D"/>
    <w:rsid w:val="00F2166B"/>
    <w:rsid w:val="00F25E83"/>
    <w:rsid w:val="00F3033F"/>
    <w:rsid w:val="00F31500"/>
    <w:rsid w:val="00F40B94"/>
    <w:rsid w:val="00F418E7"/>
    <w:rsid w:val="00F46394"/>
    <w:rsid w:val="00F60A36"/>
    <w:rsid w:val="00F63B67"/>
    <w:rsid w:val="00F65C7F"/>
    <w:rsid w:val="00F65FBA"/>
    <w:rsid w:val="00F8441B"/>
    <w:rsid w:val="00F86154"/>
    <w:rsid w:val="00F87E76"/>
    <w:rsid w:val="00F971F2"/>
    <w:rsid w:val="00FA7AE1"/>
    <w:rsid w:val="00FB3713"/>
    <w:rsid w:val="00FB51E3"/>
    <w:rsid w:val="00FD1D93"/>
    <w:rsid w:val="00FD216C"/>
    <w:rsid w:val="00FD71F5"/>
    <w:rsid w:val="00FF3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BC279"/>
  <w15:docId w15:val="{71C5BA6D-AC12-43E8-9EFE-1AE99DEF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locked="1" w:semiHidden="1" w:uiPriority="0" w:unhideWhenUsed="1"/>
    <w:lsdException w:name="header" w:semiHidden="1" w:uiPriority="0" w:unhideWhenUsed="1"/>
    <w:lsdException w:name="footer" w:semiHidden="1" w:unhideWhenUsed="1"/>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locked="1"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1" w:semiHidden="1" w:uiPriority="0" w:unhideWhenUsed="1"/>
    <w:lsdException w:name="Body Text" w:locked="1"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1" w:semiHidden="1"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1" w:uiPriority="0"/>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4"/>
    <w:qFormat/>
    <w:rsid w:val="00612E4E"/>
  </w:style>
  <w:style w:type="paragraph" w:styleId="Nagwek1">
    <w:name w:val="heading 1"/>
    <w:basedOn w:val="Normalny"/>
    <w:next w:val="Normalny"/>
    <w:link w:val="Nagwek1Znak"/>
    <w:uiPriority w:val="99"/>
    <w:semiHidden/>
    <w:rsid w:val="00282C26"/>
    <w:pPr>
      <w:keepNext/>
      <w:numPr>
        <w:numId w:val="1"/>
      </w:numPr>
      <w:spacing w:before="240" w:after="60"/>
      <w:outlineLvl w:val="0"/>
    </w:pPr>
    <w:rPr>
      <w:rFonts w:ascii="Cambria" w:hAnsi="Cambria" w:cs="Cambria"/>
      <w:b/>
      <w:kern w:val="2"/>
      <w:sz w:val="32"/>
      <w:szCs w:val="20"/>
    </w:rPr>
  </w:style>
  <w:style w:type="paragraph" w:styleId="Nagwek2">
    <w:name w:val="heading 2"/>
    <w:basedOn w:val="Normalny"/>
    <w:next w:val="Normalny"/>
    <w:link w:val="Nagwek2Znak"/>
    <w:uiPriority w:val="99"/>
    <w:semiHidden/>
    <w:rsid w:val="00282C26"/>
    <w:pPr>
      <w:keepNext/>
      <w:numPr>
        <w:ilvl w:val="1"/>
        <w:numId w:val="1"/>
      </w:numPr>
      <w:jc w:val="center"/>
      <w:outlineLvl w:val="1"/>
    </w:pPr>
    <w:rPr>
      <w:b/>
      <w:sz w:val="20"/>
      <w:szCs w:val="20"/>
    </w:rPr>
  </w:style>
  <w:style w:type="paragraph" w:styleId="Nagwek3">
    <w:name w:val="heading 3"/>
    <w:basedOn w:val="Normalny"/>
    <w:next w:val="Normalny"/>
    <w:link w:val="Nagwek3Znak"/>
    <w:uiPriority w:val="99"/>
    <w:semiHidden/>
    <w:rsid w:val="00282C26"/>
    <w:pPr>
      <w:keepNext/>
      <w:numPr>
        <w:ilvl w:val="2"/>
        <w:numId w:val="1"/>
      </w:numPr>
      <w:spacing w:before="240" w:after="60"/>
      <w:outlineLvl w:val="2"/>
    </w:pPr>
    <w:rPr>
      <w:rFonts w:ascii="Cambria" w:hAnsi="Cambria" w:cs="Cambria"/>
      <w:b/>
      <w:sz w:val="26"/>
      <w:szCs w:val="20"/>
    </w:rPr>
  </w:style>
  <w:style w:type="paragraph" w:styleId="Nagwek4">
    <w:name w:val="heading 4"/>
    <w:basedOn w:val="Normalny"/>
    <w:next w:val="Normalny"/>
    <w:link w:val="Nagwek4Znak"/>
    <w:uiPriority w:val="99"/>
    <w:semiHidden/>
    <w:rsid w:val="00282C26"/>
    <w:pPr>
      <w:keepNext/>
      <w:numPr>
        <w:ilvl w:val="3"/>
        <w:numId w:val="1"/>
      </w:numPr>
      <w:spacing w:before="240" w:after="60"/>
      <w:outlineLvl w:val="3"/>
    </w:pPr>
    <w:rPr>
      <w:b/>
      <w:sz w:val="28"/>
      <w:szCs w:val="20"/>
    </w:rPr>
  </w:style>
  <w:style w:type="paragraph" w:styleId="Nagwek5">
    <w:name w:val="heading 5"/>
    <w:basedOn w:val="Normalny"/>
    <w:next w:val="Normalny"/>
    <w:link w:val="Nagwek5Znak"/>
    <w:uiPriority w:val="99"/>
    <w:semiHidden/>
    <w:rsid w:val="00282C26"/>
    <w:pPr>
      <w:numPr>
        <w:ilvl w:val="4"/>
        <w:numId w:val="1"/>
      </w:numPr>
      <w:spacing w:before="240" w:after="60"/>
      <w:outlineLvl w:val="4"/>
    </w:pPr>
    <w:rPr>
      <w:b/>
      <w:i/>
      <w:sz w:val="26"/>
      <w:szCs w:val="20"/>
    </w:rPr>
  </w:style>
  <w:style w:type="paragraph" w:styleId="Nagwek6">
    <w:name w:val="heading 6"/>
    <w:basedOn w:val="Normalny"/>
    <w:next w:val="Normalny"/>
    <w:link w:val="Nagwek6Znak"/>
    <w:uiPriority w:val="99"/>
    <w:semiHidden/>
    <w:rsid w:val="00282C26"/>
    <w:pPr>
      <w:numPr>
        <w:ilvl w:val="5"/>
        <w:numId w:val="1"/>
      </w:numPr>
      <w:spacing w:before="240" w:after="60"/>
      <w:outlineLvl w:val="5"/>
    </w:pPr>
    <w:rPr>
      <w:b/>
      <w:sz w:val="20"/>
      <w:szCs w:val="20"/>
    </w:rPr>
  </w:style>
  <w:style w:type="paragraph" w:styleId="Nagwek7">
    <w:name w:val="heading 7"/>
    <w:basedOn w:val="Normalny"/>
    <w:next w:val="Normalny"/>
    <w:link w:val="Nagwek7Znak"/>
    <w:uiPriority w:val="99"/>
    <w:semiHidden/>
    <w:rsid w:val="00282C26"/>
    <w:pPr>
      <w:numPr>
        <w:ilvl w:val="6"/>
        <w:numId w:val="1"/>
      </w:numPr>
      <w:spacing w:before="240" w:after="60"/>
      <w:outlineLvl w:val="6"/>
    </w:pPr>
    <w:rPr>
      <w:sz w:val="24"/>
      <w:szCs w:val="20"/>
    </w:rPr>
  </w:style>
  <w:style w:type="paragraph" w:styleId="Nagwek8">
    <w:name w:val="heading 8"/>
    <w:basedOn w:val="Normalny"/>
    <w:next w:val="Normalny"/>
    <w:link w:val="Nagwek8Znak"/>
    <w:uiPriority w:val="99"/>
    <w:semiHidden/>
    <w:rsid w:val="00282C26"/>
    <w:pPr>
      <w:numPr>
        <w:ilvl w:val="7"/>
        <w:numId w:val="1"/>
      </w:numPr>
      <w:spacing w:before="240" w:after="60"/>
      <w:outlineLvl w:val="7"/>
    </w:pPr>
    <w:rPr>
      <w:i/>
      <w:sz w:val="24"/>
      <w:szCs w:val="20"/>
    </w:rPr>
  </w:style>
  <w:style w:type="paragraph" w:styleId="Nagwek9">
    <w:name w:val="heading 9"/>
    <w:basedOn w:val="Normalny"/>
    <w:next w:val="Normalny"/>
    <w:link w:val="Nagwek9Znak"/>
    <w:uiPriority w:val="99"/>
    <w:semiHidden/>
    <w:rsid w:val="00282C26"/>
    <w:pPr>
      <w:numPr>
        <w:ilvl w:val="8"/>
        <w:numId w:val="1"/>
      </w:numPr>
      <w:spacing w:before="240" w:after="60"/>
      <w:outlineLvl w:val="8"/>
    </w:pPr>
    <w:rPr>
      <w:rFonts w:ascii="Cambria"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612E4E"/>
    <w:rPr>
      <w:rFonts w:ascii="Cambria" w:hAnsi="Cambria" w:cs="Cambria"/>
      <w:b/>
      <w:kern w:val="2"/>
      <w:sz w:val="32"/>
      <w:szCs w:val="20"/>
    </w:rPr>
  </w:style>
  <w:style w:type="character" w:customStyle="1" w:styleId="Nagwek2Znak">
    <w:name w:val="Nagłówek 2 Znak"/>
    <w:basedOn w:val="Domylnaczcionkaakapitu"/>
    <w:link w:val="Nagwek2"/>
    <w:uiPriority w:val="99"/>
    <w:semiHidden/>
    <w:rsid w:val="00612E4E"/>
    <w:rPr>
      <w:b/>
      <w:sz w:val="20"/>
      <w:szCs w:val="20"/>
    </w:rPr>
  </w:style>
  <w:style w:type="character" w:customStyle="1" w:styleId="Nagwek3Znak">
    <w:name w:val="Nagłówek 3 Znak"/>
    <w:basedOn w:val="Domylnaczcionkaakapitu"/>
    <w:link w:val="Nagwek3"/>
    <w:uiPriority w:val="99"/>
    <w:semiHidden/>
    <w:rsid w:val="00612E4E"/>
    <w:rPr>
      <w:rFonts w:ascii="Cambria" w:hAnsi="Cambria" w:cs="Cambria"/>
      <w:b/>
      <w:sz w:val="26"/>
      <w:szCs w:val="20"/>
    </w:rPr>
  </w:style>
  <w:style w:type="character" w:customStyle="1" w:styleId="Nagwek4Znak">
    <w:name w:val="Nagłówek 4 Znak"/>
    <w:basedOn w:val="Domylnaczcionkaakapitu"/>
    <w:link w:val="Nagwek4"/>
    <w:uiPriority w:val="99"/>
    <w:semiHidden/>
    <w:rsid w:val="00612E4E"/>
    <w:rPr>
      <w:b/>
      <w:sz w:val="28"/>
      <w:szCs w:val="20"/>
    </w:rPr>
  </w:style>
  <w:style w:type="character" w:customStyle="1" w:styleId="Nagwek5Znak">
    <w:name w:val="Nagłówek 5 Znak"/>
    <w:basedOn w:val="Domylnaczcionkaakapitu"/>
    <w:link w:val="Nagwek5"/>
    <w:uiPriority w:val="99"/>
    <w:semiHidden/>
    <w:rsid w:val="00612E4E"/>
    <w:rPr>
      <w:b/>
      <w:i/>
      <w:sz w:val="26"/>
      <w:szCs w:val="20"/>
    </w:rPr>
  </w:style>
  <w:style w:type="character" w:customStyle="1" w:styleId="Nagwek6Znak">
    <w:name w:val="Nagłówek 6 Znak"/>
    <w:basedOn w:val="Domylnaczcionkaakapitu"/>
    <w:link w:val="Nagwek6"/>
    <w:uiPriority w:val="99"/>
    <w:semiHidden/>
    <w:rsid w:val="00612E4E"/>
    <w:rPr>
      <w:b/>
      <w:sz w:val="20"/>
      <w:szCs w:val="20"/>
    </w:rPr>
  </w:style>
  <w:style w:type="character" w:customStyle="1" w:styleId="Nagwek7Znak">
    <w:name w:val="Nagłówek 7 Znak"/>
    <w:basedOn w:val="Domylnaczcionkaakapitu"/>
    <w:link w:val="Nagwek7"/>
    <w:uiPriority w:val="99"/>
    <w:semiHidden/>
    <w:rsid w:val="00612E4E"/>
    <w:rPr>
      <w:sz w:val="24"/>
      <w:szCs w:val="20"/>
    </w:rPr>
  </w:style>
  <w:style w:type="character" w:customStyle="1" w:styleId="Nagwek8Znak">
    <w:name w:val="Nagłówek 8 Znak"/>
    <w:basedOn w:val="Domylnaczcionkaakapitu"/>
    <w:link w:val="Nagwek8"/>
    <w:uiPriority w:val="99"/>
    <w:semiHidden/>
    <w:rsid w:val="00612E4E"/>
    <w:rPr>
      <w:i/>
      <w:sz w:val="24"/>
      <w:szCs w:val="20"/>
    </w:rPr>
  </w:style>
  <w:style w:type="character" w:customStyle="1" w:styleId="Nagwek9Znak">
    <w:name w:val="Nagłówek 9 Znak"/>
    <w:basedOn w:val="Domylnaczcionkaakapitu"/>
    <w:link w:val="Nagwek9"/>
    <w:uiPriority w:val="99"/>
    <w:semiHidden/>
    <w:rsid w:val="00612E4E"/>
    <w:rPr>
      <w:rFonts w:ascii="Cambria" w:hAnsi="Cambria" w:cs="Cambria"/>
      <w:sz w:val="20"/>
      <w:szCs w:val="20"/>
    </w:rPr>
  </w:style>
  <w:style w:type="paragraph" w:styleId="Tekstdymka">
    <w:name w:val="Balloon Text"/>
    <w:basedOn w:val="Normalny"/>
    <w:link w:val="TekstdymkaZnak"/>
    <w:uiPriority w:val="99"/>
    <w:semiHidden/>
    <w:rsid w:val="00320F46"/>
    <w:rPr>
      <w:rFonts w:ascii="Tahoma" w:hAnsi="Tahoma" w:cs="Tahoma"/>
      <w:sz w:val="16"/>
      <w:szCs w:val="16"/>
    </w:rPr>
  </w:style>
  <w:style w:type="character" w:customStyle="1" w:styleId="TekstdymkaZnak">
    <w:name w:val="Tekst dymka Znak"/>
    <w:basedOn w:val="Domylnaczcionkaakapitu"/>
    <w:link w:val="Tekstdymka"/>
    <w:uiPriority w:val="99"/>
    <w:semiHidden/>
    <w:rsid w:val="00612E4E"/>
    <w:rPr>
      <w:rFonts w:ascii="Tahoma" w:hAnsi="Tahoma" w:cs="Tahoma"/>
      <w:sz w:val="16"/>
      <w:szCs w:val="16"/>
      <w:lang w:eastAsia="zh-CN"/>
    </w:rPr>
  </w:style>
  <w:style w:type="character" w:styleId="Odwoaniedokomentarza">
    <w:name w:val="annotation reference"/>
    <w:basedOn w:val="Domylnaczcionkaakapitu"/>
    <w:uiPriority w:val="99"/>
    <w:semiHidden/>
    <w:rsid w:val="00036CCD"/>
    <w:rPr>
      <w:rFonts w:cs="Times New Roman"/>
      <w:sz w:val="16"/>
    </w:rPr>
  </w:style>
  <w:style w:type="paragraph" w:styleId="Tekstkomentarza">
    <w:name w:val="annotation text"/>
    <w:basedOn w:val="Normalny"/>
    <w:link w:val="TekstkomentarzaZnak"/>
    <w:uiPriority w:val="99"/>
    <w:semiHidden/>
    <w:rsid w:val="00036CCD"/>
    <w:rPr>
      <w:sz w:val="20"/>
      <w:szCs w:val="20"/>
    </w:rPr>
  </w:style>
  <w:style w:type="character" w:customStyle="1" w:styleId="TekstkomentarzaZnak">
    <w:name w:val="Tekst komentarza Znak"/>
    <w:basedOn w:val="Domylnaczcionkaakapitu"/>
    <w:link w:val="Tekstkomentarza"/>
    <w:uiPriority w:val="99"/>
    <w:semiHidden/>
    <w:locked/>
    <w:rsid w:val="00612E4E"/>
    <w:rPr>
      <w:rFonts w:ascii="Calibri" w:hAnsi="Calibri"/>
      <w:sz w:val="20"/>
      <w:szCs w:val="20"/>
      <w:lang w:eastAsia="zh-CN"/>
    </w:rPr>
  </w:style>
  <w:style w:type="paragraph" w:styleId="Tematkomentarza">
    <w:name w:val="annotation subject"/>
    <w:basedOn w:val="Tekstkomentarza"/>
    <w:next w:val="Tekstkomentarza"/>
    <w:link w:val="TematkomentarzaZnak"/>
    <w:uiPriority w:val="99"/>
    <w:semiHidden/>
    <w:rsid w:val="00036CCD"/>
    <w:rPr>
      <w:b/>
      <w:bCs/>
    </w:rPr>
  </w:style>
  <w:style w:type="character" w:customStyle="1" w:styleId="TematkomentarzaZnak">
    <w:name w:val="Temat komentarza Znak"/>
    <w:basedOn w:val="TekstkomentarzaZnak"/>
    <w:link w:val="Tematkomentarza"/>
    <w:uiPriority w:val="99"/>
    <w:semiHidden/>
    <w:rsid w:val="00612E4E"/>
    <w:rPr>
      <w:rFonts w:ascii="Calibri" w:hAnsi="Calibri"/>
      <w:b/>
      <w:bCs/>
      <w:sz w:val="20"/>
      <w:szCs w:val="20"/>
      <w:lang w:eastAsia="zh-CN"/>
    </w:rPr>
  </w:style>
  <w:style w:type="character" w:customStyle="1" w:styleId="Nierozpoznanawzmianka1">
    <w:name w:val="Nierozpoznana wzmianka1"/>
    <w:uiPriority w:val="99"/>
    <w:semiHidden/>
    <w:rsid w:val="00243B95"/>
    <w:rPr>
      <w:color w:val="605E5C"/>
      <w:shd w:val="clear" w:color="auto" w:fill="E1DFDD"/>
    </w:rPr>
  </w:style>
  <w:style w:type="character" w:customStyle="1" w:styleId="tytu2Znak">
    <w:name w:val="tytuł 2 Znak"/>
    <w:link w:val="tytu2"/>
    <w:uiPriority w:val="99"/>
    <w:locked/>
    <w:rsid w:val="009B40AD"/>
    <w:rPr>
      <w:sz w:val="24"/>
      <w:szCs w:val="24"/>
    </w:rPr>
  </w:style>
  <w:style w:type="character" w:customStyle="1" w:styleId="tytuZnak">
    <w:name w:val="tytuł Znak"/>
    <w:link w:val="tytu"/>
    <w:uiPriority w:val="99"/>
    <w:locked/>
    <w:rsid w:val="00D56811"/>
    <w:rPr>
      <w:rFonts w:ascii="Calibri" w:hAnsi="Calibri"/>
      <w:b/>
      <w:sz w:val="24"/>
      <w:lang w:val="pl-PL" w:eastAsia="zh-CN"/>
    </w:rPr>
  </w:style>
  <w:style w:type="character" w:customStyle="1" w:styleId="tytu-B">
    <w:name w:val="tytuł-B"/>
    <w:uiPriority w:val="99"/>
    <w:rsid w:val="00D56811"/>
    <w:rPr>
      <w:rFonts w:ascii="Calibri" w:hAnsi="Calibri"/>
      <w:b/>
      <w:sz w:val="24"/>
      <w:lang w:val="pl-PL" w:eastAsia="zh-CN"/>
    </w:rPr>
  </w:style>
  <w:style w:type="character" w:styleId="Hipercze">
    <w:name w:val="Hyperlink"/>
    <w:basedOn w:val="Domylnaczcionkaakapitu"/>
    <w:uiPriority w:val="99"/>
    <w:semiHidden/>
    <w:rsid w:val="00282C26"/>
    <w:rPr>
      <w:rFonts w:cs="Times New Roman"/>
      <w:color w:val="0000FF"/>
      <w:u w:val="single"/>
    </w:rPr>
  </w:style>
  <w:style w:type="character" w:customStyle="1" w:styleId="z-B">
    <w:name w:val="z-B"/>
    <w:rsid w:val="00282C26"/>
    <w:rPr>
      <w:b/>
    </w:rPr>
  </w:style>
  <w:style w:type="character" w:customStyle="1" w:styleId="z-K">
    <w:name w:val="z-K"/>
    <w:rsid w:val="00282C26"/>
    <w:rPr>
      <w:i/>
    </w:rPr>
  </w:style>
  <w:style w:type="character" w:customStyle="1" w:styleId="z-KB">
    <w:name w:val="z-KB"/>
    <w:rsid w:val="00282C26"/>
    <w:rPr>
      <w:b/>
      <w:i/>
    </w:rPr>
  </w:style>
  <w:style w:type="character" w:customStyle="1" w:styleId="z-u">
    <w:name w:val="z-u"/>
    <w:rsid w:val="00282C26"/>
    <w:rPr>
      <w:u w:val="single"/>
    </w:rPr>
  </w:style>
  <w:style w:type="paragraph" w:customStyle="1" w:styleId="ustp">
    <w:name w:val="ustęp"/>
    <w:basedOn w:val="Normalny"/>
    <w:link w:val="ustpZnak"/>
    <w:rsid w:val="00222255"/>
    <w:pPr>
      <w:numPr>
        <w:ilvl w:val="2"/>
        <w:numId w:val="4"/>
      </w:numPr>
      <w:spacing w:before="60"/>
    </w:pPr>
    <w:rPr>
      <w:szCs w:val="20"/>
    </w:rPr>
  </w:style>
  <w:style w:type="paragraph" w:customStyle="1" w:styleId="bulet">
    <w:name w:val="bulet"/>
    <w:basedOn w:val="ustp"/>
    <w:rsid w:val="00222255"/>
    <w:pPr>
      <w:numPr>
        <w:ilvl w:val="6"/>
      </w:numPr>
      <w:spacing w:before="0"/>
    </w:pPr>
  </w:style>
  <w:style w:type="paragraph" w:customStyle="1" w:styleId="litera">
    <w:name w:val="litera"/>
    <w:basedOn w:val="Normalny"/>
    <w:link w:val="literaZnak"/>
    <w:rsid w:val="00222255"/>
    <w:pPr>
      <w:numPr>
        <w:ilvl w:val="4"/>
        <w:numId w:val="4"/>
      </w:numPr>
      <w:tabs>
        <w:tab w:val="left" w:pos="851"/>
      </w:tabs>
    </w:pPr>
    <w:rPr>
      <w:szCs w:val="20"/>
    </w:rPr>
  </w:style>
  <w:style w:type="paragraph" w:customStyle="1" w:styleId="dywiz">
    <w:name w:val="dywiz"/>
    <w:basedOn w:val="litera"/>
    <w:rsid w:val="00222255"/>
    <w:pPr>
      <w:numPr>
        <w:ilvl w:val="5"/>
      </w:numPr>
      <w:tabs>
        <w:tab w:val="left" w:pos="1134"/>
      </w:tabs>
    </w:pPr>
  </w:style>
  <w:style w:type="paragraph" w:customStyle="1" w:styleId="nagwek">
    <w:name w:val="nagłówek"/>
    <w:basedOn w:val="Normalny"/>
    <w:uiPriority w:val="99"/>
    <w:rsid w:val="00DA4083"/>
    <w:pPr>
      <w:tabs>
        <w:tab w:val="left" w:pos="1080"/>
      </w:tabs>
      <w:spacing w:line="360" w:lineRule="auto"/>
    </w:pPr>
  </w:style>
  <w:style w:type="paragraph" w:customStyle="1" w:styleId="niejust">
    <w:name w:val="niejust"/>
    <w:basedOn w:val="Normalny"/>
    <w:uiPriority w:val="99"/>
    <w:rsid w:val="00282C26"/>
    <w:pPr>
      <w:ind w:left="397"/>
    </w:pPr>
  </w:style>
  <w:style w:type="paragraph" w:styleId="NormalnyWeb">
    <w:name w:val="Normal (Web)"/>
    <w:basedOn w:val="Normalny"/>
    <w:uiPriority w:val="99"/>
    <w:semiHidden/>
    <w:rsid w:val="00A45D3B"/>
    <w:rPr>
      <w:szCs w:val="24"/>
    </w:rPr>
  </w:style>
  <w:style w:type="paragraph" w:customStyle="1" w:styleId="punkt">
    <w:name w:val="punkt"/>
    <w:basedOn w:val="Normalny"/>
    <w:rsid w:val="00222255"/>
    <w:pPr>
      <w:numPr>
        <w:ilvl w:val="3"/>
        <w:numId w:val="4"/>
      </w:numPr>
      <w:spacing w:before="20"/>
    </w:pPr>
    <w:rPr>
      <w:szCs w:val="24"/>
    </w:rPr>
  </w:style>
  <w:style w:type="paragraph" w:customStyle="1" w:styleId="pkt-text">
    <w:name w:val="pkt-text"/>
    <w:basedOn w:val="punkt"/>
    <w:uiPriority w:val="99"/>
    <w:rsid w:val="00282C26"/>
    <w:pPr>
      <w:numPr>
        <w:ilvl w:val="0"/>
        <w:numId w:val="0"/>
      </w:numPr>
      <w:ind w:left="284" w:firstLine="283"/>
    </w:pPr>
    <w:rPr>
      <w:spacing w:val="-1"/>
    </w:rPr>
  </w:style>
  <w:style w:type="paragraph" w:customStyle="1" w:styleId="paragraf">
    <w:name w:val="paragraf"/>
    <w:basedOn w:val="Normalny"/>
    <w:next w:val="paragraf-nazwa"/>
    <w:rsid w:val="00DA4083"/>
    <w:pPr>
      <w:keepNext/>
      <w:numPr>
        <w:numId w:val="4"/>
      </w:numPr>
      <w:spacing w:before="240" w:after="20"/>
      <w:jc w:val="center"/>
    </w:pPr>
    <w:rPr>
      <w:b/>
    </w:rPr>
  </w:style>
  <w:style w:type="paragraph" w:customStyle="1" w:styleId="paragraf-nazwa">
    <w:name w:val="paragraf-nazwa"/>
    <w:basedOn w:val="Normalny"/>
    <w:next w:val="ustp"/>
    <w:uiPriority w:val="99"/>
    <w:rsid w:val="00222255"/>
    <w:pPr>
      <w:keepNext/>
      <w:numPr>
        <w:ilvl w:val="1"/>
        <w:numId w:val="4"/>
      </w:numPr>
      <w:spacing w:before="20" w:after="80"/>
      <w:jc w:val="center"/>
    </w:pPr>
    <w:rPr>
      <w:b/>
    </w:rPr>
  </w:style>
  <w:style w:type="paragraph" w:customStyle="1" w:styleId="podstawowy">
    <w:name w:val="podstawowy"/>
    <w:basedOn w:val="Normalny"/>
    <w:uiPriority w:val="99"/>
    <w:rsid w:val="00282C26"/>
  </w:style>
  <w:style w:type="paragraph" w:customStyle="1" w:styleId="ustp-text">
    <w:name w:val="ustęp-text"/>
    <w:basedOn w:val="Normalny"/>
    <w:uiPriority w:val="99"/>
    <w:rsid w:val="009B40AD"/>
    <w:pPr>
      <w:spacing w:before="80"/>
      <w:ind w:left="284"/>
    </w:pPr>
    <w:rPr>
      <w:szCs w:val="24"/>
    </w:rPr>
  </w:style>
  <w:style w:type="paragraph" w:customStyle="1" w:styleId="punkt-text">
    <w:name w:val="punkt - text"/>
    <w:basedOn w:val="ustp-text"/>
    <w:uiPriority w:val="99"/>
    <w:rsid w:val="00282C26"/>
    <w:pPr>
      <w:ind w:left="510"/>
    </w:pPr>
  </w:style>
  <w:style w:type="paragraph" w:customStyle="1" w:styleId="rodek">
    <w:name w:val="środek"/>
    <w:basedOn w:val="Normalny"/>
    <w:uiPriority w:val="99"/>
    <w:rsid w:val="00282C26"/>
    <w:pPr>
      <w:spacing w:before="120" w:after="120"/>
      <w:ind w:left="357"/>
      <w:jc w:val="center"/>
    </w:pPr>
    <w:rPr>
      <w:sz w:val="24"/>
      <w:szCs w:val="24"/>
    </w:rPr>
  </w:style>
  <w:style w:type="paragraph" w:customStyle="1" w:styleId="text">
    <w:name w:val="text"/>
    <w:basedOn w:val="Normalny"/>
    <w:uiPriority w:val="99"/>
    <w:rsid w:val="00282C26"/>
    <w:pPr>
      <w:keepLines/>
      <w:tabs>
        <w:tab w:val="left" w:pos="1350"/>
        <w:tab w:val="left" w:pos="9070"/>
      </w:tabs>
      <w:ind w:right="-2"/>
      <w:contextualSpacing/>
    </w:pPr>
  </w:style>
  <w:style w:type="paragraph" w:customStyle="1" w:styleId="tytu">
    <w:name w:val="tytuł"/>
    <w:basedOn w:val="Normalny"/>
    <w:link w:val="tytuZnak"/>
    <w:uiPriority w:val="99"/>
    <w:rsid w:val="00282C26"/>
    <w:pPr>
      <w:tabs>
        <w:tab w:val="left" w:pos="1080"/>
      </w:tabs>
      <w:spacing w:after="120"/>
      <w:contextualSpacing/>
      <w:jc w:val="center"/>
    </w:pPr>
    <w:rPr>
      <w:b/>
      <w:sz w:val="24"/>
      <w:szCs w:val="24"/>
    </w:rPr>
  </w:style>
  <w:style w:type="paragraph" w:customStyle="1" w:styleId="tytu2">
    <w:name w:val="tytuł 2"/>
    <w:basedOn w:val="Normalny"/>
    <w:link w:val="tytu2Znak"/>
    <w:uiPriority w:val="99"/>
    <w:rsid w:val="009B40AD"/>
    <w:pPr>
      <w:contextualSpacing/>
    </w:pPr>
    <w:rPr>
      <w:sz w:val="24"/>
      <w:szCs w:val="24"/>
    </w:rPr>
  </w:style>
  <w:style w:type="paragraph" w:customStyle="1" w:styleId="ustp-beznr">
    <w:name w:val="ustęp-bez nr"/>
    <w:basedOn w:val="ustp-text"/>
    <w:uiPriority w:val="99"/>
    <w:rsid w:val="00282C26"/>
    <w:pPr>
      <w:ind w:left="0"/>
    </w:pPr>
  </w:style>
  <w:style w:type="paragraph" w:customStyle="1" w:styleId="zacznik-pkt">
    <w:name w:val="załącznik - pkt"/>
    <w:basedOn w:val="Normalny"/>
    <w:rsid w:val="00DA4083"/>
    <w:pPr>
      <w:numPr>
        <w:numId w:val="2"/>
      </w:numPr>
    </w:pPr>
  </w:style>
  <w:style w:type="paragraph" w:customStyle="1" w:styleId="6">
    <w:name w:val="6"/>
    <w:basedOn w:val="text"/>
    <w:uiPriority w:val="99"/>
    <w:rsid w:val="00282C26"/>
    <w:pPr>
      <w:spacing w:before="120" w:after="120"/>
      <w:ind w:right="0"/>
    </w:pPr>
    <w:rPr>
      <w:sz w:val="20"/>
      <w:szCs w:val="20"/>
    </w:rPr>
  </w:style>
  <w:style w:type="character" w:styleId="Odwoanieprzypisudolnego">
    <w:name w:val="footnote reference"/>
    <w:basedOn w:val="Domylnaczcionkaakapitu"/>
    <w:semiHidden/>
    <w:rsid w:val="00134DD2"/>
    <w:rPr>
      <w:rFonts w:cs="Times New Roman"/>
      <w:vertAlign w:val="superscript"/>
    </w:rPr>
  </w:style>
  <w:style w:type="character" w:customStyle="1" w:styleId="ustpZnak">
    <w:name w:val="ustęp Znak"/>
    <w:link w:val="ustp"/>
    <w:locked/>
    <w:rsid w:val="001523E5"/>
    <w:rPr>
      <w:szCs w:val="20"/>
    </w:rPr>
  </w:style>
  <w:style w:type="character" w:customStyle="1" w:styleId="literaZnak">
    <w:name w:val="litera Znak"/>
    <w:link w:val="litera"/>
    <w:locked/>
    <w:rsid w:val="001523E5"/>
    <w:rPr>
      <w:szCs w:val="20"/>
    </w:rPr>
  </w:style>
  <w:style w:type="paragraph" w:styleId="Nagwek0">
    <w:name w:val="header"/>
    <w:aliases w:val="Nagłówek strony"/>
    <w:basedOn w:val="Normalny"/>
    <w:link w:val="NagwekZnak"/>
    <w:rsid w:val="001523E5"/>
    <w:pPr>
      <w:tabs>
        <w:tab w:val="center" w:pos="4536"/>
        <w:tab w:val="right" w:pos="9072"/>
      </w:tabs>
    </w:pPr>
  </w:style>
  <w:style w:type="character" w:customStyle="1" w:styleId="NagwekZnak">
    <w:name w:val="Nagłówek Znak"/>
    <w:aliases w:val="Nagłówek strony Znak"/>
    <w:basedOn w:val="Domylnaczcionkaakapitu"/>
    <w:link w:val="Nagwek0"/>
    <w:locked/>
    <w:rsid w:val="00612E4E"/>
    <w:rPr>
      <w:rFonts w:ascii="Calibri" w:hAnsi="Calibri"/>
      <w:lang w:eastAsia="zh-CN"/>
    </w:rPr>
  </w:style>
  <w:style w:type="paragraph" w:styleId="Stopka">
    <w:name w:val="footer"/>
    <w:basedOn w:val="Normalny"/>
    <w:link w:val="StopkaZnak"/>
    <w:uiPriority w:val="99"/>
    <w:semiHidden/>
    <w:rsid w:val="001523E5"/>
    <w:pPr>
      <w:tabs>
        <w:tab w:val="center" w:pos="4536"/>
        <w:tab w:val="right" w:pos="9072"/>
      </w:tabs>
    </w:pPr>
  </w:style>
  <w:style w:type="character" w:customStyle="1" w:styleId="StopkaZnak">
    <w:name w:val="Stopka Znak"/>
    <w:basedOn w:val="Domylnaczcionkaakapitu"/>
    <w:link w:val="Stopka"/>
    <w:uiPriority w:val="99"/>
    <w:semiHidden/>
    <w:locked/>
    <w:rsid w:val="00612E4E"/>
    <w:rPr>
      <w:rFonts w:ascii="Calibri" w:hAnsi="Calibri"/>
      <w:lang w:eastAsia="zh-CN"/>
    </w:rPr>
  </w:style>
  <w:style w:type="paragraph" w:styleId="Tekstpodstawowy">
    <w:name w:val="Body Text"/>
    <w:basedOn w:val="Normalny"/>
    <w:link w:val="TekstpodstawowyZnak"/>
    <w:uiPriority w:val="99"/>
    <w:semiHidden/>
    <w:rsid w:val="007A6A09"/>
    <w:rPr>
      <w:rFonts w:ascii="Times New Roman" w:hAnsi="Times New Roman"/>
      <w:sz w:val="24"/>
      <w:szCs w:val="20"/>
    </w:rPr>
  </w:style>
  <w:style w:type="character" w:customStyle="1" w:styleId="TekstpodstawowyZnak">
    <w:name w:val="Tekst podstawowy Znak"/>
    <w:basedOn w:val="Domylnaczcionkaakapitu"/>
    <w:link w:val="Tekstpodstawowy"/>
    <w:uiPriority w:val="99"/>
    <w:semiHidden/>
    <w:locked/>
    <w:rsid w:val="00612E4E"/>
    <w:rPr>
      <w:sz w:val="24"/>
      <w:szCs w:val="20"/>
    </w:rPr>
  </w:style>
  <w:style w:type="numbering" w:customStyle="1" w:styleId="lista1">
    <w:name w:val="lista_1"/>
    <w:rsid w:val="00222255"/>
    <w:pPr>
      <w:numPr>
        <w:numId w:val="3"/>
      </w:numPr>
    </w:pPr>
  </w:style>
  <w:style w:type="paragraph" w:customStyle="1" w:styleId="tytu3">
    <w:name w:val="tytuł 3"/>
    <w:basedOn w:val="tytu2"/>
    <w:uiPriority w:val="4"/>
    <w:qFormat/>
    <w:rsid w:val="009B40AD"/>
    <w:pPr>
      <w:spacing w:before="120"/>
      <w:contextualSpacing w:val="0"/>
    </w:pPr>
    <w:rPr>
      <w:b/>
    </w:rPr>
  </w:style>
  <w:style w:type="paragraph" w:customStyle="1" w:styleId="r">
    <w:name w:val="śr"/>
    <w:basedOn w:val="Normalny"/>
    <w:uiPriority w:val="4"/>
    <w:qFormat/>
    <w:rsid w:val="009B40AD"/>
    <w:pPr>
      <w:jc w:val="center"/>
    </w:pPr>
  </w:style>
  <w:style w:type="paragraph" w:styleId="Tekstprzypisudolnego">
    <w:name w:val="footnote text"/>
    <w:basedOn w:val="Normalny"/>
    <w:link w:val="TekstprzypisudolnegoZnak"/>
    <w:semiHidden/>
    <w:rsid w:val="00710B6B"/>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710B6B"/>
    <w:rPr>
      <w:rFonts w:ascii="Times New Roman" w:hAnsi="Times New Roman"/>
      <w:sz w:val="20"/>
      <w:szCs w:val="20"/>
    </w:rPr>
  </w:style>
  <w:style w:type="paragraph" w:styleId="Akapitzlist">
    <w:name w:val="List Paragraph"/>
    <w:aliases w:val="Lista 1,L1,Numerowanie,List Paragraph"/>
    <w:basedOn w:val="Normalny"/>
    <w:uiPriority w:val="34"/>
    <w:qFormat/>
    <w:rsid w:val="000E0236"/>
    <w:pPr>
      <w:spacing w:after="160" w:line="259" w:lineRule="auto"/>
      <w:ind w:left="720"/>
      <w:jc w:val="left"/>
    </w:pPr>
    <w:rPr>
      <w:rFonts w:eastAsia="Calibri" w:cs="Calibri"/>
      <w:lang w:eastAsia="en-US"/>
    </w:rPr>
  </w:style>
  <w:style w:type="paragraph" w:styleId="Poprawka">
    <w:name w:val="Revision"/>
    <w:hidden/>
    <w:uiPriority w:val="99"/>
    <w:semiHidden/>
    <w:rsid w:val="00F46394"/>
    <w:pPr>
      <w:jc w:val="left"/>
    </w:p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99"/>
    <w:qFormat/>
    <w:rsid w:val="00F11F3C"/>
    <w:pPr>
      <w:spacing w:after="160" w:line="259" w:lineRule="auto"/>
      <w:ind w:left="720"/>
      <w:jc w:val="left"/>
    </w:pPr>
    <w:rPr>
      <w:rFonts w:cs="Calibri"/>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99"/>
    <w:locked/>
    <w:rsid w:val="00F11F3C"/>
    <w:rPr>
      <w:rFonts w:cs="Calibri"/>
      <w:lang w:eastAsia="en-US"/>
    </w:rPr>
  </w:style>
  <w:style w:type="character" w:styleId="Tekstzastpczy">
    <w:name w:val="Placeholder Text"/>
    <w:uiPriority w:val="99"/>
    <w:semiHidden/>
    <w:rsid w:val="00F11F3C"/>
    <w:rPr>
      <w:color w:val="808080"/>
    </w:rPr>
  </w:style>
  <w:style w:type="character" w:customStyle="1" w:styleId="Styl1">
    <w:name w:val="Styl1"/>
    <w:basedOn w:val="Domylnaczcionkaakapitu"/>
    <w:uiPriority w:val="1"/>
    <w:rsid w:val="00F11F3C"/>
    <w:rPr>
      <w:i/>
    </w:rPr>
  </w:style>
  <w:style w:type="character" w:customStyle="1" w:styleId="Styl3">
    <w:name w:val="Styl3"/>
    <w:basedOn w:val="Hipercze"/>
    <w:uiPriority w:val="1"/>
    <w:rsid w:val="00F11F3C"/>
    <w:rPr>
      <w:rFonts w:cs="Times New Roman"/>
      <w:strike w:val="0"/>
      <w:dstrike w:val="0"/>
      <w:color w:val="0070C0"/>
      <w:u w:val="single"/>
      <w:effect w:val="none"/>
    </w:rPr>
  </w:style>
  <w:style w:type="character" w:customStyle="1" w:styleId="Styl2">
    <w:name w:val="Styl2"/>
    <w:uiPriority w:val="1"/>
    <w:rsid w:val="00F11F3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2128">
      <w:bodyDiv w:val="1"/>
      <w:marLeft w:val="0"/>
      <w:marRight w:val="0"/>
      <w:marTop w:val="0"/>
      <w:marBottom w:val="0"/>
      <w:divBdr>
        <w:top w:val="none" w:sz="0" w:space="0" w:color="auto"/>
        <w:left w:val="none" w:sz="0" w:space="0" w:color="auto"/>
        <w:bottom w:val="none" w:sz="0" w:space="0" w:color="auto"/>
        <w:right w:val="none" w:sz="0" w:space="0" w:color="auto"/>
      </w:divBdr>
    </w:div>
    <w:div w:id="990838998">
      <w:bodyDiv w:val="1"/>
      <w:marLeft w:val="0"/>
      <w:marRight w:val="0"/>
      <w:marTop w:val="0"/>
      <w:marBottom w:val="0"/>
      <w:divBdr>
        <w:top w:val="none" w:sz="0" w:space="0" w:color="auto"/>
        <w:left w:val="none" w:sz="0" w:space="0" w:color="auto"/>
        <w:bottom w:val="none" w:sz="0" w:space="0" w:color="auto"/>
        <w:right w:val="none" w:sz="0" w:space="0" w:color="auto"/>
      </w:divBdr>
    </w:div>
    <w:div w:id="1330866672">
      <w:marLeft w:val="0"/>
      <w:marRight w:val="0"/>
      <w:marTop w:val="0"/>
      <w:marBottom w:val="0"/>
      <w:divBdr>
        <w:top w:val="none" w:sz="0" w:space="0" w:color="auto"/>
        <w:left w:val="none" w:sz="0" w:space="0" w:color="auto"/>
        <w:bottom w:val="none" w:sz="0" w:space="0" w:color="auto"/>
        <w:right w:val="none" w:sz="0" w:space="0" w:color="auto"/>
      </w:divBdr>
      <w:divsChild>
        <w:div w:id="1330866674">
          <w:marLeft w:val="0"/>
          <w:marRight w:val="0"/>
          <w:marTop w:val="0"/>
          <w:marBottom w:val="0"/>
          <w:divBdr>
            <w:top w:val="none" w:sz="0" w:space="0" w:color="auto"/>
            <w:left w:val="none" w:sz="0" w:space="0" w:color="auto"/>
            <w:bottom w:val="none" w:sz="0" w:space="0" w:color="auto"/>
            <w:right w:val="none" w:sz="0" w:space="0" w:color="auto"/>
          </w:divBdr>
        </w:div>
        <w:div w:id="1330866675">
          <w:marLeft w:val="0"/>
          <w:marRight w:val="0"/>
          <w:marTop w:val="0"/>
          <w:marBottom w:val="0"/>
          <w:divBdr>
            <w:top w:val="none" w:sz="0" w:space="0" w:color="auto"/>
            <w:left w:val="none" w:sz="0" w:space="0" w:color="auto"/>
            <w:bottom w:val="none" w:sz="0" w:space="0" w:color="auto"/>
            <w:right w:val="none" w:sz="0" w:space="0" w:color="auto"/>
          </w:divBdr>
        </w:div>
        <w:div w:id="1330866676">
          <w:marLeft w:val="0"/>
          <w:marRight w:val="0"/>
          <w:marTop w:val="0"/>
          <w:marBottom w:val="0"/>
          <w:divBdr>
            <w:top w:val="none" w:sz="0" w:space="0" w:color="auto"/>
            <w:left w:val="none" w:sz="0" w:space="0" w:color="auto"/>
            <w:bottom w:val="none" w:sz="0" w:space="0" w:color="auto"/>
            <w:right w:val="none" w:sz="0" w:space="0" w:color="auto"/>
          </w:divBdr>
        </w:div>
        <w:div w:id="1330866677">
          <w:marLeft w:val="0"/>
          <w:marRight w:val="0"/>
          <w:marTop w:val="0"/>
          <w:marBottom w:val="0"/>
          <w:divBdr>
            <w:top w:val="none" w:sz="0" w:space="0" w:color="auto"/>
            <w:left w:val="none" w:sz="0" w:space="0" w:color="auto"/>
            <w:bottom w:val="none" w:sz="0" w:space="0" w:color="auto"/>
            <w:right w:val="none" w:sz="0" w:space="0" w:color="auto"/>
          </w:divBdr>
        </w:div>
      </w:divsChild>
    </w:div>
    <w:div w:id="1330866673">
      <w:marLeft w:val="0"/>
      <w:marRight w:val="0"/>
      <w:marTop w:val="0"/>
      <w:marBottom w:val="0"/>
      <w:divBdr>
        <w:top w:val="none" w:sz="0" w:space="0" w:color="auto"/>
        <w:left w:val="none" w:sz="0" w:space="0" w:color="auto"/>
        <w:bottom w:val="none" w:sz="0" w:space="0" w:color="auto"/>
        <w:right w:val="none" w:sz="0" w:space="0" w:color="auto"/>
      </w:divBdr>
    </w:div>
    <w:div w:id="1330866678">
      <w:marLeft w:val="0"/>
      <w:marRight w:val="0"/>
      <w:marTop w:val="0"/>
      <w:marBottom w:val="0"/>
      <w:divBdr>
        <w:top w:val="none" w:sz="0" w:space="0" w:color="auto"/>
        <w:left w:val="none" w:sz="0" w:space="0" w:color="auto"/>
        <w:bottom w:val="none" w:sz="0" w:space="0" w:color="auto"/>
        <w:right w:val="none" w:sz="0" w:space="0" w:color="auto"/>
      </w:divBdr>
    </w:div>
    <w:div w:id="1330866679">
      <w:marLeft w:val="0"/>
      <w:marRight w:val="0"/>
      <w:marTop w:val="0"/>
      <w:marBottom w:val="0"/>
      <w:divBdr>
        <w:top w:val="none" w:sz="0" w:space="0" w:color="auto"/>
        <w:left w:val="none" w:sz="0" w:space="0" w:color="auto"/>
        <w:bottom w:val="none" w:sz="0" w:space="0" w:color="auto"/>
        <w:right w:val="none" w:sz="0" w:space="0" w:color="auto"/>
      </w:divBdr>
    </w:div>
    <w:div w:id="1330866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gliwice@wody.gov.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ktua_gliwice@wody.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r\Documents\ROZ\szablon%20-%20umowa%20us&#322;ugi%20%7bv2e%7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9E22C39EC340D4B37B7A6823FBBEDE"/>
        <w:category>
          <w:name w:val="Ogólne"/>
          <w:gallery w:val="placeholder"/>
        </w:category>
        <w:types>
          <w:type w:val="bbPlcHdr"/>
        </w:types>
        <w:behaviors>
          <w:behavior w:val="content"/>
        </w:behaviors>
        <w:guid w:val="{5A68DA78-EBFC-4312-AB07-DB5E86DA5DDF}"/>
      </w:docPartPr>
      <w:docPartBody>
        <w:p w:rsidR="00827073" w:rsidRDefault="0095531C" w:rsidP="0095531C">
          <w:pPr>
            <w:pStyle w:val="119E22C39EC340D4B37B7A6823FBBEDE"/>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3F34275BC9CD465AA9235A79994A3A04"/>
        <w:category>
          <w:name w:val="Ogólne"/>
          <w:gallery w:val="placeholder"/>
        </w:category>
        <w:types>
          <w:type w:val="bbPlcHdr"/>
        </w:types>
        <w:behaviors>
          <w:behavior w:val="content"/>
        </w:behaviors>
        <w:guid w:val="{F8329B5E-0E95-4774-B3ED-3B0CCBDE4B8B}"/>
      </w:docPartPr>
      <w:docPartBody>
        <w:p w:rsidR="00827073" w:rsidRDefault="0095531C" w:rsidP="0095531C">
          <w:pPr>
            <w:pStyle w:val="3F34275BC9CD465AA9235A79994A3A04"/>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B6B1BAF0905F40929E02CDFD0B24501E"/>
        <w:category>
          <w:name w:val="Ogólne"/>
          <w:gallery w:val="placeholder"/>
        </w:category>
        <w:types>
          <w:type w:val="bbPlcHdr"/>
        </w:types>
        <w:behaviors>
          <w:behavior w:val="content"/>
        </w:behaviors>
        <w:guid w:val="{6CDB78AC-9C1B-41EF-873D-C72AEA70C62D}"/>
      </w:docPartPr>
      <w:docPartBody>
        <w:p w:rsidR="00827073" w:rsidRDefault="0095531C" w:rsidP="0095531C">
          <w:pPr>
            <w:pStyle w:val="B6B1BAF0905F40929E02CDFD0B24501E"/>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0B29D1A6F07F4E3A9D0DCB9BF349587E"/>
        <w:category>
          <w:name w:val="Ogólne"/>
          <w:gallery w:val="placeholder"/>
        </w:category>
        <w:types>
          <w:type w:val="bbPlcHdr"/>
        </w:types>
        <w:behaviors>
          <w:behavior w:val="content"/>
        </w:behaviors>
        <w:guid w:val="{19FCA2DF-52A3-4769-9658-98C8561671EB}"/>
      </w:docPartPr>
      <w:docPartBody>
        <w:p w:rsidR="00827073" w:rsidRDefault="0095531C" w:rsidP="0095531C">
          <w:pPr>
            <w:pStyle w:val="0B29D1A6F07F4E3A9D0DCB9BF349587E"/>
          </w:pPr>
          <w:r w:rsidRPr="00041EE6">
            <w:rPr>
              <w:rStyle w:val="Tekstzastpczy"/>
              <w:b/>
              <w:i/>
              <w:color w:val="FF0000"/>
            </w:rPr>
            <w:t>[Kliknij, aby wybrać cel i podstawę przetwarzania]</w:t>
          </w:r>
        </w:p>
      </w:docPartBody>
    </w:docPart>
    <w:docPart>
      <w:docPartPr>
        <w:name w:val="92491E5AD4F84BDD8D5FF8D0FCF28301"/>
        <w:category>
          <w:name w:val="Ogólne"/>
          <w:gallery w:val="placeholder"/>
        </w:category>
        <w:types>
          <w:type w:val="bbPlcHdr"/>
        </w:types>
        <w:behaviors>
          <w:behavior w:val="content"/>
        </w:behaviors>
        <w:guid w:val="{89932DDE-E9B7-403B-9136-D34A155D651D}"/>
      </w:docPartPr>
      <w:docPartBody>
        <w:p w:rsidR="00827073" w:rsidRDefault="0095531C" w:rsidP="0095531C">
          <w:pPr>
            <w:pStyle w:val="92491E5AD4F84BDD8D5FF8D0FCF28301"/>
          </w:pPr>
          <w:r w:rsidRPr="00041EE6">
            <w:rPr>
              <w:rStyle w:val="Tekstzastpczy"/>
              <w:b/>
              <w:i/>
              <w:color w:val="FF0000"/>
            </w:rPr>
            <w:t>[Kliknij, aby wskazać odbiorców lub kategorie odbiorców]</w:t>
          </w:r>
        </w:p>
      </w:docPartBody>
    </w:docPart>
    <w:docPart>
      <w:docPartPr>
        <w:name w:val="FC45F32F8EF2497D9F6401F07276CBD6"/>
        <w:category>
          <w:name w:val="Ogólne"/>
          <w:gallery w:val="placeholder"/>
        </w:category>
        <w:types>
          <w:type w:val="bbPlcHdr"/>
        </w:types>
        <w:behaviors>
          <w:behavior w:val="content"/>
        </w:behaviors>
        <w:guid w:val="{E34F7E02-76AE-48AD-BB78-A9DD8E0DE902}"/>
      </w:docPartPr>
      <w:docPartBody>
        <w:p w:rsidR="00827073" w:rsidRDefault="0095531C" w:rsidP="0095531C">
          <w:pPr>
            <w:pStyle w:val="FC45F32F8EF2497D9F6401F07276CBD6"/>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7C2F0E18237A4CB6A909C4B0B322922A"/>
        <w:category>
          <w:name w:val="Ogólne"/>
          <w:gallery w:val="placeholder"/>
        </w:category>
        <w:types>
          <w:type w:val="bbPlcHdr"/>
        </w:types>
        <w:behaviors>
          <w:behavior w:val="content"/>
        </w:behaviors>
        <w:guid w:val="{88F997B7-D41C-4AD1-BBB5-82B265E4CB3D}"/>
      </w:docPartPr>
      <w:docPartBody>
        <w:p w:rsidR="00827073" w:rsidRDefault="0095531C" w:rsidP="0095531C">
          <w:pPr>
            <w:pStyle w:val="7C2F0E18237A4CB6A909C4B0B322922A"/>
          </w:pPr>
          <w:r w:rsidRPr="00041EE6">
            <w:rPr>
              <w:rStyle w:val="Tekstzastpczy"/>
              <w:b/>
              <w:i/>
              <w:color w:val="FF0000"/>
            </w:rPr>
            <w:t>[Kliknij, aby wybrać rodzaj wymogu]</w:t>
          </w:r>
        </w:p>
      </w:docPartBody>
    </w:docPart>
    <w:docPart>
      <w:docPartPr>
        <w:name w:val="C523B3AECD4C4227A1BBF4CCDF8A3673"/>
        <w:category>
          <w:name w:val="Ogólne"/>
          <w:gallery w:val="placeholder"/>
        </w:category>
        <w:types>
          <w:type w:val="bbPlcHdr"/>
        </w:types>
        <w:behaviors>
          <w:behavior w:val="content"/>
        </w:behaviors>
        <w:guid w:val="{46B9D543-A7AE-4375-9EBC-A94399C9AD42}"/>
      </w:docPartPr>
      <w:docPartBody>
        <w:p w:rsidR="00827073" w:rsidRDefault="0095531C" w:rsidP="0095531C">
          <w:pPr>
            <w:pStyle w:val="C523B3AECD4C4227A1BBF4CCDF8A3673"/>
          </w:pPr>
          <w:r w:rsidRPr="00041EE6">
            <w:rPr>
              <w:rStyle w:val="Tekstzastpczy"/>
              <w:b/>
              <w:i/>
              <w:color w:val="FF0000"/>
            </w:rPr>
            <w:t>[będą/nie będą]</w:t>
          </w:r>
        </w:p>
      </w:docPartBody>
    </w:docPart>
    <w:docPart>
      <w:docPartPr>
        <w:name w:val="57C321507E8F47658F192045DDB50F62"/>
        <w:category>
          <w:name w:val="Ogólne"/>
          <w:gallery w:val="placeholder"/>
        </w:category>
        <w:types>
          <w:type w:val="bbPlcHdr"/>
        </w:types>
        <w:behaviors>
          <w:behavior w:val="content"/>
        </w:behaviors>
        <w:guid w:val="{91A6863E-9695-499C-9D28-CAD196A90300}"/>
      </w:docPartPr>
      <w:docPartBody>
        <w:p w:rsidR="00827073" w:rsidRDefault="0095531C" w:rsidP="0095531C">
          <w:pPr>
            <w:pStyle w:val="57C321507E8F47658F192045DDB50F62"/>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1C"/>
    <w:rsid w:val="00286B23"/>
    <w:rsid w:val="00827073"/>
    <w:rsid w:val="00955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5531C"/>
    <w:rPr>
      <w:color w:val="808080"/>
    </w:rPr>
  </w:style>
  <w:style w:type="paragraph" w:customStyle="1" w:styleId="119E22C39EC340D4B37B7A6823FBBEDE">
    <w:name w:val="119E22C39EC340D4B37B7A6823FBBEDE"/>
    <w:rsid w:val="0095531C"/>
  </w:style>
  <w:style w:type="paragraph" w:customStyle="1" w:styleId="3F34275BC9CD465AA9235A79994A3A04">
    <w:name w:val="3F34275BC9CD465AA9235A79994A3A04"/>
    <w:rsid w:val="0095531C"/>
  </w:style>
  <w:style w:type="paragraph" w:customStyle="1" w:styleId="B6B1BAF0905F40929E02CDFD0B24501E">
    <w:name w:val="B6B1BAF0905F40929E02CDFD0B24501E"/>
    <w:rsid w:val="0095531C"/>
  </w:style>
  <w:style w:type="paragraph" w:customStyle="1" w:styleId="0B29D1A6F07F4E3A9D0DCB9BF349587E">
    <w:name w:val="0B29D1A6F07F4E3A9D0DCB9BF349587E"/>
    <w:rsid w:val="0095531C"/>
  </w:style>
  <w:style w:type="paragraph" w:customStyle="1" w:styleId="92491E5AD4F84BDD8D5FF8D0FCF28301">
    <w:name w:val="92491E5AD4F84BDD8D5FF8D0FCF28301"/>
    <w:rsid w:val="0095531C"/>
  </w:style>
  <w:style w:type="paragraph" w:customStyle="1" w:styleId="FC45F32F8EF2497D9F6401F07276CBD6">
    <w:name w:val="FC45F32F8EF2497D9F6401F07276CBD6"/>
    <w:rsid w:val="0095531C"/>
  </w:style>
  <w:style w:type="paragraph" w:customStyle="1" w:styleId="7C2F0E18237A4CB6A909C4B0B322922A">
    <w:name w:val="7C2F0E18237A4CB6A909C4B0B322922A"/>
    <w:rsid w:val="0095531C"/>
  </w:style>
  <w:style w:type="paragraph" w:customStyle="1" w:styleId="C523B3AECD4C4227A1BBF4CCDF8A3673">
    <w:name w:val="C523B3AECD4C4227A1BBF4CCDF8A3673"/>
    <w:rsid w:val="0095531C"/>
  </w:style>
  <w:style w:type="paragraph" w:customStyle="1" w:styleId="57C321507E8F47658F192045DDB50F62">
    <w:name w:val="57C321507E8F47658F192045DDB50F62"/>
    <w:rsid w:val="00955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FBF8-545B-4F56-A056-5DD36B7F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umowa usługi {v2e}.dotx</Template>
  <TotalTime>266</TotalTime>
  <Pages>24</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bk</dc:creator>
  <cp:keywords/>
  <dc:description/>
  <cp:lastModifiedBy>Anna Roessler (RZGW Gliwice)</cp:lastModifiedBy>
  <cp:revision>52</cp:revision>
  <cp:lastPrinted>2020-11-03T11:19:00Z</cp:lastPrinted>
  <dcterms:created xsi:type="dcterms:W3CDTF">2021-08-03T07:21:00Z</dcterms:created>
  <dcterms:modified xsi:type="dcterms:W3CDTF">2021-08-23T13:00:00Z</dcterms:modified>
</cp:coreProperties>
</file>