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278DA2AE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0150A6AD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6EC24BF7" w14:textId="77777777" w:rsidR="000C021C" w:rsidRDefault="00697AA5" w:rsidP="002F6414">
      <w:pPr>
        <w:tabs>
          <w:tab w:val="left" w:pos="3312"/>
        </w:tabs>
        <w:spacing w:line="276" w:lineRule="auto"/>
        <w:jc w:val="center"/>
      </w:pPr>
      <w:r w:rsidRPr="006541BA">
        <w:rPr>
          <w:rFonts w:ascii="Arial" w:hAnsi="Arial" w:cs="Arial"/>
          <w:b/>
          <w:i/>
          <w:iCs/>
          <w:sz w:val="20"/>
        </w:rPr>
        <w:t>„</w:t>
      </w:r>
      <w:bookmarkStart w:id="1" w:name="_Hlk79414206"/>
      <w:r w:rsidR="000C021C" w:rsidRPr="000C021C">
        <w:rPr>
          <w:rFonts w:ascii="Arial" w:hAnsi="Arial" w:cs="Arial"/>
          <w:b/>
          <w:i/>
          <w:iCs/>
          <w:sz w:val="20"/>
          <w:lang w:eastAsia="pl-PL"/>
        </w:rPr>
        <w:t>Udrożnienie i remont zabudowy regulacyjnej koryta Pieszyckiego Potoku</w:t>
      </w:r>
      <w:r w:rsidR="000C021C" w:rsidRPr="000C021C">
        <w:t xml:space="preserve"> </w:t>
      </w:r>
    </w:p>
    <w:p w14:paraId="5B73AFE1" w14:textId="6117F296" w:rsidR="002F6414" w:rsidRDefault="000C021C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0C021C">
        <w:rPr>
          <w:rFonts w:ascii="Arial" w:hAnsi="Arial" w:cs="Arial"/>
          <w:b/>
          <w:i/>
          <w:iCs/>
          <w:sz w:val="20"/>
          <w:lang w:eastAsia="pl-PL"/>
        </w:rPr>
        <w:t>m. Kamionki w km 10+650 – 10+775</w:t>
      </w:r>
      <w:bookmarkEnd w:id="1"/>
      <w:r w:rsidR="00697AA5" w:rsidRPr="006541BA">
        <w:rPr>
          <w:rFonts w:ascii="Arial" w:hAnsi="Arial" w:cs="Arial"/>
          <w:b/>
          <w:i/>
          <w:iCs/>
          <w:sz w:val="20"/>
        </w:rPr>
        <w:t>”</w:t>
      </w:r>
    </w:p>
    <w:bookmarkEnd w:id="0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18D1D13C" w:rsidR="00697AA5" w:rsidRPr="006541BA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>z późn.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2" w:name="_Hlk63763867"/>
      <w:r w:rsidRPr="006541BA">
        <w:rPr>
          <w:rFonts w:ascii="Arial" w:hAnsi="Arial" w:cs="Arial"/>
          <w:sz w:val="20"/>
        </w:rPr>
        <w:t>w pkt. 7.2 SWZ</w:t>
      </w:r>
      <w:bookmarkEnd w:id="2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lastRenderedPageBreak/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7235911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34193116" w14:textId="77777777" w:rsidR="00827F00" w:rsidRPr="00827F00" w:rsidRDefault="00152D46" w:rsidP="00827F0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lang w:eastAsia="pl-PL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827F00" w:rsidRPr="00827F00">
        <w:rPr>
          <w:rFonts w:ascii="Arial" w:hAnsi="Arial" w:cs="Arial"/>
          <w:b/>
          <w:i/>
          <w:iCs/>
          <w:sz w:val="20"/>
          <w:lang w:eastAsia="pl-PL"/>
        </w:rPr>
        <w:t xml:space="preserve">Udrożnienie i remont zabudowy regulacyjnej koryta Pieszyckiego Potoku </w:t>
      </w:r>
    </w:p>
    <w:p w14:paraId="01BF2181" w14:textId="457CE74B" w:rsidR="00152D46" w:rsidRDefault="00827F00" w:rsidP="00827F0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827F00">
        <w:rPr>
          <w:rFonts w:ascii="Arial" w:hAnsi="Arial" w:cs="Arial"/>
          <w:b/>
          <w:i/>
          <w:iCs/>
          <w:sz w:val="20"/>
          <w:lang w:eastAsia="pl-PL"/>
        </w:rPr>
        <w:t>m. Kamionki w km 10+650 – 10+775</w:t>
      </w:r>
      <w:r w:rsidR="00152D46" w:rsidRPr="006541BA">
        <w:rPr>
          <w:rFonts w:ascii="Arial" w:hAnsi="Arial" w:cs="Arial"/>
          <w:b/>
          <w:i/>
          <w:iCs/>
          <w:sz w:val="20"/>
        </w:rPr>
        <w:t>”</w:t>
      </w:r>
    </w:p>
    <w:p w14:paraId="78DE68A8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193E14A1" w:rsidR="00697AA5" w:rsidRPr="00AD278A" w:rsidRDefault="00697AA5" w:rsidP="00697AA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0A1ABF">
      <w:pPr>
        <w:pStyle w:val="Akapitzlist"/>
        <w:numPr>
          <w:ilvl w:val="4"/>
          <w:numId w:val="7"/>
        </w:numPr>
        <w:overflowPunct w:val="0"/>
        <w:autoSpaceDE w:val="0"/>
        <w:ind w:left="284" w:hanging="284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39D56775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3CACE9D3" w14:textId="7F67358B" w:rsidR="00697AA5" w:rsidRPr="00827F00" w:rsidRDefault="00697AA5" w:rsidP="00827F0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>składane na podstawie art. 108 ust. 1 pkt. 5 ustawy z dnia 11 września 2019 r. - Prawo zamówień publicznych (Dz. U. z 2019 r. poz. 2019 z późn. zm.)</w:t>
      </w:r>
    </w:p>
    <w:p w14:paraId="582801AE" w14:textId="77777777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11D56600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547C06E" w14:textId="77777777" w:rsidR="00827F00" w:rsidRPr="00827F00" w:rsidRDefault="00152D46" w:rsidP="00827F0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lang w:eastAsia="pl-PL"/>
        </w:rPr>
      </w:pPr>
      <w:r w:rsidRPr="006541BA">
        <w:rPr>
          <w:rFonts w:ascii="Arial" w:hAnsi="Arial" w:cs="Arial"/>
          <w:b/>
          <w:i/>
          <w:iCs/>
          <w:sz w:val="20"/>
        </w:rPr>
        <w:t>„</w:t>
      </w:r>
      <w:r w:rsidR="00827F00" w:rsidRPr="00827F00">
        <w:rPr>
          <w:rFonts w:ascii="Arial" w:hAnsi="Arial" w:cs="Arial"/>
          <w:b/>
          <w:i/>
          <w:iCs/>
          <w:sz w:val="20"/>
          <w:lang w:eastAsia="pl-PL"/>
        </w:rPr>
        <w:t xml:space="preserve">Udrożnienie i remont zabudowy regulacyjnej koryta Pieszyckiego Potoku </w:t>
      </w:r>
    </w:p>
    <w:p w14:paraId="42B6D628" w14:textId="3CAE2250" w:rsidR="00152D46" w:rsidRDefault="00827F00" w:rsidP="00827F00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  <w:r w:rsidRPr="00827F00">
        <w:rPr>
          <w:rFonts w:ascii="Arial" w:hAnsi="Arial" w:cs="Arial"/>
          <w:b/>
          <w:i/>
          <w:iCs/>
          <w:sz w:val="20"/>
          <w:lang w:eastAsia="pl-PL"/>
        </w:rPr>
        <w:t>m. Kamionki w km 10+650 – 10+775</w:t>
      </w:r>
      <w:r w:rsidR="00152D46" w:rsidRPr="006541BA">
        <w:rPr>
          <w:rFonts w:ascii="Arial" w:hAnsi="Arial" w:cs="Arial"/>
          <w:b/>
          <w:i/>
          <w:iCs/>
          <w:sz w:val="20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20255A7F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3BCC9F6F" w14:textId="77777777" w:rsidR="00A47745" w:rsidRDefault="00A4774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</w:p>
    <w:p w14:paraId="27C97AE4" w14:textId="68847014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536C029B" w14:textId="77777777" w:rsidR="00DA0203" w:rsidRPr="00AD278A" w:rsidRDefault="00697AA5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  <w:r w:rsidR="00DA0203">
        <w:rPr>
          <w:rFonts w:ascii="Arial" w:hAnsi="Arial" w:cs="Arial"/>
          <w:sz w:val="22"/>
          <w:szCs w:val="22"/>
        </w:rPr>
        <w:br/>
      </w:r>
      <w:r w:rsidR="00DA0203" w:rsidRPr="00AD278A">
        <w:rPr>
          <w:rFonts w:ascii="Arial" w:hAnsi="Arial" w:cs="Arial"/>
          <w:sz w:val="20"/>
        </w:rPr>
        <w:t xml:space="preserve">wykonanych w okresie ostatnich </w:t>
      </w:r>
      <w:r w:rsidR="00DA0203" w:rsidRPr="00AD278A">
        <w:rPr>
          <w:rFonts w:ascii="Arial" w:hAnsi="Arial" w:cs="Arial"/>
          <w:b/>
          <w:sz w:val="20"/>
        </w:rPr>
        <w:t>pięciu lat</w:t>
      </w:r>
      <w:r w:rsidR="00DA0203" w:rsidRPr="00AD278A">
        <w:rPr>
          <w:rFonts w:ascii="Arial" w:hAnsi="Arial" w:cs="Arial"/>
          <w:sz w:val="20"/>
        </w:rPr>
        <w:t xml:space="preserve"> przed upływem terminu składania ofert</w:t>
      </w:r>
    </w:p>
    <w:p w14:paraId="423912AB" w14:textId="77777777" w:rsidR="00827F00" w:rsidRPr="00827F00" w:rsidRDefault="00DA0203" w:rsidP="00827F00">
      <w:pPr>
        <w:spacing w:line="276" w:lineRule="auto"/>
        <w:jc w:val="center"/>
        <w:rPr>
          <w:rFonts w:ascii="Arial" w:hAnsi="Arial" w:cs="Arial"/>
          <w:b/>
          <w:iCs/>
          <w:sz w:val="20"/>
          <w:lang w:eastAsia="pl-PL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r w:rsidRPr="00AD278A">
        <w:rPr>
          <w:rFonts w:ascii="Arial" w:hAnsi="Arial" w:cs="Arial"/>
          <w:b/>
          <w:sz w:val="20"/>
        </w:rPr>
        <w:t>„</w:t>
      </w:r>
      <w:r w:rsidR="00827F00" w:rsidRPr="00827F00">
        <w:rPr>
          <w:rFonts w:ascii="Arial" w:hAnsi="Arial" w:cs="Arial"/>
          <w:b/>
          <w:iCs/>
          <w:sz w:val="20"/>
          <w:lang w:eastAsia="pl-PL"/>
        </w:rPr>
        <w:t xml:space="preserve">Udrożnienie i remont zabudowy regulacyjnej koryta Pieszyckiego Potoku </w:t>
      </w:r>
    </w:p>
    <w:p w14:paraId="71ACE91E" w14:textId="228E0550" w:rsidR="00DA0203" w:rsidRPr="00AD278A" w:rsidRDefault="00827F00" w:rsidP="00827F0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27F00">
        <w:rPr>
          <w:rFonts w:ascii="Arial" w:hAnsi="Arial" w:cs="Arial"/>
          <w:b/>
          <w:iCs/>
          <w:sz w:val="20"/>
          <w:lang w:eastAsia="pl-PL"/>
        </w:rPr>
        <w:t>m. Kamionki w km 10+650 – 10+775</w:t>
      </w:r>
      <w:r w:rsidR="00DA0203" w:rsidRPr="00AD278A">
        <w:rPr>
          <w:rFonts w:ascii="Arial" w:hAnsi="Arial" w:cs="Arial"/>
          <w:b/>
          <w:sz w:val="20"/>
        </w:rPr>
        <w:t>”</w:t>
      </w:r>
    </w:p>
    <w:p w14:paraId="231DF039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956F88" w14:textId="45DBFC79" w:rsidR="00697AA5" w:rsidRPr="005C67C8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Zakres zrealizowanych prac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77777777" w:rsidR="00697AA5" w:rsidRPr="00DD5D05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D5D05">
              <w:rPr>
                <w:rFonts w:ascii="Arial" w:hAnsi="Arial" w:cs="Arial"/>
                <w:bCs/>
                <w:sz w:val="20"/>
              </w:rPr>
              <w:t>Data wykonania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71F6CA03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67AC10F4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D15AFF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18C8A5" w14:textId="4A14CBDA" w:rsidR="00697AA5" w:rsidRPr="002A7AEB" w:rsidRDefault="00697AA5" w:rsidP="002A7AE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77777777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</w:p>
    <w:p w14:paraId="48DEA1EA" w14:textId="77777777" w:rsidR="002A7AEB" w:rsidRPr="002A7AEB" w:rsidRDefault="00697AA5" w:rsidP="002A7AEB">
      <w:pPr>
        <w:spacing w:line="276" w:lineRule="auto"/>
        <w:jc w:val="center"/>
        <w:rPr>
          <w:rFonts w:ascii="Arial" w:hAnsi="Arial" w:cs="Arial"/>
          <w:b/>
          <w:iCs/>
          <w:sz w:val="20"/>
          <w:lang w:eastAsia="pl-PL"/>
        </w:rPr>
      </w:pPr>
      <w:r w:rsidRPr="00F96C89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F96C89">
        <w:rPr>
          <w:rFonts w:ascii="Arial" w:hAnsi="Arial" w:cs="Arial"/>
          <w:bCs/>
          <w:sz w:val="20"/>
          <w:lang w:eastAsia="pl-PL"/>
        </w:rPr>
        <w:t xml:space="preserve">zadania (roboty budowlane) </w:t>
      </w:r>
      <w:r w:rsidRPr="00F96C89">
        <w:rPr>
          <w:rFonts w:ascii="Arial" w:hAnsi="Arial" w:cs="Arial"/>
          <w:sz w:val="20"/>
        </w:rPr>
        <w:t xml:space="preserve">pn.: </w:t>
      </w:r>
      <w:r w:rsidRPr="00F96C89">
        <w:rPr>
          <w:rFonts w:ascii="Arial" w:hAnsi="Arial" w:cs="Arial"/>
          <w:b/>
          <w:sz w:val="20"/>
        </w:rPr>
        <w:t>„</w:t>
      </w:r>
      <w:r w:rsidR="002A7AEB" w:rsidRPr="002A7AEB">
        <w:rPr>
          <w:rFonts w:ascii="Arial" w:hAnsi="Arial" w:cs="Arial"/>
          <w:b/>
          <w:iCs/>
          <w:sz w:val="20"/>
          <w:lang w:eastAsia="pl-PL"/>
        </w:rPr>
        <w:t xml:space="preserve">Udrożnienie i remont zabudowy regulacyjnej koryta Pieszyckiego Potoku </w:t>
      </w:r>
    </w:p>
    <w:p w14:paraId="57DC6949" w14:textId="1FF661DB" w:rsidR="00697AA5" w:rsidRPr="00F96C89" w:rsidRDefault="002A7AEB" w:rsidP="002A7AEB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2A7AEB">
        <w:rPr>
          <w:rFonts w:ascii="Arial" w:hAnsi="Arial" w:cs="Arial"/>
          <w:b/>
          <w:iCs/>
          <w:sz w:val="20"/>
          <w:lang w:eastAsia="pl-PL"/>
        </w:rPr>
        <w:t>m. Kamionki w km 10+650 – 10+775</w:t>
      </w:r>
      <w:r w:rsidR="00697AA5" w:rsidRPr="00F96C89">
        <w:rPr>
          <w:rFonts w:ascii="Arial" w:hAnsi="Arial" w:cs="Arial"/>
          <w:b/>
          <w:sz w:val="20"/>
        </w:rPr>
        <w:t>”</w:t>
      </w:r>
    </w:p>
    <w:p w14:paraId="3DBFF594" w14:textId="77777777" w:rsidR="00697AA5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p w14:paraId="083D035D" w14:textId="77777777" w:rsidR="00697AA5" w:rsidRPr="0052439F" w:rsidRDefault="00697AA5" w:rsidP="00697AA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697AA5" w:rsidRPr="0052439F" w14:paraId="36E3EC45" w14:textId="77777777" w:rsidTr="00DB2EE2">
        <w:trPr>
          <w:cantSplit/>
          <w:trHeight w:val="179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B6BD09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7EC93A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5D9833" w14:textId="77777777" w:rsid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AA5" w:rsidRPr="00B81377" w:rsidRDefault="00B81377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</w:t>
            </w:r>
            <w:r w:rsidR="00697AA5" w:rsidRPr="00C04CF1">
              <w:rPr>
                <w:rFonts w:ascii="Arial" w:hAnsi="Arial" w:cs="Arial"/>
                <w:sz w:val="16"/>
                <w:szCs w:val="16"/>
              </w:rPr>
              <w:t>akres wykonywanych czynności</w:t>
            </w:r>
            <w:r w:rsidRPr="00C04CF1">
              <w:rPr>
                <w:rFonts w:ascii="Arial" w:hAnsi="Arial" w:cs="Arial"/>
                <w:sz w:val="16"/>
                <w:szCs w:val="16"/>
              </w:rPr>
              <w:t>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8A72A01" w:rsidR="00697AA5" w:rsidRPr="007112D6" w:rsidRDefault="00C04CF1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="00697AA5"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AA5" w:rsidRPr="0052439F" w14:paraId="67C9F642" w14:textId="77777777" w:rsidTr="00DB2EE2">
        <w:trPr>
          <w:cantSplit/>
          <w:trHeight w:val="4419"/>
        </w:trPr>
        <w:tc>
          <w:tcPr>
            <w:tcW w:w="562" w:type="dxa"/>
          </w:tcPr>
          <w:p w14:paraId="60EBF08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BC5B25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A56A0B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86198A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83BC7D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8AF151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FC9FEE7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344F06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6C7B5C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696422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74CA5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0086B8F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96D89C8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10A65FE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AA5" w:rsidRPr="00B43DDF" w:rsidRDefault="00697AA5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</w:tcPr>
          <w:p w14:paraId="02A4E91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B85D1AF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3696854F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65053B">
      <w:rPr>
        <w:rFonts w:ascii="Arial" w:hAnsi="Arial" w:cs="Arial"/>
        <w:b/>
        <w:bCs/>
        <w:smallCaps/>
        <w:color w:val="333399"/>
        <w:sz w:val="16"/>
      </w:rPr>
      <w:t>83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1ABF"/>
    <w:rsid w:val="000C021C"/>
    <w:rsid w:val="000C6D5E"/>
    <w:rsid w:val="00152D46"/>
    <w:rsid w:val="002A7AEB"/>
    <w:rsid w:val="002F6414"/>
    <w:rsid w:val="00527EFE"/>
    <w:rsid w:val="005551EB"/>
    <w:rsid w:val="0065053B"/>
    <w:rsid w:val="00697AA5"/>
    <w:rsid w:val="00827F00"/>
    <w:rsid w:val="008F460D"/>
    <w:rsid w:val="00921D4C"/>
    <w:rsid w:val="0096222B"/>
    <w:rsid w:val="009662B9"/>
    <w:rsid w:val="00A17764"/>
    <w:rsid w:val="00A25F1D"/>
    <w:rsid w:val="00A47745"/>
    <w:rsid w:val="00B75947"/>
    <w:rsid w:val="00B81377"/>
    <w:rsid w:val="00C00F96"/>
    <w:rsid w:val="00C04CF1"/>
    <w:rsid w:val="00C45595"/>
    <w:rsid w:val="00C45AAA"/>
    <w:rsid w:val="00C93C65"/>
    <w:rsid w:val="00D15AFF"/>
    <w:rsid w:val="00DA0203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Marzenna Filiks (RZGW Wrocław)</cp:lastModifiedBy>
  <cp:revision>14</cp:revision>
  <dcterms:created xsi:type="dcterms:W3CDTF">2021-06-08T09:44:00Z</dcterms:created>
  <dcterms:modified xsi:type="dcterms:W3CDTF">2021-09-01T12:55:00Z</dcterms:modified>
</cp:coreProperties>
</file>