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F7FDB" w14:textId="5D810839" w:rsidR="006D1656" w:rsidRPr="006D1656" w:rsidRDefault="006D1656" w:rsidP="006D1656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6D1656">
        <w:rPr>
          <w:rFonts w:ascii="Calibri" w:hAnsi="Calibri" w:cs="Calibri"/>
          <w:b/>
          <w:bCs/>
          <w:sz w:val="32"/>
          <w:szCs w:val="32"/>
        </w:rPr>
        <w:t xml:space="preserve">Mapa poglądowa </w:t>
      </w:r>
      <w:r w:rsidRPr="006D1656">
        <w:rPr>
          <w:rFonts w:ascii="Calibri" w:hAnsi="Calibri" w:cs="Calibri"/>
          <w:b/>
          <w:sz w:val="32"/>
          <w:szCs w:val="32"/>
          <w:lang w:bidi="en-US"/>
        </w:rPr>
        <w:t>„</w:t>
      </w:r>
      <w:r w:rsidR="000447DA" w:rsidRPr="000447DA">
        <w:rPr>
          <w:rFonts w:ascii="Calibri" w:hAnsi="Calibri" w:cs="Calibri"/>
          <w:b/>
          <w:sz w:val="32"/>
          <w:szCs w:val="32"/>
          <w:lang w:bidi="en-US"/>
        </w:rPr>
        <w:t>Zwiększenie zdolności retencyjnej zlewni cieku Jaślańsko</w:t>
      </w:r>
      <w:r w:rsidR="000447DA">
        <w:rPr>
          <w:rFonts w:ascii="Calibri" w:hAnsi="Calibri" w:cs="Calibri"/>
          <w:b/>
          <w:sz w:val="32"/>
          <w:szCs w:val="32"/>
          <w:lang w:bidi="en-US"/>
        </w:rPr>
        <w:t>-</w:t>
      </w:r>
      <w:r w:rsidR="000447DA" w:rsidRPr="000447DA">
        <w:rPr>
          <w:rFonts w:ascii="Calibri" w:hAnsi="Calibri" w:cs="Calibri"/>
          <w:b/>
          <w:sz w:val="32"/>
          <w:szCs w:val="32"/>
          <w:lang w:bidi="en-US"/>
        </w:rPr>
        <w:t>Chorzelowskiego</w:t>
      </w:r>
      <w:r w:rsidRPr="006D1656">
        <w:rPr>
          <w:rFonts w:ascii="Calibri" w:hAnsi="Calibri" w:cs="Calibri"/>
          <w:b/>
          <w:sz w:val="32"/>
          <w:szCs w:val="32"/>
          <w:lang w:bidi="en-US"/>
        </w:rPr>
        <w:t>”</w:t>
      </w:r>
    </w:p>
    <w:p w14:paraId="2B6BF059" w14:textId="77777777" w:rsidR="006D1656" w:rsidRPr="006D1656" w:rsidRDefault="006D1656" w:rsidP="006D1656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5CF8862" w14:textId="77777777" w:rsidR="000447DA" w:rsidRPr="000447DA" w:rsidRDefault="000447DA" w:rsidP="000447DA">
      <w:pPr>
        <w:jc w:val="both"/>
        <w:rPr>
          <w:rFonts w:ascii="Calibri" w:eastAsia="Calibri" w:hAnsi="Calibri" w:cs="Calibri"/>
          <w:sz w:val="22"/>
          <w:szCs w:val="22"/>
        </w:rPr>
      </w:pPr>
      <w:r w:rsidRPr="000447DA">
        <w:rPr>
          <w:rFonts w:ascii="Calibri" w:eastAsia="Calibri" w:hAnsi="Calibri" w:cs="Calibri"/>
          <w:sz w:val="22"/>
          <w:szCs w:val="22"/>
        </w:rPr>
        <w:t xml:space="preserve">Układ współrzędnych 1992 (EPSG 2180) </w:t>
      </w:r>
      <w:r w:rsidRPr="000447DA">
        <w:rPr>
          <w:rFonts w:ascii="Calibri" w:eastAsia="Calibri" w:hAnsi="Calibri" w:cs="Calibri"/>
          <w:b/>
          <w:bCs/>
          <w:sz w:val="22"/>
          <w:szCs w:val="22"/>
        </w:rPr>
        <w:t>X</w:t>
      </w:r>
      <w:r w:rsidRPr="000447DA">
        <w:rPr>
          <w:rFonts w:ascii="Calibri" w:eastAsia="Calibri" w:hAnsi="Calibri" w:cs="Calibri"/>
          <w:sz w:val="22"/>
          <w:szCs w:val="22"/>
        </w:rPr>
        <w:t xml:space="preserve">:282998,08 </w:t>
      </w:r>
      <w:r w:rsidRPr="000447DA">
        <w:rPr>
          <w:rFonts w:ascii="Calibri" w:eastAsia="Calibri" w:hAnsi="Calibri" w:cs="Calibri"/>
          <w:b/>
          <w:bCs/>
          <w:sz w:val="22"/>
          <w:szCs w:val="22"/>
        </w:rPr>
        <w:t>Y</w:t>
      </w:r>
      <w:r w:rsidRPr="000447DA">
        <w:rPr>
          <w:rFonts w:ascii="Calibri" w:eastAsia="Calibri" w:hAnsi="Calibri" w:cs="Calibri"/>
          <w:sz w:val="22"/>
          <w:szCs w:val="22"/>
        </w:rPr>
        <w:t xml:space="preserve">: 677103,20; </w:t>
      </w:r>
      <w:r w:rsidRPr="000447DA">
        <w:rPr>
          <w:rFonts w:ascii="Calibri" w:eastAsia="Calibri" w:hAnsi="Calibri" w:cs="Calibri"/>
          <w:b/>
          <w:bCs/>
          <w:sz w:val="22"/>
          <w:szCs w:val="22"/>
        </w:rPr>
        <w:t>N</w:t>
      </w:r>
      <w:r w:rsidRPr="000447DA">
        <w:rPr>
          <w:rFonts w:ascii="Calibri" w:eastAsia="Calibri" w:hAnsi="Calibri" w:cs="Calibri"/>
          <w:sz w:val="22"/>
          <w:szCs w:val="22"/>
        </w:rPr>
        <w:t xml:space="preserve">: 50°23’14.64” </w:t>
      </w:r>
      <w:r w:rsidRPr="000447DA">
        <w:rPr>
          <w:rFonts w:ascii="Calibri" w:eastAsia="Calibri" w:hAnsi="Calibri" w:cs="Calibri"/>
          <w:b/>
          <w:bCs/>
          <w:sz w:val="22"/>
          <w:szCs w:val="22"/>
        </w:rPr>
        <w:t>E</w:t>
      </w:r>
      <w:r w:rsidRPr="000447DA">
        <w:rPr>
          <w:rFonts w:ascii="Calibri" w:eastAsia="Calibri" w:hAnsi="Calibri" w:cs="Calibri"/>
          <w:sz w:val="22"/>
          <w:szCs w:val="22"/>
        </w:rPr>
        <w:t>: 21°29’31.79”</w:t>
      </w:r>
    </w:p>
    <w:p w14:paraId="53E70F4B" w14:textId="3FFC010F" w:rsidR="006D1656" w:rsidRPr="006D1656" w:rsidRDefault="006D1656" w:rsidP="006D1656">
      <w:pPr>
        <w:pStyle w:val="Default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D1656">
        <w:rPr>
          <w:rFonts w:ascii="Calibri" w:hAnsi="Calibri" w:cs="Calibri"/>
          <w:color w:val="000000" w:themeColor="text1"/>
          <w:sz w:val="22"/>
          <w:szCs w:val="22"/>
        </w:rPr>
        <w:t xml:space="preserve">m. </w:t>
      </w:r>
      <w:r w:rsidR="000447DA">
        <w:rPr>
          <w:rFonts w:ascii="Calibri" w:hAnsi="Calibri" w:cs="Calibri"/>
          <w:color w:val="000000" w:themeColor="text1"/>
          <w:sz w:val="22"/>
          <w:szCs w:val="22"/>
        </w:rPr>
        <w:t>Jaślany</w:t>
      </w:r>
      <w:r w:rsidRPr="006D1656">
        <w:rPr>
          <w:rFonts w:ascii="Calibri" w:hAnsi="Calibri" w:cs="Calibri"/>
          <w:color w:val="000000" w:themeColor="text1"/>
          <w:sz w:val="22"/>
          <w:szCs w:val="22"/>
        </w:rPr>
        <w:t xml:space="preserve">, gm. </w:t>
      </w:r>
      <w:r w:rsidR="000447DA">
        <w:rPr>
          <w:rFonts w:ascii="Calibri" w:hAnsi="Calibri" w:cs="Calibri"/>
          <w:color w:val="000000" w:themeColor="text1"/>
          <w:sz w:val="22"/>
          <w:szCs w:val="22"/>
        </w:rPr>
        <w:t>Tuszów Narodowy</w:t>
      </w:r>
      <w:r w:rsidRPr="006D1656">
        <w:rPr>
          <w:rFonts w:ascii="Calibri" w:hAnsi="Calibri" w:cs="Calibri"/>
          <w:color w:val="000000" w:themeColor="text1"/>
          <w:sz w:val="22"/>
          <w:szCs w:val="22"/>
        </w:rPr>
        <w:t xml:space="preserve">, pow. </w:t>
      </w:r>
      <w:r w:rsidR="000447DA">
        <w:rPr>
          <w:rFonts w:ascii="Calibri" w:hAnsi="Calibri" w:cs="Calibri"/>
          <w:color w:val="000000" w:themeColor="text1"/>
          <w:sz w:val="22"/>
          <w:szCs w:val="22"/>
        </w:rPr>
        <w:t>mielecki</w:t>
      </w:r>
    </w:p>
    <w:p w14:paraId="38A7613D" w14:textId="77777777" w:rsidR="000447DA" w:rsidRPr="000447DA" w:rsidRDefault="000447DA" w:rsidP="000447DA">
      <w:pPr>
        <w:jc w:val="both"/>
        <w:rPr>
          <w:rFonts w:ascii="Calibri" w:eastAsia="Calibri" w:hAnsi="Calibri"/>
          <w:b/>
          <w:bCs/>
          <w:sz w:val="22"/>
          <w:szCs w:val="22"/>
        </w:rPr>
      </w:pPr>
      <w:r w:rsidRPr="000447DA">
        <w:rPr>
          <w:rFonts w:ascii="Calibri" w:eastAsia="Calibri" w:hAnsi="Calibri"/>
          <w:sz w:val="22"/>
          <w:szCs w:val="22"/>
        </w:rPr>
        <w:t xml:space="preserve">Krajowy Kod Jednolitych Części Wód (JCW) – </w:t>
      </w:r>
      <w:bookmarkStart w:id="0" w:name="_Hlk46216839"/>
      <w:r w:rsidRPr="000447DA">
        <w:rPr>
          <w:rFonts w:ascii="Calibri" w:eastAsia="Calibri" w:hAnsi="Calibri"/>
          <w:b/>
          <w:bCs/>
          <w:sz w:val="22"/>
          <w:szCs w:val="22"/>
        </w:rPr>
        <w:t>RW200017219299</w:t>
      </w:r>
      <w:bookmarkEnd w:id="0"/>
    </w:p>
    <w:p w14:paraId="6886C957" w14:textId="77777777" w:rsidR="006D1656" w:rsidRDefault="006D1656"/>
    <w:p w14:paraId="146CAA31" w14:textId="1CD7820D" w:rsidR="00EA6EEC" w:rsidRDefault="000447DA" w:rsidP="006D1656">
      <w:pPr>
        <w:ind w:firstLine="708"/>
      </w:pPr>
      <w:r>
        <w:rPr>
          <w:noProof/>
        </w:rPr>
        <w:drawing>
          <wp:inline distT="0" distB="0" distL="0" distR="0" wp14:anchorId="05253F00" wp14:editId="5AD63751">
            <wp:extent cx="8225214" cy="4524375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852" cy="4530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6EEC" w:rsidSect="006D165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56"/>
    <w:rsid w:val="000447DA"/>
    <w:rsid w:val="006D1656"/>
    <w:rsid w:val="0097283F"/>
    <w:rsid w:val="00EA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8D180"/>
  <w15:chartTrackingRefBased/>
  <w15:docId w15:val="{DB8A786F-D5AA-4F88-985D-CC6603677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283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97283F"/>
    <w:pPr>
      <w:keepNext/>
      <w:suppressAutoHyphens/>
      <w:jc w:val="center"/>
      <w:outlineLvl w:val="1"/>
    </w:pPr>
    <w:rPr>
      <w:rFonts w:ascii="Bookman Old Style" w:hAnsi="Bookman Old Style"/>
      <w:sz w:val="3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97283F"/>
    <w:rPr>
      <w:rFonts w:ascii="Bookman Old Style" w:hAnsi="Bookman Old Style"/>
      <w:sz w:val="30"/>
      <w:lang w:eastAsia="ar-SA"/>
    </w:rPr>
  </w:style>
  <w:style w:type="paragraph" w:styleId="Tytu">
    <w:name w:val="Title"/>
    <w:basedOn w:val="Normalny"/>
    <w:link w:val="TytuZnak"/>
    <w:qFormat/>
    <w:rsid w:val="0097283F"/>
    <w:pPr>
      <w:jc w:val="center"/>
    </w:pPr>
    <w:rPr>
      <w:b/>
      <w:sz w:val="22"/>
      <w:szCs w:val="20"/>
    </w:rPr>
  </w:style>
  <w:style w:type="character" w:customStyle="1" w:styleId="TytuZnak">
    <w:name w:val="Tytuł Znak"/>
    <w:basedOn w:val="Domylnaczcionkaakapitu"/>
    <w:link w:val="Tytu"/>
    <w:rsid w:val="0097283F"/>
    <w:rPr>
      <w:b/>
      <w:sz w:val="22"/>
    </w:rPr>
  </w:style>
  <w:style w:type="paragraph" w:styleId="Akapitzlist">
    <w:name w:val="List Paragraph"/>
    <w:basedOn w:val="Normalny"/>
    <w:uiPriority w:val="34"/>
    <w:qFormat/>
    <w:rsid w:val="0097283F"/>
    <w:pPr>
      <w:ind w:left="720"/>
      <w:contextualSpacing/>
    </w:pPr>
  </w:style>
  <w:style w:type="paragraph" w:customStyle="1" w:styleId="Default">
    <w:name w:val="Default"/>
    <w:rsid w:val="006D1656"/>
    <w:pPr>
      <w:autoSpaceDE w:val="0"/>
      <w:autoSpaceDN w:val="0"/>
      <w:adjustRightInd w:val="0"/>
    </w:pPr>
    <w:rPr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252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Krasowski (RZGW Rzeszów)</dc:creator>
  <cp:keywords/>
  <dc:description/>
  <cp:lastModifiedBy>Mateusz Krasowski (RZGW Rzeszów)</cp:lastModifiedBy>
  <cp:revision>2</cp:revision>
  <dcterms:created xsi:type="dcterms:W3CDTF">2021-07-21T06:09:00Z</dcterms:created>
  <dcterms:modified xsi:type="dcterms:W3CDTF">2021-07-21T06:34:00Z</dcterms:modified>
</cp:coreProperties>
</file>