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A4D58" w14:textId="77777777" w:rsidR="00DC0A41" w:rsidRPr="00DC0A41" w:rsidRDefault="00DC0A41" w:rsidP="00DC0A41">
      <w:pPr>
        <w:keepNext/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Calibri"/>
          <w:b/>
          <w:bCs/>
          <w:kern w:val="2"/>
          <w:sz w:val="32"/>
          <w:szCs w:val="32"/>
          <w:lang w:eastAsia="ar-SA" w:bidi="en-US"/>
        </w:rPr>
      </w:pPr>
      <w:r w:rsidRPr="00DC0A41">
        <w:rPr>
          <w:rFonts w:eastAsia="Times New Roman" w:cstheme="minorHAnsi"/>
          <w:bCs/>
          <w:kern w:val="2"/>
          <w:sz w:val="28"/>
          <w:u w:val="single"/>
          <w:lang w:eastAsia="ar-SA"/>
        </w:rPr>
        <w:t>KLAUZULA INFORMACYJNA</w:t>
      </w:r>
    </w:p>
    <w:p w14:paraId="14E61821" w14:textId="77777777" w:rsidR="00DC0A41" w:rsidRPr="00DC0A41" w:rsidRDefault="00DC0A41" w:rsidP="00DC0A41">
      <w:pPr>
        <w:spacing w:after="200" w:line="276" w:lineRule="auto"/>
        <w:jc w:val="both"/>
        <w:rPr>
          <w:rFonts w:eastAsiaTheme="minorEastAsia" w:cs="Calibri"/>
          <w:lang w:eastAsia="pl-PL" w:bidi="en-US"/>
        </w:rPr>
      </w:pPr>
      <w:r w:rsidRPr="00DC0A41">
        <w:rPr>
          <w:rFonts w:eastAsiaTheme="minorEastAsia" w:cs="Calibri"/>
          <w:lang w:eastAsia="pl-PL" w:bidi="en-US"/>
        </w:rPr>
        <w:t>Zgodnie z art. 13 ust. 1 i 2 Rozporządzenia</w:t>
      </w:r>
      <w:r w:rsidRPr="00DC0A41">
        <w:rPr>
          <w:rFonts w:eastAsiaTheme="minorEastAsia"/>
          <w:lang w:eastAsia="pl-PL"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DC0A41">
        <w:rPr>
          <w:rFonts w:eastAsiaTheme="minorEastAsia" w:cs="Calibri"/>
          <w:lang w:eastAsia="pl-PL" w:bidi="en-US"/>
        </w:rPr>
        <w:t>ogólne rozporządzenie o ochronie danych osobowych) (</w:t>
      </w:r>
      <w:r w:rsidRPr="00DC0A41">
        <w:rPr>
          <w:rFonts w:eastAsiaTheme="minorEastAsia"/>
          <w:shd w:val="clear" w:color="auto" w:fill="FFFFFF"/>
          <w:lang w:eastAsia="pl-PL"/>
        </w:rPr>
        <w:t xml:space="preserve">Dz. Urz. UE L 119 z 04.05.2016, str. 1 z późn. zm., </w:t>
      </w:r>
      <w:r w:rsidRPr="00DC0A41">
        <w:rPr>
          <w:rFonts w:eastAsiaTheme="minorEastAsia" w:cs="Calibri"/>
          <w:lang w:eastAsia="pl-PL" w:bidi="en-US"/>
        </w:rPr>
        <w:t>dalej jako: Rozporządzenie) Państwowe Gospodarstwo Wodne Wody Polskie informuje:</w:t>
      </w:r>
    </w:p>
    <w:p w14:paraId="5A385C1D" w14:textId="77777777" w:rsidR="00DC0A41" w:rsidRPr="00DC0A41" w:rsidRDefault="00DC0A41" w:rsidP="00DC0A41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Theme="minorEastAsia" w:cs="Calibri"/>
          <w:lang w:eastAsia="pl-PL" w:bidi="en-US"/>
        </w:rPr>
      </w:pPr>
      <w:r w:rsidRPr="00DC0A41">
        <w:rPr>
          <w:rFonts w:eastAsiaTheme="minorEastAsia" w:cs="Calibri"/>
          <w:lang w:eastAsia="pl-PL" w:bidi="en-US"/>
        </w:rPr>
        <w:t>Administratorem Pani/Pana danych osobowych jest Państwowe Gospodarstwo Wodne Wody Polskie z siedzibą przy ul. Żelazna 59A, 00-848 Warszawa (dalej jako: PGW Wody Polskie).</w:t>
      </w:r>
    </w:p>
    <w:p w14:paraId="3F32B23B" w14:textId="77777777" w:rsidR="00DC0A41" w:rsidRPr="00DC0A41" w:rsidRDefault="00DC0A41" w:rsidP="00DC0A41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Theme="minorEastAsia" w:cs="Calibri"/>
          <w:lang w:eastAsia="pl-PL"/>
        </w:rPr>
      </w:pPr>
      <w:r w:rsidRPr="00DC0A41">
        <w:rPr>
          <w:rFonts w:eastAsiaTheme="minorEastAsia" w:cs="Calibri"/>
          <w:lang w:eastAsia="pl-PL" w:bidi="en-US"/>
        </w:rPr>
        <w:t xml:space="preserve">Kontakt z Inspektorem Ochrony Danych w PGW Wody Polskie możliwy jest pod adresem e-mail: </w:t>
      </w:r>
      <w:hyperlink r:id="rId8" w:history="1">
        <w:r w:rsidRPr="00DC0A41">
          <w:rPr>
            <w:rFonts w:eastAsiaTheme="minorEastAsia" w:cs="Times New Roman"/>
            <w:color w:val="1E4B7D"/>
            <w:u w:val="single"/>
            <w:lang w:eastAsia="pl-PL" w:bidi="en-US"/>
          </w:rPr>
          <w:t>iod@wody.gov.pl</w:t>
        </w:r>
      </w:hyperlink>
      <w:r w:rsidRPr="00DC0A41">
        <w:rPr>
          <w:rFonts w:eastAsiaTheme="minorEastAsia" w:cs="Times New Roman"/>
          <w:lang w:eastAsia="pl-PL" w:bidi="en-US"/>
        </w:rPr>
        <w:t xml:space="preserve"> lub </w:t>
      </w:r>
      <w:r w:rsidRPr="00DC0A41">
        <w:rPr>
          <w:rFonts w:eastAsiaTheme="minorEastAsia" w:cs="Times New Roman"/>
          <w:color w:val="333333"/>
          <w:lang w:eastAsia="pl-PL" w:bidi="en-US"/>
        </w:rPr>
        <w:t xml:space="preserve">listownie pod adresem: </w:t>
      </w:r>
      <w:r w:rsidRPr="00DC0A41">
        <w:rPr>
          <w:rFonts w:eastAsiaTheme="minorEastAsia" w:cs="Calibri"/>
          <w:lang w:eastAsia="pl-PL" w:bidi="en-US"/>
        </w:rPr>
        <w:t>Państwowe Gospodarstwo Wodne Wody Polskie z siedzibą przy ul. Żelazna 59A, 00-848 Warszawa,</w:t>
      </w:r>
      <w:r w:rsidRPr="00DC0A41">
        <w:rPr>
          <w:rFonts w:eastAsiaTheme="minorEastAsia" w:cs="Times New Roman"/>
          <w:color w:val="333333"/>
          <w:lang w:eastAsia="pl-PL" w:bidi="en-US"/>
        </w:rPr>
        <w:t xml:space="preserve"> z dopiskiem „</w:t>
      </w:r>
      <w:r w:rsidRPr="00DC0A41">
        <w:rPr>
          <w:rFonts w:eastAsiaTheme="minorEastAsia" w:cs="Times New Roman"/>
          <w:i/>
          <w:color w:val="333333"/>
          <w:lang w:eastAsia="pl-PL" w:bidi="en-US"/>
        </w:rPr>
        <w:t>Inspektor Ochrony Danych</w:t>
      </w:r>
      <w:r w:rsidRPr="00DC0A41">
        <w:rPr>
          <w:rFonts w:eastAsiaTheme="minorEastAsia" w:cs="Times New Roman"/>
          <w:color w:val="333333"/>
          <w:lang w:eastAsia="pl-PL" w:bidi="en-US"/>
        </w:rPr>
        <w:t xml:space="preserve">” albo pod adresem e-mail: </w:t>
      </w:r>
      <w:sdt>
        <w:sdtPr>
          <w:rPr>
            <w:rFonts w:eastAsiaTheme="minorEastAsia"/>
            <w:color w:val="0070C0"/>
            <w:u w:val="single"/>
            <w:lang w:eastAsia="pl-PL"/>
          </w:rPr>
          <w:alias w:val="Adres e-mail"/>
          <w:tag w:val="Adres e-mail"/>
          <w:id w:val="-1127081088"/>
          <w:placeholder>
            <w:docPart w:val="EC37ADF36C7A414482518F9CD16804E5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/>
        <w:sdtContent>
          <w:r w:rsidRPr="00DC0A41">
            <w:rPr>
              <w:rFonts w:eastAsiaTheme="minorEastAsia"/>
              <w:color w:val="0070C0"/>
              <w:u w:val="single"/>
              <w:lang w:eastAsia="pl-PL"/>
            </w:rPr>
            <w:t>riod.gdansk@wody.gov.pl</w:t>
          </w:r>
        </w:sdtContent>
      </w:sdt>
      <w:hyperlink r:id="rId9" w:history="1"/>
      <w:r w:rsidRPr="00DC0A41">
        <w:rPr>
          <w:rFonts w:eastAsiaTheme="minorEastAsia" w:cs="Times New Roman"/>
          <w:color w:val="333333"/>
          <w:lang w:eastAsia="pl-PL" w:bidi="en-US"/>
        </w:rPr>
        <w:t xml:space="preserve"> lub listownie pod adresem: </w:t>
      </w:r>
      <w:sdt>
        <w:sdtPr>
          <w:rPr>
            <w:rFonts w:eastAsiaTheme="minorEastAsia" w:cstheme="minorHAnsi"/>
            <w:lang w:eastAsia="pl-PL"/>
          </w:rPr>
          <w:alias w:val="Regionalny Zarząd Gospodarki Wodnej"/>
          <w:tag w:val="Regionalny Zarząd Gospodarki Wodnej"/>
          <w:id w:val="-1972510049"/>
          <w:placeholder>
            <w:docPart w:val="DD3B13A88ABF40588FA7C996882E91DE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Pr="00DC0A41">
            <w:rPr>
              <w:rFonts w:eastAsiaTheme="minorEastAsia" w:cstheme="minorHAnsi"/>
              <w:lang w:eastAsia="pl-PL"/>
            </w:rPr>
            <w:t>Regionalny Zarząd Gospodarki Wodnej w Gdańsku z siedzibą przy ul. ks. F. Rogaczewskiego 9/19, 80-804 Gdańsk</w:t>
          </w:r>
        </w:sdtContent>
      </w:sdt>
      <w:r w:rsidRPr="00DC0A41">
        <w:rPr>
          <w:rFonts w:eastAsiaTheme="minorEastAsia" w:cstheme="minorHAnsi"/>
          <w:lang w:eastAsia="pl-PL"/>
        </w:rPr>
        <w:t xml:space="preserve">, </w:t>
      </w:r>
      <w:r w:rsidRPr="00DC0A41">
        <w:rPr>
          <w:rFonts w:eastAsiaTheme="minorEastAsia" w:cs="Times New Roman"/>
          <w:color w:val="333333"/>
          <w:lang w:eastAsia="pl-PL" w:bidi="en-US"/>
        </w:rPr>
        <w:t xml:space="preserve">z dopiskiem: </w:t>
      </w:r>
      <w:sdt>
        <w:sdtPr>
          <w:rPr>
            <w:rFonts w:eastAsiaTheme="minorEastAsia" w:cstheme="minorHAnsi"/>
            <w:lang w:eastAsia="pl-PL"/>
          </w:rPr>
          <w:alias w:val="Regionalny Inspektor Ochrony Danych"/>
          <w:tag w:val="Regionalny Zarząd Gospodarki Wodnej"/>
          <w:id w:val="-2004192094"/>
          <w:placeholder>
            <w:docPart w:val="A46D935CA9B742CEB7E3CF9CE9238767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/>
        <w:sdtContent>
          <w:r w:rsidRPr="00DC0A41">
            <w:rPr>
              <w:rFonts w:eastAsiaTheme="minorEastAsia" w:cstheme="minorHAnsi"/>
              <w:lang w:eastAsia="pl-PL"/>
            </w:rPr>
            <w:t>„Regionalny Inspektor Ochrony Danych w Gdańsku”</w:t>
          </w:r>
        </w:sdtContent>
      </w:sdt>
      <w:r w:rsidRPr="00DC0A41">
        <w:rPr>
          <w:rFonts w:eastAsiaTheme="minorEastAsia" w:cs="Times New Roman"/>
          <w:color w:val="333333"/>
          <w:lang w:eastAsia="pl-PL" w:bidi="en-US"/>
        </w:rPr>
        <w:t>.</w:t>
      </w:r>
    </w:p>
    <w:p w14:paraId="16EC5847" w14:textId="77777777" w:rsidR="00DC0A41" w:rsidRPr="00DC0A41" w:rsidRDefault="00DC0A41" w:rsidP="00DC0A41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Theme="minorEastAsia" w:cstheme="minorHAnsi"/>
          <w:lang w:eastAsia="pl-PL"/>
        </w:rPr>
      </w:pPr>
      <w:r w:rsidRPr="00DC0A41">
        <w:rPr>
          <w:rFonts w:eastAsiaTheme="minorEastAsia" w:cstheme="minorHAnsi"/>
          <w:lang w:eastAsia="pl-PL"/>
        </w:rPr>
        <w:t xml:space="preserve">Pani/Pana dane osobowe przetwarzane będą </w:t>
      </w:r>
      <w:sdt>
        <w:sdtPr>
          <w:rPr>
            <w:rFonts w:eastAsia="Calibri" w:cs="Arial"/>
          </w:rPr>
          <w:alias w:val="Cel i podstawa prawna"/>
          <w:tag w:val="Cel i podstawa prawna"/>
          <w:id w:val="145398185"/>
          <w:placeholder>
            <w:docPart w:val="007B1509CB534C62BE97AA35C6165001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FA78BD" w:rsidRPr="00FA78BD">
            <w:rPr>
              <w:rFonts w:eastAsia="Calibri" w:cs="Arial"/>
            </w:rPr>
            <w:t>w celu wynikającym z prawnie uzasadnionych interesów realizowanych przez administratora lub przez stronę trzecią (art. 6 ust. 1 lit. f Rozporządzenia). Prawnie uzasadnionym interesem realizowanym przez Administratora jest realizacja umowy pn.: "Remont kierownicy na jeziorze Drużno" na lewym brzegu Kanału Elbląskiego w km 51+075 - 52+082, działki nr 5/3 i 5/7 w obrębie 0010 Jezioro Drużno, gmina Elbląg, powiat elbląski.</w:t>
          </w:r>
        </w:sdtContent>
      </w:sdt>
    </w:p>
    <w:p w14:paraId="04036347" w14:textId="77777777" w:rsidR="00DC0A41" w:rsidRPr="00DC0A41" w:rsidRDefault="00DC0A41" w:rsidP="00DC0A41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Theme="minorEastAsia" w:cs="Calibri"/>
          <w:lang w:eastAsia="pl-PL"/>
        </w:rPr>
      </w:pPr>
      <w:r w:rsidRPr="00DC0A41">
        <w:rPr>
          <w:rFonts w:eastAsiaTheme="minorEastAsia" w:cs="Calibri"/>
          <w:lang w:eastAsia="pl-PL"/>
        </w:rPr>
        <w:t xml:space="preserve">Pani/Pana dane osobowe będą przetwarzane przez okres </w:t>
      </w:r>
      <w:sdt>
        <w:sdtPr>
          <w:rPr>
            <w:rFonts w:eastAsiaTheme="minorEastAsia" w:cs="Calibri"/>
            <w:lang w:eastAsia="pl-PL"/>
          </w:rPr>
          <w:alias w:val="Okres przetwarzania danych osobowych"/>
          <w:tag w:val="Okres przetwarzania danych osobowych"/>
          <w:id w:val="-391965860"/>
          <w:placeholder>
            <w:docPart w:val="0EF9912A60294CD3935890ED5C717C41"/>
          </w:placeholder>
        </w:sdtPr>
        <w:sdtEndPr/>
        <w:sdtContent>
          <w:r w:rsidRPr="00DC0A41">
            <w:rPr>
              <w:rFonts w:eastAsiaTheme="minorEastAsia" w:cs="Calibri"/>
              <w:lang w:eastAsia="pl-PL"/>
            </w:rPr>
            <w:t>do 31.12.2029 r.</w:t>
          </w:r>
        </w:sdtContent>
      </w:sdt>
      <w:r w:rsidRPr="00DC0A41">
        <w:rPr>
          <w:rFonts w:eastAsiaTheme="minorEastAsia" w:cs="Calibri"/>
          <w:sz w:val="18"/>
          <w:lang w:eastAsia="pl-PL"/>
        </w:rPr>
        <w:t>.</w:t>
      </w:r>
    </w:p>
    <w:p w14:paraId="11045936" w14:textId="77777777" w:rsidR="00DC0A41" w:rsidRPr="00DC0A41" w:rsidRDefault="00DC0A41" w:rsidP="00DC0A41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Theme="minorEastAsia" w:cs="Calibri"/>
          <w:lang w:eastAsia="pl-PL"/>
        </w:rPr>
      </w:pPr>
      <w:r w:rsidRPr="00DC0A41">
        <w:rPr>
          <w:rFonts w:eastAsiaTheme="minorEastAsia" w:cs="Calibri"/>
          <w:lang w:eastAsia="pl-PL"/>
        </w:rPr>
        <w:t>W związku z przetwarzaniem danych osobowych Pani/Pana dotyczących przysługują Pani/Panu następujące uprawnienia:</w:t>
      </w:r>
    </w:p>
    <w:p w14:paraId="6EDF2BDB" w14:textId="77777777" w:rsidR="00DC0A41" w:rsidRPr="00DC0A41" w:rsidRDefault="00DC0A41" w:rsidP="00DC0A41">
      <w:pPr>
        <w:numPr>
          <w:ilvl w:val="1"/>
          <w:numId w:val="1"/>
        </w:numPr>
        <w:spacing w:after="200" w:line="276" w:lineRule="auto"/>
        <w:ind w:left="714" w:hanging="357"/>
        <w:contextualSpacing/>
        <w:jc w:val="both"/>
        <w:rPr>
          <w:rFonts w:eastAsiaTheme="minorEastAsia" w:cs="Calibri"/>
          <w:lang w:eastAsia="pl-PL"/>
        </w:rPr>
      </w:pPr>
      <w:r w:rsidRPr="00DC0A41">
        <w:rPr>
          <w:rFonts w:eastAsia="Times New Roman" w:cstheme="minorHAnsi"/>
          <w:lang w:eastAsia="pl-PL"/>
        </w:rPr>
        <w:t>prawo dostępu do danych osobowych Pani/Pana dotyczących, w tym prawo do uzyskania kopii tych danych (podstawa prawna: art. 15 Rozporządzenia);</w:t>
      </w:r>
    </w:p>
    <w:p w14:paraId="02A25617" w14:textId="77777777" w:rsidR="00DC0A41" w:rsidRPr="00DC0A41" w:rsidRDefault="00DC0A41" w:rsidP="00DC0A41">
      <w:pPr>
        <w:numPr>
          <w:ilvl w:val="1"/>
          <w:numId w:val="1"/>
        </w:numPr>
        <w:spacing w:after="200" w:line="276" w:lineRule="auto"/>
        <w:ind w:left="714" w:hanging="357"/>
        <w:contextualSpacing/>
        <w:jc w:val="both"/>
        <w:rPr>
          <w:rFonts w:eastAsiaTheme="minorEastAsia" w:cstheme="minorHAnsi"/>
          <w:lang w:eastAsia="pl-PL"/>
        </w:rPr>
      </w:pPr>
      <w:r w:rsidRPr="00DC0A41">
        <w:rPr>
          <w:rFonts w:eastAsia="Times New Roman" w:cstheme="minorHAnsi"/>
          <w:lang w:eastAsia="pl-PL"/>
        </w:rPr>
        <w:t>prawo do żądania sprostowania (poprawiania) danych osobowych Pani/Pana dotyczących</w:t>
      </w:r>
      <w:r w:rsidRPr="00DC0A41">
        <w:rPr>
          <w:rFonts w:eastAsia="Times New Roman" w:cstheme="minorHAnsi"/>
          <w:lang w:eastAsia="pl-PL"/>
        </w:rPr>
        <w:br/>
        <w:t xml:space="preserve"> – w przypadku, gdy dane są nieprawidłowe lub niekompletne (podstawa prawna: art. 16 Rozporządzenia);</w:t>
      </w:r>
    </w:p>
    <w:p w14:paraId="28CD68A1" w14:textId="77777777" w:rsidR="00DC0A41" w:rsidRPr="00DC0A41" w:rsidRDefault="00DC0A41" w:rsidP="00DC0A41">
      <w:pPr>
        <w:numPr>
          <w:ilvl w:val="1"/>
          <w:numId w:val="1"/>
        </w:numPr>
        <w:spacing w:after="200" w:line="276" w:lineRule="auto"/>
        <w:ind w:left="714" w:hanging="357"/>
        <w:contextualSpacing/>
        <w:jc w:val="both"/>
        <w:rPr>
          <w:rFonts w:eastAsiaTheme="minorEastAsia" w:cstheme="minorHAnsi"/>
          <w:lang w:eastAsia="pl-PL"/>
        </w:rPr>
      </w:pPr>
      <w:r w:rsidRPr="00DC0A41">
        <w:rPr>
          <w:rFonts w:eastAsia="Times New Roman" w:cstheme="minorHAnsi"/>
          <w:lang w:eastAsia="pl-PL"/>
        </w:rPr>
        <w:t>prawo do żądania ograniczenia przetwarzania danych osobowych Pani/Pana dotyczących (podstawa prawna: art. 18 Rozporządzenia);</w:t>
      </w:r>
    </w:p>
    <w:p w14:paraId="6B33ABC6" w14:textId="77777777" w:rsidR="00DC0A41" w:rsidRPr="00DC0A41" w:rsidRDefault="00DC0A41" w:rsidP="00DC0A41">
      <w:pPr>
        <w:numPr>
          <w:ilvl w:val="1"/>
          <w:numId w:val="1"/>
        </w:numPr>
        <w:spacing w:after="200" w:line="276" w:lineRule="auto"/>
        <w:ind w:left="714" w:hanging="357"/>
        <w:contextualSpacing/>
        <w:jc w:val="both"/>
        <w:rPr>
          <w:rFonts w:eastAsiaTheme="minorEastAsia" w:cstheme="minorHAnsi"/>
          <w:lang w:eastAsia="pl-PL"/>
        </w:rPr>
      </w:pPr>
      <w:r w:rsidRPr="00DC0A41">
        <w:rPr>
          <w:rFonts w:eastAsia="Times New Roman" w:cstheme="minorHAnsi"/>
          <w:lang w:eastAsia="pl-PL"/>
        </w:rPr>
        <w:t>prawo do przenoszenia danych osobowych Pani/Pana dotyczących (podstawa prawna: art. 20 Rozporządzenia);</w:t>
      </w:r>
    </w:p>
    <w:p w14:paraId="3851C01E" w14:textId="77777777" w:rsidR="00DC0A41" w:rsidRPr="00DC0A41" w:rsidRDefault="00DC0A41" w:rsidP="00DC0A41">
      <w:pPr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rFonts w:eastAsiaTheme="minorEastAsia" w:cstheme="minorHAnsi"/>
          <w:lang w:eastAsia="pl-PL"/>
        </w:rPr>
      </w:pPr>
      <w:r w:rsidRPr="00DC0A41">
        <w:rPr>
          <w:rFonts w:eastAsiaTheme="minorEastAsia" w:cs="Calibri"/>
          <w:lang w:eastAsia="pl-PL"/>
        </w:rPr>
        <w:t>W związku z przetwarzaniem Pani/Pana danych osobowych p</w:t>
      </w:r>
      <w:r w:rsidRPr="00DC0A41">
        <w:rPr>
          <w:rFonts w:eastAsia="Times New Roman" w:cstheme="minorHAnsi"/>
          <w:lang w:eastAsia="pl-PL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33441C09" w14:textId="77777777" w:rsidR="00DC0A41" w:rsidRPr="00DC0A41" w:rsidRDefault="00DC0A41" w:rsidP="00DC0A41">
      <w:pPr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rFonts w:eastAsiaTheme="minorEastAsia" w:cstheme="minorHAnsi"/>
          <w:lang w:eastAsia="pl-PL"/>
        </w:rPr>
      </w:pPr>
      <w:r w:rsidRPr="00DC0A41">
        <w:rPr>
          <w:rFonts w:eastAsiaTheme="minorEastAsia" w:cs="Calibri"/>
          <w:lang w:eastAsia="pl-PL"/>
        </w:rPr>
        <w:t>Podanie przez Panią/Pana danych osobowych jest</w:t>
      </w:r>
      <w:r w:rsidRPr="00DC0A41">
        <w:rPr>
          <w:rFonts w:eastAsiaTheme="minorEastAsia" w:cstheme="minorHAnsi"/>
          <w:lang w:eastAsia="pl-PL"/>
        </w:rPr>
        <w:t xml:space="preserve"> </w:t>
      </w:r>
      <w:sdt>
        <w:sdtPr>
          <w:rPr>
            <w:rFonts w:eastAsiaTheme="minorEastAsia" w:cstheme="minorHAnsi"/>
            <w:lang w:eastAsia="pl-PL"/>
          </w:rPr>
          <w:alias w:val="Rodzaj wymogu"/>
          <w:tag w:val="Rodzaj wymogu"/>
          <w:id w:val="2053343710"/>
          <w:placeholder>
            <w:docPart w:val="AB6AC7C4BE854D8097C5E7576537A47E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>
            <w:rPr>
              <w:rFonts w:eastAsiaTheme="minorEastAsia" w:cstheme="minorHAnsi"/>
              <w:lang w:eastAsia="pl-PL"/>
            </w:rPr>
            <w:t>wymogiem umownym/warunkiem zawarcia umowy</w:t>
          </w:r>
        </w:sdtContent>
      </w:sdt>
      <w:r w:rsidRPr="00DC0A41">
        <w:rPr>
          <w:rFonts w:eastAsiaTheme="minorEastAsia" w:cs="Calibri"/>
          <w:lang w:eastAsia="pl-PL"/>
        </w:rPr>
        <w:t xml:space="preserve"> i jest niezbędne dla realizacji celów, o których mowa w pkt 3, a konsekwencją niepodania danych osobowych będzie niemożność realizacji tych celów.</w:t>
      </w:r>
    </w:p>
    <w:p w14:paraId="56F456A4" w14:textId="77777777" w:rsidR="00DC0A41" w:rsidRPr="00DC0A41" w:rsidRDefault="00DC0A41" w:rsidP="00DC0A41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eastAsiaTheme="minorEastAsia" w:cs="Calibri"/>
          <w:lang w:eastAsia="pl-PL"/>
        </w:rPr>
      </w:pPr>
      <w:r w:rsidRPr="00DC0A41">
        <w:rPr>
          <w:rFonts w:eastAsiaTheme="minorEastAsia" w:cs="Calibri"/>
          <w:lang w:eastAsia="pl-PL"/>
        </w:rPr>
        <w:t>Pani/Pana dane osobowe</w:t>
      </w:r>
      <w:r w:rsidRPr="00DC0A41">
        <w:rPr>
          <w:rFonts w:eastAsiaTheme="minorEastAsia" w:cstheme="minorHAnsi"/>
          <w:lang w:eastAsia="pl-PL"/>
        </w:rPr>
        <w:t xml:space="preserve"> </w:t>
      </w:r>
      <w:sdt>
        <w:sdtPr>
          <w:rPr>
            <w:rFonts w:eastAsiaTheme="minorEastAsia" w:cstheme="minorHAnsi"/>
            <w:lang w:eastAsia="pl-PL"/>
          </w:rPr>
          <w:alias w:val="Zautomatyzowane przetwarzanie"/>
          <w:tag w:val="Zautomatyzowane przetwarzanie"/>
          <w:id w:val="1759703221"/>
          <w:placeholder>
            <w:docPart w:val="D1EA793CDA09490ABFD6E0099C27B20C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DC0A41">
            <w:rPr>
              <w:rFonts w:eastAsiaTheme="minorEastAsia" w:cstheme="minorHAnsi"/>
              <w:lang w:eastAsia="pl-PL"/>
            </w:rPr>
            <w:t>nie będą</w:t>
          </w:r>
        </w:sdtContent>
      </w:sdt>
      <w:r w:rsidRPr="00DC0A41">
        <w:rPr>
          <w:rFonts w:eastAsiaTheme="minorEastAsia" w:cs="Calibri"/>
          <w:lang w:eastAsia="pl-PL"/>
        </w:rPr>
        <w:t xml:space="preserve"> przetwarzane w sposób zautomatyzowany i </w:t>
      </w:r>
      <w:sdt>
        <w:sdtPr>
          <w:rPr>
            <w:rFonts w:eastAsiaTheme="minorEastAsia" w:cstheme="minorHAnsi"/>
            <w:lang w:eastAsia="pl-PL"/>
          </w:rPr>
          <w:alias w:val="Profilowanie danych osobowych"/>
          <w:tag w:val="Profilowanie danych osobowych"/>
          <w:id w:val="-1071121542"/>
          <w:placeholder>
            <w:docPart w:val="A3249F9BF77746D7AE156F563290E41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DC0A41">
            <w:rPr>
              <w:rFonts w:eastAsiaTheme="minorEastAsia" w:cstheme="minorHAnsi"/>
              <w:lang w:eastAsia="pl-PL"/>
            </w:rPr>
            <w:t>nie będą</w:t>
          </w:r>
        </w:sdtContent>
      </w:sdt>
      <w:r w:rsidRPr="00DC0A41">
        <w:rPr>
          <w:rFonts w:eastAsiaTheme="minorEastAsia"/>
          <w:b/>
          <w:i/>
          <w:color w:val="808080"/>
          <w:lang w:eastAsia="pl-PL"/>
        </w:rPr>
        <w:t xml:space="preserve"> </w:t>
      </w:r>
      <w:r w:rsidRPr="00DC0A41">
        <w:rPr>
          <w:rFonts w:eastAsiaTheme="minorEastAsia" w:cs="Calibri"/>
          <w:lang w:eastAsia="pl-PL"/>
        </w:rPr>
        <w:t>podlegały profilowaniu</w:t>
      </w:r>
    </w:p>
    <w:p w14:paraId="76ACB574" w14:textId="77777777" w:rsidR="00DC0A41" w:rsidRDefault="00DC0A41" w:rsidP="00DC0A41"/>
    <w:p w14:paraId="5ABA2836" w14:textId="77777777" w:rsidR="00506DBD" w:rsidRPr="00DC0A41" w:rsidRDefault="00DC0A41" w:rsidP="00DC0A41">
      <w:pPr>
        <w:tabs>
          <w:tab w:val="left" w:pos="7260"/>
        </w:tabs>
      </w:pPr>
      <w:r>
        <w:tab/>
      </w:r>
    </w:p>
    <w:sectPr w:rsidR="00506DBD" w:rsidRPr="00DC0A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DBEC8" w14:textId="77777777" w:rsidR="00E579B0" w:rsidRDefault="00E579B0" w:rsidP="00DC0A41">
      <w:pPr>
        <w:spacing w:after="0" w:line="240" w:lineRule="auto"/>
      </w:pPr>
      <w:r>
        <w:separator/>
      </w:r>
    </w:p>
  </w:endnote>
  <w:endnote w:type="continuationSeparator" w:id="0">
    <w:p w14:paraId="29F91CFD" w14:textId="77777777" w:rsidR="00E579B0" w:rsidRDefault="00E579B0" w:rsidP="00DC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DBBA9" w14:textId="77777777" w:rsidR="000F213E" w:rsidRDefault="000F21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C0B2C" w14:textId="77777777" w:rsidR="000F213E" w:rsidRDefault="000F21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49ECD" w14:textId="77777777" w:rsidR="000F213E" w:rsidRDefault="000F2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53601" w14:textId="77777777" w:rsidR="00E579B0" w:rsidRDefault="00E579B0" w:rsidP="00DC0A41">
      <w:pPr>
        <w:spacing w:after="0" w:line="240" w:lineRule="auto"/>
      </w:pPr>
      <w:r>
        <w:separator/>
      </w:r>
    </w:p>
  </w:footnote>
  <w:footnote w:type="continuationSeparator" w:id="0">
    <w:p w14:paraId="6D9323AB" w14:textId="77777777" w:rsidR="00E579B0" w:rsidRDefault="00E579B0" w:rsidP="00DC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BA53" w14:textId="77777777" w:rsidR="000F213E" w:rsidRDefault="000F21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4D88D" w14:textId="1EC8BFB4" w:rsidR="00DC0A41" w:rsidRDefault="00DC0A41">
    <w:pPr>
      <w:pStyle w:val="Nagwek"/>
    </w:pPr>
    <w:r>
      <w:t xml:space="preserve">                                                                                                                            Załącznik nr </w:t>
    </w:r>
    <w:r w:rsidR="000F213E">
      <w:t>4</w:t>
    </w:r>
    <w:r>
      <w:t xml:space="preserve">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3E7F" w14:textId="77777777" w:rsidR="000F213E" w:rsidRDefault="000F21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41"/>
    <w:rsid w:val="000F213E"/>
    <w:rsid w:val="00506DBD"/>
    <w:rsid w:val="008D2E83"/>
    <w:rsid w:val="00B73623"/>
    <w:rsid w:val="00DC0A41"/>
    <w:rsid w:val="00E579B0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7124"/>
  <w15:chartTrackingRefBased/>
  <w15:docId w15:val="{CBA00ABD-4D04-461E-8093-2D60E6EB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A41"/>
  </w:style>
  <w:style w:type="paragraph" w:styleId="Stopka">
    <w:name w:val="footer"/>
    <w:basedOn w:val="Normalny"/>
    <w:link w:val="StopkaZnak"/>
    <w:uiPriority w:val="99"/>
    <w:unhideWhenUsed/>
    <w:rsid w:val="00DC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37ADF36C7A414482518F9CD1680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2A345-AF5B-4F38-A8A7-AFF33A314B74}"/>
      </w:docPartPr>
      <w:docPartBody>
        <w:p w:rsidR="00E66EBB" w:rsidRDefault="00233FB2" w:rsidP="00233FB2">
          <w:pPr>
            <w:pStyle w:val="EC37ADF36C7A414482518F9CD16804E5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D3B13A88ABF40588FA7C996882E91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D1812-EA54-4636-8520-63058EE4BC45}"/>
      </w:docPartPr>
      <w:docPartBody>
        <w:p w:rsidR="00E66EBB" w:rsidRDefault="00233FB2" w:rsidP="00233FB2">
          <w:pPr>
            <w:pStyle w:val="DD3B13A88ABF40588FA7C996882E91DE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A46D935CA9B742CEB7E3CF9CE9238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1C200A-21AC-466E-9C7F-50A5ED01D00C}"/>
      </w:docPartPr>
      <w:docPartBody>
        <w:p w:rsidR="00E66EBB" w:rsidRDefault="00233FB2" w:rsidP="00233FB2">
          <w:pPr>
            <w:pStyle w:val="A46D935CA9B742CEB7E3CF9CE923876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007B1509CB534C62BE97AA35C61650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3B954-CA95-4C4B-B5B3-906FD2A1B100}"/>
      </w:docPartPr>
      <w:docPartBody>
        <w:p w:rsidR="00E66EBB" w:rsidRDefault="00233FB2" w:rsidP="00233FB2">
          <w:pPr>
            <w:pStyle w:val="007B1509CB534C62BE97AA35C6165001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0EF9912A60294CD3935890ED5C717C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037CF-E708-4B5A-9F3F-701E706DD336}"/>
      </w:docPartPr>
      <w:docPartBody>
        <w:p w:rsidR="00E66EBB" w:rsidRDefault="00233FB2" w:rsidP="00233FB2">
          <w:pPr>
            <w:pStyle w:val="0EF9912A60294CD3935890ED5C717C41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AB6AC7C4BE854D8097C5E7576537A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64C8C-8965-4D70-BD02-88A511A79098}"/>
      </w:docPartPr>
      <w:docPartBody>
        <w:p w:rsidR="00E66EBB" w:rsidRDefault="00233FB2" w:rsidP="00233FB2">
          <w:pPr>
            <w:pStyle w:val="AB6AC7C4BE854D8097C5E7576537A47E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D1EA793CDA09490ABFD6E0099C27B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A907B-603D-4BDF-8C20-97B9D852634B}"/>
      </w:docPartPr>
      <w:docPartBody>
        <w:p w:rsidR="00E66EBB" w:rsidRDefault="00233FB2" w:rsidP="00233FB2">
          <w:pPr>
            <w:pStyle w:val="D1EA793CDA09490ABFD6E0099C27B20C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A3249F9BF77746D7AE156F563290E4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00055-2884-417B-BD46-3AF598876C81}"/>
      </w:docPartPr>
      <w:docPartBody>
        <w:p w:rsidR="00E66EBB" w:rsidRDefault="00233FB2" w:rsidP="00233FB2">
          <w:pPr>
            <w:pStyle w:val="A3249F9BF77746D7AE156F563290E41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B2"/>
    <w:rsid w:val="00205E1B"/>
    <w:rsid w:val="00233FB2"/>
    <w:rsid w:val="00377A9F"/>
    <w:rsid w:val="00D9460E"/>
    <w:rsid w:val="00E6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3FB2"/>
    <w:rPr>
      <w:color w:val="808080"/>
    </w:rPr>
  </w:style>
  <w:style w:type="paragraph" w:customStyle="1" w:styleId="EC37ADF36C7A414482518F9CD16804E5">
    <w:name w:val="EC37ADF36C7A414482518F9CD16804E5"/>
    <w:rsid w:val="00233FB2"/>
  </w:style>
  <w:style w:type="paragraph" w:customStyle="1" w:styleId="DD3B13A88ABF40588FA7C996882E91DE">
    <w:name w:val="DD3B13A88ABF40588FA7C996882E91DE"/>
    <w:rsid w:val="00233FB2"/>
  </w:style>
  <w:style w:type="paragraph" w:customStyle="1" w:styleId="A46D935CA9B742CEB7E3CF9CE9238767">
    <w:name w:val="A46D935CA9B742CEB7E3CF9CE9238767"/>
    <w:rsid w:val="00233FB2"/>
  </w:style>
  <w:style w:type="paragraph" w:customStyle="1" w:styleId="007B1509CB534C62BE97AA35C6165001">
    <w:name w:val="007B1509CB534C62BE97AA35C6165001"/>
    <w:rsid w:val="00233FB2"/>
  </w:style>
  <w:style w:type="paragraph" w:customStyle="1" w:styleId="0EF9912A60294CD3935890ED5C717C41">
    <w:name w:val="0EF9912A60294CD3935890ED5C717C41"/>
    <w:rsid w:val="00233FB2"/>
  </w:style>
  <w:style w:type="paragraph" w:customStyle="1" w:styleId="AB6AC7C4BE854D8097C5E7576537A47E">
    <w:name w:val="AB6AC7C4BE854D8097C5E7576537A47E"/>
    <w:rsid w:val="00233FB2"/>
  </w:style>
  <w:style w:type="paragraph" w:customStyle="1" w:styleId="D1EA793CDA09490ABFD6E0099C27B20C">
    <w:name w:val="D1EA793CDA09490ABFD6E0099C27B20C"/>
    <w:rsid w:val="00233FB2"/>
  </w:style>
  <w:style w:type="paragraph" w:customStyle="1" w:styleId="A3249F9BF77746D7AE156F563290E418">
    <w:name w:val="A3249F9BF77746D7AE156F563290E418"/>
    <w:rsid w:val="00233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7F45-DAF3-4876-89E3-BB23EFD6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ZZMiUW-ZS</dc:creator>
  <cp:keywords/>
  <dc:description/>
  <cp:lastModifiedBy>Anna Trzonek (RZGW Gdańsk)</cp:lastModifiedBy>
  <cp:revision>3</cp:revision>
  <cp:lastPrinted>2021-05-27T08:13:00Z</cp:lastPrinted>
  <dcterms:created xsi:type="dcterms:W3CDTF">2021-05-27T08:11:00Z</dcterms:created>
  <dcterms:modified xsi:type="dcterms:W3CDTF">2021-09-20T13:36:00Z</dcterms:modified>
</cp:coreProperties>
</file>