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37C32FBE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2D4DDA">
        <w:rPr>
          <w:rFonts w:ascii="Arial" w:hAnsi="Arial" w:cs="Arial"/>
          <w:b/>
          <w:color w:val="0070C0"/>
          <w:sz w:val="22"/>
          <w:szCs w:val="22"/>
        </w:rPr>
        <w:t>.40.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</w:t>
      </w:r>
      <w:r w:rsidR="002F350A">
        <w:rPr>
          <w:rFonts w:ascii="Arial" w:hAnsi="Arial" w:cs="Arial"/>
          <w:b/>
          <w:color w:val="0070C0"/>
          <w:sz w:val="22"/>
          <w:szCs w:val="22"/>
        </w:rPr>
        <w:t>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11DF5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C849BA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139C3EDA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741B3E">
        <w:rPr>
          <w:rFonts w:ascii="Arial" w:hAnsi="Arial" w:cs="Arial"/>
          <w:bCs/>
          <w:i/>
          <w:iCs/>
          <w:sz w:val="24"/>
          <w:szCs w:val="24"/>
        </w:rPr>
        <w:t>O</w:t>
      </w:r>
      <w:r w:rsidRPr="008727BC">
        <w:rPr>
          <w:rFonts w:ascii="Arial" w:hAnsi="Arial" w:cs="Arial"/>
          <w:bCs/>
          <w:i/>
          <w:iCs/>
          <w:sz w:val="24"/>
          <w:szCs w:val="24"/>
        </w:rPr>
        <w:t>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685F1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4273E">
        <w:rPr>
          <w:rFonts w:ascii="Arial" w:hAnsi="Arial" w:cs="Arial"/>
          <w:bCs/>
          <w:i/>
          <w:iCs/>
          <w:sz w:val="24"/>
          <w:szCs w:val="24"/>
        </w:rPr>
        <w:t>–</w:t>
      </w:r>
      <w:r w:rsidR="00685F1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85F16" w:rsidRPr="00685F16">
        <w:rPr>
          <w:rFonts w:ascii="Arial" w:hAnsi="Arial" w:cs="Arial"/>
          <w:b/>
          <w:i/>
          <w:iCs/>
          <w:color w:val="FF0000"/>
          <w:sz w:val="24"/>
          <w:szCs w:val="24"/>
        </w:rPr>
        <w:t>Aktualizacja</w:t>
      </w:r>
      <w:r w:rsidR="00F4273E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2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Pr="002F350A" w:rsidRDefault="00D11241" w:rsidP="008C6F56">
      <w:pPr>
        <w:spacing w:before="99" w:line="243" w:lineRule="exact"/>
        <w:rPr>
          <w:rFonts w:ascii="Arial" w:hAnsi="Arial" w:cs="Arial"/>
          <w:b/>
          <w:sz w:val="16"/>
          <w:szCs w:val="16"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35351BB1" w14:textId="5D6F49F1" w:rsidR="00A13121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11747C2B" w14:textId="77777777" w:rsidR="002F350A" w:rsidRPr="002F350A" w:rsidRDefault="002F350A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16B461A" w14:textId="2294C1BA" w:rsidR="002F350A" w:rsidRPr="002F350A" w:rsidRDefault="002F350A" w:rsidP="002F350A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2F350A">
        <w:rPr>
          <w:rFonts w:ascii="Arial" w:hAnsi="Arial" w:cs="Arial"/>
          <w:i/>
          <w:iCs/>
          <w:sz w:val="22"/>
          <w:szCs w:val="22"/>
        </w:rPr>
        <w:t>Zakup samochodu specjalistycznego – warsztat o dopuszczalnej masie całkowitej do 3,5 t w ramach Projektu pn. „Budowa lodołamaczy dla RZGW Gdańsk”</w:t>
      </w:r>
    </w:p>
    <w:p w14:paraId="1164D797" w14:textId="11234719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6583D41D" w14:textId="4BC69A59" w:rsidR="007308DE" w:rsidRPr="0070411C" w:rsidRDefault="009B5310" w:rsidP="00305E6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306" w:hanging="425"/>
        <w:contextualSpacing/>
        <w:jc w:val="both"/>
        <w:rPr>
          <w:rFonts w:ascii="Arial" w:hAnsi="Arial" w:cs="Arial"/>
        </w:rPr>
      </w:pPr>
      <w:r w:rsidRPr="00AF202F">
        <w:rPr>
          <w:rFonts w:ascii="Arial" w:hAnsi="Arial" w:cs="Arial"/>
          <w:b/>
        </w:rPr>
        <w:t xml:space="preserve">SKŁADAMY OFERTĘ </w:t>
      </w:r>
      <w:r w:rsidRPr="00AF202F">
        <w:rPr>
          <w:rFonts w:ascii="Arial" w:hAnsi="Arial" w:cs="Arial"/>
        </w:rPr>
        <w:t>na wykonanie przedmiotu zamówienia</w:t>
      </w:r>
      <w:r w:rsidR="00570504" w:rsidRPr="00AF202F">
        <w:rPr>
          <w:rFonts w:ascii="Arial" w:hAnsi="Arial" w:cs="Arial"/>
        </w:rPr>
        <w:t xml:space="preserve"> </w:t>
      </w:r>
      <w:r w:rsidR="008B1E3E" w:rsidRPr="00AF202F">
        <w:rPr>
          <w:rFonts w:ascii="Arial" w:hAnsi="Arial" w:cs="Arial"/>
        </w:rPr>
        <w:t xml:space="preserve">za </w:t>
      </w:r>
      <w:r w:rsidR="007E4BDC" w:rsidRPr="00AF202F">
        <w:rPr>
          <w:rFonts w:ascii="Arial" w:hAnsi="Arial" w:cs="Arial"/>
        </w:rPr>
        <w:t>cenę</w:t>
      </w:r>
      <w:r w:rsidR="0070411C">
        <w:rPr>
          <w:rFonts w:ascii="Arial" w:eastAsia="Times New Roman" w:hAnsi="Arial" w:cs="Arial"/>
          <w:b/>
          <w:bCs/>
          <w:lang w:bidi="ar-SA"/>
        </w:rPr>
        <w:t>:</w:t>
      </w: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70411C" w:rsidRPr="003351E6" w14:paraId="59D5CA82" w14:textId="77777777" w:rsidTr="00280A31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B15B6EF" w14:textId="77777777" w:rsidR="0070411C" w:rsidRPr="0070411C" w:rsidRDefault="0070411C" w:rsidP="00280A31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bookmarkStart w:id="3" w:name="_Hlk30665618"/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17BBEC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Wyszczególnienie</w:t>
            </w:r>
          </w:p>
          <w:p w14:paraId="5891496A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BA4AF0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netto (PLN)</w:t>
            </w:r>
          </w:p>
          <w:p w14:paraId="7DD9B472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EC82C2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4361245E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0BD0677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(PLN)</w:t>
            </w:r>
          </w:p>
          <w:p w14:paraId="6EADAE50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18051DEA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175959C6" w14:textId="77777777" w:rsidR="0070411C" w:rsidRPr="0070411C" w:rsidRDefault="0070411C" w:rsidP="00280A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70411C" w:rsidRPr="003351E6" w14:paraId="033D53B6" w14:textId="77777777" w:rsidTr="00280A31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6C54C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C0046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36D72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A9D76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772D5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</w:tr>
      <w:tr w:rsidR="0070411C" w:rsidRPr="003351E6" w14:paraId="31D546E3" w14:textId="77777777" w:rsidTr="00280A31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12A2F" w14:textId="77777777" w:rsidR="0070411C" w:rsidRPr="0070411C" w:rsidRDefault="0070411C" w:rsidP="0070411C">
            <w:pPr>
              <w:widowControl/>
              <w:numPr>
                <w:ilvl w:val="0"/>
                <w:numId w:val="37"/>
              </w:numPr>
              <w:autoSpaceDE/>
              <w:autoSpaceDN/>
              <w:adjustRightInd w:val="0"/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C2857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7EF4C687" w14:textId="77777777" w:rsidR="0070411C" w:rsidRPr="0070411C" w:rsidRDefault="0070411C" w:rsidP="0070411C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041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Zakup samochodu specjalistycznego – warsztat o dopuszczalnej masie całkowitej do 3,5 t w ramach Projektu pn. „Budowa lodołamaczy dla RZGW Gdańsk”</w:t>
            </w:r>
          </w:p>
          <w:p w14:paraId="21F9BE75" w14:textId="77777777" w:rsidR="0070411C" w:rsidRPr="0070411C" w:rsidRDefault="0070411C" w:rsidP="00280A31">
            <w:pPr>
              <w:widowControl/>
              <w:suppressAutoHyphens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640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1124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B4F745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22DD990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4001B24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0411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E05E8" w14:textId="77777777" w:rsidR="0070411C" w:rsidRPr="0070411C" w:rsidRDefault="0070411C" w:rsidP="00280A31">
            <w:pPr>
              <w:widowControl/>
              <w:autoSpaceDE/>
              <w:autoSpaceDN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bookmarkEnd w:id="3"/>
    </w:tbl>
    <w:p w14:paraId="1D1C2C24" w14:textId="77777777" w:rsidR="0070411C" w:rsidRPr="006C7EB1" w:rsidRDefault="0070411C" w:rsidP="0070411C">
      <w:pPr>
        <w:pStyle w:val="Akapitzlist"/>
        <w:tabs>
          <w:tab w:val="left" w:pos="821"/>
          <w:tab w:val="left" w:pos="822"/>
        </w:tabs>
        <w:spacing w:line="278" w:lineRule="auto"/>
        <w:ind w:left="567" w:right="306" w:firstLine="0"/>
        <w:contextualSpacing/>
        <w:rPr>
          <w:rFonts w:ascii="Arial" w:hAnsi="Arial" w:cs="Arial"/>
        </w:rPr>
      </w:pPr>
    </w:p>
    <w:p w14:paraId="742DE9D3" w14:textId="77777777" w:rsidR="00570504" w:rsidRDefault="00570504" w:rsidP="00570504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48E7199" w14:textId="724C6FD3" w:rsidR="00610BB4" w:rsidRDefault="0070411C" w:rsidP="00610BB4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OŚWIADCZAMY, ŻE</w:t>
      </w:r>
      <w:r w:rsidR="00610BB4">
        <w:rPr>
          <w:rFonts w:ascii="Arial" w:eastAsia="Times New Roman" w:hAnsi="Arial" w:cs="Arial"/>
          <w:b/>
          <w:lang w:eastAsia="ar-SA"/>
        </w:rPr>
        <w:t>:</w:t>
      </w:r>
      <w:r w:rsidR="00610BB4"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50B377F1" w14:textId="15D86266" w:rsidR="0070411C" w:rsidRPr="00394A56" w:rsidRDefault="0070411C" w:rsidP="0070411C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</w:rPr>
      </w:pPr>
      <w:r w:rsidRPr="00394A56">
        <w:rPr>
          <w:rFonts w:ascii="Arial" w:hAnsi="Arial" w:cs="Arial"/>
          <w:b/>
        </w:rPr>
        <w:t xml:space="preserve">Oferujemy fabrycznie nowy samochód specjalistyczny – warsztat – dopuszczalna masa całkowita </w:t>
      </w:r>
      <w:r w:rsidR="00853916" w:rsidRPr="002D4DDA">
        <w:rPr>
          <w:rFonts w:ascii="Arial" w:hAnsi="Arial" w:cs="Arial"/>
          <w:b/>
        </w:rPr>
        <w:t>do</w:t>
      </w:r>
      <w:r w:rsidR="00853916">
        <w:rPr>
          <w:rFonts w:ascii="Arial" w:hAnsi="Arial" w:cs="Arial"/>
          <w:b/>
          <w:color w:val="FF0000"/>
        </w:rPr>
        <w:t xml:space="preserve"> </w:t>
      </w:r>
      <w:r w:rsidRPr="00394A56">
        <w:rPr>
          <w:rFonts w:ascii="Arial" w:hAnsi="Arial" w:cs="Arial"/>
          <w:b/>
        </w:rPr>
        <w:t>3,5 t - nadwozie typu furgon z napędem na 4 koła (szt. 1)</w:t>
      </w:r>
    </w:p>
    <w:p w14:paraId="100D36D0" w14:textId="77777777" w:rsidR="0070411C" w:rsidRPr="0070411C" w:rsidRDefault="0070411C" w:rsidP="0070411C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Marka samochodu ………………………………………………………………………,</w:t>
      </w:r>
    </w:p>
    <w:p w14:paraId="65FC905E" w14:textId="77777777" w:rsidR="0070411C" w:rsidRPr="0070411C" w:rsidRDefault="0070411C" w:rsidP="0070411C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Model samochodu………………………………………………………………………..,</w:t>
      </w:r>
    </w:p>
    <w:p w14:paraId="74EA46DB" w14:textId="54540065" w:rsidR="0070411C" w:rsidRPr="007F3441" w:rsidRDefault="0070411C" w:rsidP="007F3441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  <w:r w:rsidRPr="0070411C">
        <w:rPr>
          <w:rFonts w:ascii="Arial" w:hAnsi="Arial" w:cs="Arial"/>
          <w:b/>
        </w:rPr>
        <w:t>Specyfikacja oferowanego samochodu: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028"/>
        <w:gridCol w:w="3402"/>
      </w:tblGrid>
      <w:tr w:rsidR="007F3441" w:rsidRPr="007F3441" w14:paraId="43977339" w14:textId="77777777" w:rsidTr="007F3441">
        <w:trPr>
          <w:cantSplit/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85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br w:type="page"/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11" w14:textId="3FB55D92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 xml:space="preserve">Samochód specjalistyczny – warsztat – dopuszczalna masa całkowita </w:t>
            </w:r>
            <w:r w:rsidR="00853916" w:rsidRPr="002D4DDA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>do</w:t>
            </w:r>
            <w:r w:rsidR="00853916">
              <w:rPr>
                <w:rFonts w:ascii="Arial" w:eastAsia="Calibri" w:hAnsi="Arial" w:cs="Arial"/>
                <w:b/>
                <w:noProof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  <w:t xml:space="preserve">3,5 t. - nadwozie typu furgon z napędem na 4 koła </w:t>
            </w:r>
          </w:p>
          <w:p w14:paraId="465C43B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188" w14:textId="77777777" w:rsidR="00D47C6E" w:rsidRPr="00D47C6E" w:rsidRDefault="00D47C6E" w:rsidP="00D4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6E">
              <w:rPr>
                <w:rFonts w:ascii="Arial" w:hAnsi="Arial" w:cs="Arial"/>
                <w:b/>
                <w:sz w:val="20"/>
                <w:szCs w:val="20"/>
              </w:rPr>
              <w:t>Deklaracja Wykonawcy</w:t>
            </w:r>
          </w:p>
          <w:p w14:paraId="33A237FE" w14:textId="77777777" w:rsidR="00D47C6E" w:rsidRPr="00D47C6E" w:rsidRDefault="00D47C6E" w:rsidP="00D4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DDD7" w14:textId="44DE6C7C" w:rsidR="00D47C6E" w:rsidRPr="00D47C6E" w:rsidRDefault="00D47C6E" w:rsidP="00D47C6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(należy potwierdzić spełnianie każdej z wymienionych pozycji poprzez wpisanie znaku „</w:t>
            </w:r>
            <w:r w:rsidRPr="00D47C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X” </w:t>
            </w: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puste rubryki, a tam gdzie jest wskazany parametr w miejscach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47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wykropkowanych należy podać konkretne  dane na potwierdzenie, że mieszczą się w tym zakresie, który jest podany przez Zamawiającego)</w:t>
            </w:r>
          </w:p>
          <w:p w14:paraId="5C9E650C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4BF45E06" w14:textId="77777777" w:rsidTr="007F3441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0D5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7F3441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Obligatoryjne (wymagane) parametry lub funkcje lub cechy</w:t>
            </w:r>
          </w:p>
        </w:tc>
      </w:tr>
      <w:tr w:rsidR="007F3441" w:rsidRPr="007F3441" w14:paraId="7E4695D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36D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857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Rok produkcji nie starszy niż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24E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4770CB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CB8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C2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1B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04AD96B3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DC8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A87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Nadwozie 3-drzwiowe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1B5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37D4A3E4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3F1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FE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Nadwozie z pojedyńczą kabiną 3 osobową (w tym kierowca) i przedziałem pogotowia technicznego z drzwiami otwieranymi z tyłu samochodu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8A3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25483604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3106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328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Wymiary nadwozia:</w:t>
            </w:r>
          </w:p>
          <w:p w14:paraId="1B36E8A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długość od 5000 max. 6300 mm, </w:t>
            </w:r>
          </w:p>
          <w:p w14:paraId="24888126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szerokość (bez lusterek) od 1800 max. 2200 mm,</w:t>
            </w:r>
          </w:p>
          <w:p w14:paraId="23CF5BE8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wysokość max.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999" w14:textId="6C23F933" w:rsidR="007F3441" w:rsidRPr="007F3441" w:rsidRDefault="007F3441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4E0BB61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C5A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BA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Rozstaw osi min.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3AA" w14:textId="3B1C08B9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9E8BA7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904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9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Prześwit min. 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C6C" w14:textId="3D8769F6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5D70E6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243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811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B64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39BE7BE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727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13E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Regulacja fotela kierowcy w pionie i poziomie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47A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1AF7775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F376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0D4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Zagłówki z regulacją wysokości (siedzenia przód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27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04A6A351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652E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300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Poduszki powietrzne przednie dla kierowcy i pasażerów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72B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7F3441" w:rsidRPr="007F3441" w14:paraId="7CB859AF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3F9" w14:textId="77777777" w:rsidR="007F3441" w:rsidRPr="007F3441" w:rsidRDefault="007F3441" w:rsidP="007F3441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E1D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363" w14:textId="77777777" w:rsidR="007F3441" w:rsidRPr="007F3441" w:rsidRDefault="007F3441" w:rsidP="007F3441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AE3D3A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DEB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737" w14:textId="7EF45AFB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Poziom emisji CO</w:t>
            </w:r>
            <w:r w:rsidRPr="002651FA">
              <w:rPr>
                <w:rFonts w:ascii="Arial" w:eastAsia="Calibri" w:hAnsi="Arial" w:cs="Arial"/>
                <w:noProof/>
                <w:sz w:val="20"/>
                <w:szCs w:val="20"/>
                <w:vertAlign w:val="subscript"/>
                <w:lang w:eastAsia="en-US"/>
              </w:rPr>
              <w:t>2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nie więcej niż </w:t>
            </w:r>
            <w:r w:rsidR="00685F16"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265</w:t>
            </w:r>
            <w:r w:rsidRPr="00160147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 xml:space="preserve"> g/km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077" w14:textId="4DE832E2" w:rsidR="004C2C98" w:rsidRPr="00F4273E" w:rsidRDefault="002651FA" w:rsidP="002651FA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651FA">
              <w:rPr>
                <w:rFonts w:ascii="Arial" w:hAnsi="Arial" w:cs="Arial"/>
                <w:sz w:val="20"/>
                <w:szCs w:val="20"/>
              </w:rPr>
              <w:t>poziom emisji CO</w:t>
            </w:r>
            <w:r w:rsidRPr="002651F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6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73E" w:rsidRPr="005D4D59">
              <w:rPr>
                <w:rFonts w:ascii="Arial" w:hAnsi="Arial" w:cs="Arial"/>
                <w:color w:val="FF0000"/>
                <w:sz w:val="20"/>
                <w:szCs w:val="20"/>
              </w:rPr>
              <w:t xml:space="preserve">nie więcej niż </w:t>
            </w:r>
            <w:r w:rsidRPr="002651FA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 w:rsidRPr="002651FA">
              <w:rPr>
                <w:rFonts w:ascii="Arial" w:hAnsi="Arial" w:cs="Arial"/>
                <w:sz w:val="20"/>
                <w:szCs w:val="20"/>
              </w:rPr>
              <w:t xml:space="preserve"> g/km</w:t>
            </w:r>
          </w:p>
        </w:tc>
      </w:tr>
      <w:tr w:rsidR="002651FA" w:rsidRPr="007F3441" w14:paraId="5C86FBF2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68B" w14:textId="77777777" w:rsidR="002651FA" w:rsidRPr="002D4DDA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5AE" w14:textId="716CFE61" w:rsidR="002651FA" w:rsidRPr="002D4DDA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Poziom emisji zanieczyszczeń, tj. emisja tlenku węgla CO, tlenków azotu NO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vertAlign w:val="subscript"/>
                <w:lang w:eastAsia="en-US" w:bidi="ar-SA"/>
              </w:rPr>
              <w:t>x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, cząstek stałych PM, węglowodorów THC oraz węglowodorów niemetalowych (NMHC) spełniający min. normę EURO 6</w:t>
            </w:r>
            <w:r w:rsidR="002D4DDA"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lub</w:t>
            </w:r>
            <w:r w:rsidR="0086357C" w:rsidRPr="002D4DDA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EURO VI</w:t>
            </w:r>
            <w:r w:rsidR="002D4DDA" w:rsidRPr="002D4DDA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D26" w14:textId="12D4627A" w:rsidR="007B0F30" w:rsidRPr="007F3441" w:rsidRDefault="007B0F30" w:rsidP="002D4DD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CF900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765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76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E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F9A591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5A9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C66" w14:textId="15BD8C3A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Średnie zużycie paliwa (w cyklu mieszanym) –  nie więcej niż </w:t>
            </w:r>
            <w:r w:rsidR="00685F16"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10</w:t>
            </w:r>
            <w:r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l/100km</w:t>
            </w:r>
          </w:p>
          <w:p w14:paraId="011AED08" w14:textId="4244840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zużycie energii przy średnim zużyciu paliwa nie więcej niż </w:t>
            </w:r>
            <w:r w:rsidR="00685F16"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3</w:t>
            </w:r>
            <w:r w:rsidR="0026786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,6</w:t>
            </w:r>
            <w:r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 xml:space="preserve"> M</w:t>
            </w:r>
            <w:r w:rsidR="0026786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J</w:t>
            </w:r>
            <w:r w:rsidRPr="00685F16">
              <w:rPr>
                <w:rFonts w:ascii="Arial" w:eastAsia="Calibri" w:hAnsi="Arial" w:cs="Arial"/>
                <w:b/>
                <w:bCs/>
                <w:noProof/>
                <w:color w:val="FF0000"/>
                <w:sz w:val="20"/>
                <w:szCs w:val="20"/>
                <w:lang w:eastAsia="en-US" w:bidi="ar-SA"/>
              </w:rPr>
              <w:t>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353" w14:textId="75919DC4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7B8619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E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D0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vertAlign w:val="superscript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Pojemność skokowa  min. 1850 cm</w:t>
            </w:r>
            <w:r w:rsidRPr="007F3441">
              <w:rPr>
                <w:rFonts w:ascii="Arial" w:eastAsia="Calibri" w:hAnsi="Arial" w:cs="Arial"/>
                <w:noProof/>
                <w:lang w:eastAsia="en-US" w:bidi="ar-SA"/>
              </w:rPr>
              <w:t>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F37" w14:textId="7D74D24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623A252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4A5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48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Moc silnika  min. 110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F59" w14:textId="05B32B7C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765E50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FB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5B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Napęd stały na tylną oś  i dołączany 4x4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74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6726EE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DB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2D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System zasilania paliwem – wtrysk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A2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EF89D3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B3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BE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  <w:t xml:space="preserve">ABS,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asystent hamowania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1DA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val="en-US" w:eastAsia="en-US" w:bidi="ar-SA"/>
              </w:rPr>
            </w:pPr>
          </w:p>
        </w:tc>
      </w:tr>
      <w:tr w:rsidR="002651FA" w:rsidRPr="007F3441" w14:paraId="57EF3F4D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D37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1F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Centralny zamek sterowany pilotem lub z kluczyka składanego (min. 2 kpl.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0E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E6E13E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338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17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Autoalarm z zabezpieczeniem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B70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06BC0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CC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80F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B2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4BA4030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F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16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5D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88096E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BCF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AC7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Komplet gumowych dywaników podłogowych przód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88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249B66E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D8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6EE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4x felgi stalowe – koła min. 16" z oponami letnimi o bieżniku terenowym (rok produkcji nie starszy niż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8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1673E608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3E4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86D4" w14:textId="77777777" w:rsidR="002651FA" w:rsidRPr="007F3441" w:rsidRDefault="002651FA" w:rsidP="002651FA">
            <w:pPr>
              <w:widowControl/>
              <w:autoSpaceDE/>
              <w:autoSpaceDN/>
              <w:spacing w:after="120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Koło zapasowe, pełne (min. 16”) z oponą letnią o bieżniku terenowym (rok produkcji nie starszy niż 2021), fabrycznie montowane w samochodzie, z fabrycznym zestawem narzędziowym i</w:t>
            </w:r>
            <w:r w:rsidRPr="007F3441"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podnośnikiem samochodowym dostosowany do DMC pojazdu.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660" w14:textId="77777777" w:rsidR="002651FA" w:rsidRPr="007F3441" w:rsidRDefault="002651FA" w:rsidP="002651FA">
            <w:pPr>
              <w:widowControl/>
              <w:autoSpaceDE/>
              <w:autoSpaceDN/>
              <w:spacing w:after="120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52887D1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C9F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70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Komplet opon zimowych o terenowym bieżniku (rok produkcji nie starszy niż 2021)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7CC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5EDC44F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B4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B71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6CE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23D3C6B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3D2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D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BB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A91DD0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A4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CA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Tapicerka: ciemna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7E9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67C4C229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989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022" w14:textId="0F6B444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Systemowa zabudowa warsztatowa, oświetlenie ledowe w przedziale warsztatowym – </w:t>
            </w:r>
            <w:r w:rsidR="00A42D09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wg osobnej tabeli zamieszczonej poniżej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72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073E746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6D3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lastRenderedPageBreak/>
              <w:t>34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DA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Max długość podłogi 3750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7ED" w14:textId="085BE558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73AC3DC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5E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9C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Szerokość podłogi min. 1700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7C8" w14:textId="487A0D40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659BB94F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098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09D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Wysokość min. 1790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EE6" w14:textId="0D5B3781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870DD87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EAE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106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  <w:t xml:space="preserve">Radioodtwarzacz CD/MP3 wyświetlacz, gniazdo USB, zestaw głośnomówiący Bluetooth, </w:t>
            </w:r>
          </w:p>
          <w:p w14:paraId="6CA41EE2" w14:textId="30C01DB2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  <w:t xml:space="preserve">sterowanie z kierownicy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008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</w:p>
        </w:tc>
      </w:tr>
      <w:tr w:rsidR="002651FA" w:rsidRPr="007F3441" w14:paraId="56351290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02A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937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zh-CN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Min. 1 gniazdo 12V w przestrzeni pasażerskiej; dodatkowo </w:t>
            </w:r>
            <w:r w:rsidRPr="007F3441">
              <w:rPr>
                <w:rFonts w:ascii="Arial" w:eastAsia="Calibri" w:hAnsi="Arial" w:cs="Arial"/>
                <w:strike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jedno gniazdo 12V w obrębie blatu warsztatowego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AA4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1C1D478E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81C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64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Hak holowniczy stały, wyciąg na haku min. 2,5 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935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3ADC723A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923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02F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Wyciągarka zamontowana z przodu o sile wyciągu min. 5,0 t. linka stalowa atestowana min. 25m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4F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2545EC5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FF7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8DB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Osłona komory silnika zabezpieczająca dolną cześć: silnika, skrzyni biegów, częściowo układ kierowniczy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009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ADB9698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991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CE3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8CE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  <w:tr w:rsidR="002651FA" w:rsidRPr="007F3441" w14:paraId="448D7D16" w14:textId="77777777" w:rsidTr="007F3441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44D" w14:textId="77777777" w:rsidR="002651FA" w:rsidRPr="007F3441" w:rsidRDefault="002651FA" w:rsidP="002651FA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B12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7F3441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Wyposażenie dodatkowe:1 kpl. żarówek, 1 kpl. bezpieczników, 1 linka  holownicza dopasowana do DMC pojazdu, 3 szt. kamizelek odblaskowych, 1 apteczka (wyposażona zgodnie z przepisami), kable rozruchowe dostosowane do mocy rozruchowej akumulatora, gaśnica samochodowa (rok produkcji nie starszy niż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700" w14:textId="77777777" w:rsidR="002651FA" w:rsidRPr="007F3441" w:rsidRDefault="002651FA" w:rsidP="002651FA">
            <w:pPr>
              <w:widowControl/>
              <w:autoSpaceDE/>
              <w:autoSpaceDN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</w:p>
        </w:tc>
      </w:tr>
    </w:tbl>
    <w:p w14:paraId="549FC79C" w14:textId="77777777" w:rsidR="00101DE3" w:rsidRPr="00101DE3" w:rsidRDefault="00101DE3" w:rsidP="009B124D">
      <w:pPr>
        <w:widowControl/>
        <w:autoSpaceDE/>
        <w:autoSpaceDN/>
        <w:spacing w:before="120" w:after="120"/>
        <w:ind w:firstLine="567"/>
        <w:rPr>
          <w:rFonts w:ascii="Arial" w:eastAsia="Calibri" w:hAnsi="Arial" w:cs="Arial"/>
          <w:b/>
          <w:bCs/>
          <w:i/>
          <w:iCs/>
          <w:noProof/>
          <w:szCs w:val="24"/>
          <w:lang w:eastAsia="en-US" w:bidi="ar-SA"/>
        </w:rPr>
      </w:pPr>
      <w:r w:rsidRPr="00101DE3">
        <w:rPr>
          <w:rFonts w:ascii="Arial" w:eastAsia="Calibri" w:hAnsi="Arial" w:cs="Arial"/>
          <w:b/>
          <w:bCs/>
          <w:i/>
          <w:iCs/>
          <w:noProof/>
          <w:szCs w:val="24"/>
          <w:u w:val="single"/>
          <w:lang w:eastAsia="en-US" w:bidi="ar-SA"/>
        </w:rPr>
        <w:t xml:space="preserve">Uwaga!!!: </w:t>
      </w:r>
    </w:p>
    <w:p w14:paraId="10B991A7" w14:textId="72B82471" w:rsidR="00101DE3" w:rsidRPr="00101DE3" w:rsidRDefault="00101DE3" w:rsidP="00101DE3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lang w:eastAsia="en-US" w:bidi="en-US"/>
        </w:rPr>
      </w:pPr>
      <w:bookmarkStart w:id="4" w:name="_Hlk83813086"/>
      <w:r w:rsidRPr="00101DE3"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  <w:t>Zużycie energii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– winno być obliczone na podstawie średniego zużycia paliwa na 100</w:t>
      </w:r>
      <w:r w:rsidR="00D2433F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>km. Zużycie energii oblicza się w MJ/km jako iloczyn średniego zużycia paliwa [l/km] w cyklu mieszanym i wartości energetycznej paliwa [MJ/l]. Zgodnie z załącznikiem nr 1 Rozporządzenia Prezesa Rady Ministrów z dnia 10 maja 2011</w:t>
      </w:r>
      <w:r w:rsidR="00D2433F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r. 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 xml:space="preserve">w sprawie innych niż cena obowiązkowych kryteriów oceny ofert w odniesieniu do niektórych rodzajów zamówień publicznych (Dz.U. z 2011 r. Nr 96 poz. 559) wartość energetyczna </w:t>
      </w:r>
      <w:r w:rsidRPr="00101DE3">
        <w:rPr>
          <w:rFonts w:ascii="Arial" w:eastAsia="Times New Roman" w:hAnsi="Arial" w:cs="Arial"/>
          <w:b/>
          <w:i/>
          <w:iCs/>
          <w:lang w:eastAsia="en-US" w:bidi="en-US"/>
        </w:rPr>
        <w:t>oleju napędowego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 xml:space="preserve"> wynosi </w:t>
      </w:r>
      <w:r w:rsidRPr="00267866">
        <w:rPr>
          <w:rFonts w:ascii="Arial" w:eastAsia="Times New Roman" w:hAnsi="Arial" w:cs="Arial"/>
          <w:b/>
          <w:i/>
          <w:iCs/>
          <w:color w:val="FF0000"/>
          <w:lang w:eastAsia="en-US" w:bidi="en-US"/>
        </w:rPr>
        <w:t>36 MJ</w:t>
      </w:r>
      <w:r w:rsidR="00267866" w:rsidRPr="00267866">
        <w:rPr>
          <w:rFonts w:ascii="Arial" w:eastAsia="Times New Roman" w:hAnsi="Arial" w:cs="Arial"/>
          <w:b/>
          <w:i/>
          <w:iCs/>
          <w:color w:val="FF0000"/>
          <w:lang w:eastAsia="en-US" w:bidi="en-US"/>
        </w:rPr>
        <w:t>/l</w:t>
      </w:r>
      <w:r w:rsidRPr="00101DE3">
        <w:rPr>
          <w:rFonts w:ascii="Arial" w:eastAsia="Times New Roman" w:hAnsi="Arial" w:cs="Arial"/>
          <w:i/>
          <w:iCs/>
          <w:lang w:eastAsia="en-US" w:bidi="en-US"/>
        </w:rPr>
        <w:t>.</w:t>
      </w:r>
    </w:p>
    <w:bookmarkEnd w:id="4"/>
    <w:p w14:paraId="0069A455" w14:textId="77777777" w:rsidR="00101DE3" w:rsidRDefault="00101DE3" w:rsidP="00101DE3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</w:pPr>
      <w:r w:rsidRPr="00101DE3"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  <w:t>Emisja dwutlenku węgla</w:t>
      </w:r>
      <w:r w:rsidRPr="00101DE3">
        <w:rPr>
          <w:rFonts w:ascii="Arial" w:eastAsia="Times New Roman" w:hAnsi="Arial" w:cs="Arial"/>
          <w:i/>
          <w:iCs/>
          <w:szCs w:val="24"/>
          <w:lang w:eastAsia="en-US" w:bidi="en-US"/>
        </w:rPr>
        <w:t xml:space="preserve"> – wielkość emisji winna być zmierzona według procedury ustalonej dla celów badań homologacyjnych.</w:t>
      </w:r>
    </w:p>
    <w:p w14:paraId="1BACCA17" w14:textId="0A3D6C14" w:rsidR="00101DE3" w:rsidRDefault="00101DE3" w:rsidP="00D2433F">
      <w:pPr>
        <w:widowControl/>
        <w:numPr>
          <w:ilvl w:val="6"/>
          <w:numId w:val="44"/>
        </w:numPr>
        <w:suppressAutoHyphens/>
        <w:autoSpaceDE/>
        <w:autoSpaceDN/>
        <w:spacing w:before="120" w:after="120" w:line="256" w:lineRule="auto"/>
        <w:ind w:left="993" w:hanging="426"/>
        <w:jc w:val="both"/>
        <w:rPr>
          <w:rFonts w:ascii="Arial" w:eastAsia="Times New Roman" w:hAnsi="Arial" w:cs="Arial"/>
          <w:i/>
          <w:iCs/>
          <w:szCs w:val="24"/>
          <w:u w:val="single"/>
          <w:lang w:eastAsia="en-US" w:bidi="en-US"/>
        </w:rPr>
      </w:pPr>
      <w:r w:rsidRPr="00101DE3">
        <w:rPr>
          <w:rFonts w:ascii="Arial" w:hAnsi="Arial" w:cs="Arial"/>
          <w:i/>
          <w:iCs/>
          <w:u w:val="single"/>
        </w:rPr>
        <w:t>Emisja spalin</w:t>
      </w:r>
      <w:r w:rsidRPr="00101DE3">
        <w:rPr>
          <w:rFonts w:ascii="Arial" w:hAnsi="Arial" w:cs="Arial"/>
          <w:i/>
          <w:iCs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  <w:r w:rsidR="00D2433F" w:rsidRPr="000303BC">
        <w:rPr>
          <w:rFonts w:ascii="Arial" w:eastAsia="Times New Roman" w:hAnsi="Arial" w:cs="Arial"/>
          <w:szCs w:val="24"/>
          <w:lang w:eastAsia="en-US" w:bidi="en-US"/>
        </w:rPr>
        <w:t>.</w:t>
      </w:r>
    </w:p>
    <w:p w14:paraId="7167FDB9" w14:textId="011CF51F" w:rsidR="00D2433F" w:rsidRPr="00D2433F" w:rsidRDefault="00D2433F" w:rsidP="00D2433F">
      <w:pPr>
        <w:widowControl/>
        <w:suppressAutoHyphens/>
        <w:autoSpaceDE/>
        <w:autoSpaceDN/>
        <w:spacing w:before="120" w:after="120" w:line="256" w:lineRule="auto"/>
        <w:ind w:left="567"/>
        <w:jc w:val="both"/>
        <w:rPr>
          <w:rFonts w:ascii="Arial" w:hAnsi="Arial" w:cs="Arial"/>
          <w:b/>
          <w:bCs/>
        </w:rPr>
      </w:pPr>
      <w:r w:rsidRPr="00D2433F">
        <w:rPr>
          <w:rFonts w:ascii="Arial" w:hAnsi="Arial" w:cs="Arial"/>
          <w:b/>
          <w:bCs/>
        </w:rPr>
        <w:t>Zabudowa i wyposażenie oferowanego samochodu specjalistycznego – warsztat:</w:t>
      </w:r>
    </w:p>
    <w:tbl>
      <w:tblPr>
        <w:tblStyle w:val="Tabela-Siatka4"/>
        <w:tblW w:w="9351" w:type="dxa"/>
        <w:tblLook w:val="04A0" w:firstRow="1" w:lastRow="0" w:firstColumn="1" w:lastColumn="0" w:noHBand="0" w:noVBand="1"/>
      </w:tblPr>
      <w:tblGrid>
        <w:gridCol w:w="516"/>
        <w:gridCol w:w="2674"/>
        <w:gridCol w:w="4176"/>
        <w:gridCol w:w="1985"/>
      </w:tblGrid>
      <w:tr w:rsidR="006E7CD7" w:rsidRPr="006E7CD7" w14:paraId="37FEA9B7" w14:textId="77777777" w:rsidTr="006E7CD7">
        <w:trPr>
          <w:trHeight w:val="314"/>
        </w:trPr>
        <w:tc>
          <w:tcPr>
            <w:tcW w:w="516" w:type="dxa"/>
          </w:tcPr>
          <w:p w14:paraId="58BD866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674" w:type="dxa"/>
          </w:tcPr>
          <w:p w14:paraId="79D94FB7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Nazwa</w:t>
            </w:r>
          </w:p>
        </w:tc>
        <w:tc>
          <w:tcPr>
            <w:tcW w:w="4176" w:type="dxa"/>
          </w:tcPr>
          <w:p w14:paraId="20D411D3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Opis</w:t>
            </w:r>
          </w:p>
        </w:tc>
        <w:tc>
          <w:tcPr>
            <w:tcW w:w="1985" w:type="dxa"/>
          </w:tcPr>
          <w:p w14:paraId="02BC8653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 xml:space="preserve">Deklaracja </w:t>
            </w:r>
          </w:p>
          <w:p w14:paraId="1579DA3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t>Wykonawcy</w:t>
            </w:r>
          </w:p>
          <w:p w14:paraId="7EB67049" w14:textId="23919F4E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  <w:t xml:space="preserve">(należy potwierdzić spełnianie każdej z wymienionych pozycji poprzez wpisanie znaku </w:t>
            </w:r>
            <w:r w:rsidRPr="006E7CD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>„X</w:t>
            </w:r>
            <w:r w:rsidR="001E7C2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>”</w:t>
            </w:r>
            <w:r w:rsidRPr="006E7CD7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6E7CD7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US" w:bidi="ar-SA"/>
              </w:rPr>
              <w:t>w puste rubryki)</w:t>
            </w:r>
          </w:p>
        </w:tc>
      </w:tr>
      <w:tr w:rsidR="006E7CD7" w:rsidRPr="006E7CD7" w14:paraId="0174D5E2" w14:textId="77777777" w:rsidTr="006E7CD7">
        <w:trPr>
          <w:trHeight w:val="314"/>
        </w:trPr>
        <w:tc>
          <w:tcPr>
            <w:tcW w:w="9351" w:type="dxa"/>
            <w:gridSpan w:val="4"/>
          </w:tcPr>
          <w:p w14:paraId="3FC19B6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E7CD7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/>
              </w:rPr>
              <w:t>Obligatoryjne (wymagane) parametry lub funkcje lub cechy</w:t>
            </w:r>
          </w:p>
        </w:tc>
      </w:tr>
      <w:tr w:rsidR="006E7CD7" w:rsidRPr="006E7CD7" w14:paraId="03B5F5AD" w14:textId="77777777" w:rsidTr="006E7CD7">
        <w:trPr>
          <w:trHeight w:val="1454"/>
        </w:trPr>
        <w:tc>
          <w:tcPr>
            <w:tcW w:w="516" w:type="dxa"/>
          </w:tcPr>
          <w:p w14:paraId="7A3DE96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674" w:type="dxa"/>
          </w:tcPr>
          <w:p w14:paraId="34313938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Zabudowa warsztatowa</w:t>
            </w:r>
          </w:p>
        </w:tc>
        <w:tc>
          <w:tcPr>
            <w:tcW w:w="4176" w:type="dxa"/>
          </w:tcPr>
          <w:p w14:paraId="5F6CDBF4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Zabudowa systemowa przystosowana do zabudowy samochodowych warsztatów wraz z oświetleniem ledowym w przedziale warsztatowym oraz stanowiskowym; </w:t>
            </w:r>
            <w:r w:rsidRPr="006E7CD7"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  <w:t xml:space="preserve">Zabudowa wraz z proponowanym wyposażeniem (tabela poz.2 – poz.7) powinna być ergonomicznie rozplanowana, całe wyposażenie ruchome zabezpieczone (uchwyty i inny skuteczny sposób </w:t>
            </w:r>
            <w:r w:rsidRPr="006E7CD7">
              <w:rPr>
                <w:rFonts w:ascii="Arial" w:eastAsia="Times New Roman" w:hAnsi="Arial" w:cs="Arial"/>
                <w:noProof/>
                <w:sz w:val="20"/>
                <w:szCs w:val="20"/>
                <w:lang w:eastAsia="en-US" w:bidi="ar-SA"/>
              </w:rPr>
              <w:lastRenderedPageBreak/>
              <w:t>zabezpieczenia) w sposób uniemożliwiający przemieszczania się podczas jazdy (również w terenie);</w:t>
            </w:r>
          </w:p>
        </w:tc>
        <w:tc>
          <w:tcPr>
            <w:tcW w:w="1985" w:type="dxa"/>
          </w:tcPr>
          <w:p w14:paraId="6E3F0BD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699DE63F" w14:textId="77777777" w:rsidTr="006E7CD7">
        <w:trPr>
          <w:trHeight w:val="1098"/>
        </w:trPr>
        <w:tc>
          <w:tcPr>
            <w:tcW w:w="516" w:type="dxa"/>
          </w:tcPr>
          <w:p w14:paraId="769E94BC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674" w:type="dxa"/>
          </w:tcPr>
          <w:p w14:paraId="3CBCD48D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Akumulatorowa młotowiertarka udarowa SDS+walizka+ładowarka</w:t>
            </w:r>
          </w:p>
        </w:tc>
        <w:tc>
          <w:tcPr>
            <w:tcW w:w="4176" w:type="dxa"/>
          </w:tcPr>
          <w:p w14:paraId="33330090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54V;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1000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częstość udarów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powyżej 4000/minutę;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energia udaru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min. 3,5J;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zdolność wiercenia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beton 3-28mm. stal do 13mm. drewno 26-32mm.;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uchwyt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narzędziowy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SDS-Plus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; 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 max. 5,5 kg.;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2x54V 9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</w:t>
            </w:r>
          </w:p>
        </w:tc>
        <w:tc>
          <w:tcPr>
            <w:tcW w:w="1985" w:type="dxa"/>
          </w:tcPr>
          <w:p w14:paraId="46A957E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3F0E8C2E" w14:textId="77777777" w:rsidTr="006E7CD7">
        <w:trPr>
          <w:trHeight w:val="768"/>
        </w:trPr>
        <w:tc>
          <w:tcPr>
            <w:tcW w:w="516" w:type="dxa"/>
          </w:tcPr>
          <w:p w14:paraId="6996FAF7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674" w:type="dxa"/>
          </w:tcPr>
          <w:p w14:paraId="6026CE23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Szlifierka kątowa akumulatorowa+ładowarka</w:t>
            </w:r>
          </w:p>
        </w:tc>
        <w:tc>
          <w:tcPr>
            <w:tcW w:w="4176" w:type="dxa"/>
          </w:tcPr>
          <w:p w14:paraId="4BBF10F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54V;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powyżej 8000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max średnica tarczy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125mm;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4 kg.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2x54V 6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moc użyteczna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400W.</w:t>
            </w:r>
          </w:p>
        </w:tc>
        <w:tc>
          <w:tcPr>
            <w:tcW w:w="1985" w:type="dxa"/>
          </w:tcPr>
          <w:p w14:paraId="7BF9F3E5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16529CC3" w14:textId="77777777" w:rsidTr="006E7CD7">
        <w:trPr>
          <w:trHeight w:val="1093"/>
        </w:trPr>
        <w:tc>
          <w:tcPr>
            <w:tcW w:w="516" w:type="dxa"/>
          </w:tcPr>
          <w:p w14:paraId="2C24A172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674" w:type="dxa"/>
          </w:tcPr>
          <w:p w14:paraId="14525900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Wiertarko-wkrętarka udarowa akumulatorowa+ładowarka</w:t>
            </w:r>
          </w:p>
        </w:tc>
        <w:tc>
          <w:tcPr>
            <w:tcW w:w="4176" w:type="dxa"/>
          </w:tcPr>
          <w:p w14:paraId="362D0C86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18V;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- min. 2500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częstość udarów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3000/minutę;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3,5 kg.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2x18V 2 Ah Li-ion;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silnik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bez szczotkowy;</w:t>
            </w:r>
          </w:p>
        </w:tc>
        <w:tc>
          <w:tcPr>
            <w:tcW w:w="1985" w:type="dxa"/>
          </w:tcPr>
          <w:p w14:paraId="79463B01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30BBAA6A" w14:textId="77777777" w:rsidTr="006E7CD7">
        <w:trPr>
          <w:trHeight w:val="765"/>
        </w:trPr>
        <w:tc>
          <w:tcPr>
            <w:tcW w:w="516" w:type="dxa"/>
          </w:tcPr>
          <w:p w14:paraId="7A54A101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674" w:type="dxa"/>
          </w:tcPr>
          <w:p w14:paraId="1BB19E19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Pilarka tarczowa akumulatorowa+ładowarka</w:t>
            </w:r>
          </w:p>
        </w:tc>
        <w:tc>
          <w:tcPr>
            <w:tcW w:w="4176" w:type="dxa"/>
          </w:tcPr>
          <w:p w14:paraId="080AECF1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napięcie zasilania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18V;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prędkość na biegu jałowym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3000 obr/min;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max. średnica tarczy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165 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głębokość cięcia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 55 mm;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ciężar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4,5 kg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. akumulatory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2x18V a Ah Li-ion;</w:t>
            </w:r>
          </w:p>
        </w:tc>
        <w:tc>
          <w:tcPr>
            <w:tcW w:w="1985" w:type="dxa"/>
          </w:tcPr>
          <w:p w14:paraId="26309472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4ACFCD38" w14:textId="77777777" w:rsidTr="006E7CD7">
        <w:trPr>
          <w:trHeight w:val="1079"/>
        </w:trPr>
        <w:tc>
          <w:tcPr>
            <w:tcW w:w="516" w:type="dxa"/>
          </w:tcPr>
          <w:p w14:paraId="2A85658C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674" w:type="dxa"/>
          </w:tcPr>
          <w:p w14:paraId="5A9578CF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Imadło ślusarskie równoległe, stalowe, obrotowe</w:t>
            </w:r>
          </w:p>
        </w:tc>
        <w:tc>
          <w:tcPr>
            <w:tcW w:w="4176" w:type="dxa"/>
          </w:tcPr>
          <w:p w14:paraId="33488BF2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szerokość szczęk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150 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rozstaw szczęk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-150 mm.;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masa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max. 23 kg.;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materiał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stal kuta C43;</w:t>
            </w:r>
          </w:p>
        </w:tc>
        <w:tc>
          <w:tcPr>
            <w:tcW w:w="1985" w:type="dxa"/>
          </w:tcPr>
          <w:p w14:paraId="012D883A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  <w:tr w:rsidR="006E7CD7" w:rsidRPr="006E7CD7" w14:paraId="514F6BDF" w14:textId="77777777" w:rsidTr="006E7CD7">
        <w:trPr>
          <w:trHeight w:val="765"/>
        </w:trPr>
        <w:tc>
          <w:tcPr>
            <w:tcW w:w="516" w:type="dxa"/>
          </w:tcPr>
          <w:p w14:paraId="2100C75F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674" w:type="dxa"/>
          </w:tcPr>
          <w:p w14:paraId="35ED4747" w14:textId="77777777" w:rsidR="006E7CD7" w:rsidRPr="006E7CD7" w:rsidRDefault="006E7CD7" w:rsidP="006E7CD7">
            <w:pPr>
              <w:spacing w:line="256" w:lineRule="auto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>Przedłużacz trójfazowy bębnowy</w:t>
            </w:r>
          </w:p>
        </w:tc>
        <w:tc>
          <w:tcPr>
            <w:tcW w:w="4176" w:type="dxa"/>
          </w:tcPr>
          <w:p w14:paraId="6AD4385F" w14:textId="77777777" w:rsidR="006E7CD7" w:rsidRPr="006E7CD7" w:rsidRDefault="006E7CD7" w:rsidP="006E7CD7">
            <w:pPr>
              <w:spacing w:line="25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</w:pP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Szt. 1;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przekrój przewodu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min. 25 mm</w:t>
            </w:r>
            <w:r w:rsidRPr="006E7CD7">
              <w:rPr>
                <w:rFonts w:ascii="Arial" w:eastAsia="Calibri" w:hAnsi="Arial" w:cs="Arial"/>
                <w:noProof/>
                <w:lang w:eastAsia="en-US" w:bidi="ar-SA"/>
              </w:rPr>
              <w:t>²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gniazda wtykowe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1x380V, 2x230V;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 xml:space="preserve">materiał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– guma, neopren;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 xml:space="preserve">długość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– min. 40 m.; 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US" w:bidi="ar-SA"/>
              </w:rPr>
              <w:t>typ</w:t>
            </w:r>
            <w:r w:rsidRPr="006E7CD7">
              <w:rPr>
                <w:rFonts w:ascii="Arial" w:eastAsia="Calibri" w:hAnsi="Arial" w:cs="Arial"/>
                <w:noProof/>
                <w:sz w:val="20"/>
                <w:szCs w:val="20"/>
                <w:lang w:eastAsia="en-US" w:bidi="ar-SA"/>
              </w:rPr>
              <w:t xml:space="preserve"> – przemysłowy, budowlany;</w:t>
            </w:r>
          </w:p>
        </w:tc>
        <w:tc>
          <w:tcPr>
            <w:tcW w:w="1985" w:type="dxa"/>
          </w:tcPr>
          <w:p w14:paraId="6A837C96" w14:textId="77777777" w:rsidR="006E7CD7" w:rsidRPr="006E7CD7" w:rsidRDefault="006E7CD7" w:rsidP="006E7CD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</w:p>
        </w:tc>
      </w:tr>
    </w:tbl>
    <w:p w14:paraId="4EF453D1" w14:textId="77777777" w:rsidR="00D2433F" w:rsidRPr="00D2433F" w:rsidRDefault="00D2433F" w:rsidP="00D2433F">
      <w:pPr>
        <w:widowControl/>
        <w:suppressAutoHyphens/>
        <w:autoSpaceDE/>
        <w:autoSpaceDN/>
        <w:spacing w:before="120" w:after="120" w:line="256" w:lineRule="auto"/>
        <w:ind w:left="567"/>
        <w:jc w:val="both"/>
        <w:rPr>
          <w:rFonts w:ascii="Arial" w:eastAsia="Times New Roman" w:hAnsi="Arial" w:cs="Arial"/>
          <w:szCs w:val="24"/>
          <w:lang w:eastAsia="en-US" w:bidi="en-US"/>
        </w:rPr>
      </w:pPr>
    </w:p>
    <w:p w14:paraId="6EDF3426" w14:textId="77777777" w:rsidR="00EB23C7" w:rsidRPr="00EB23C7" w:rsidRDefault="00394A56" w:rsidP="00EB23C7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</w:rPr>
      </w:pPr>
      <w:r w:rsidRPr="00EB23C7">
        <w:rPr>
          <w:rFonts w:ascii="Arial" w:hAnsi="Arial" w:cs="Arial"/>
          <w:b/>
        </w:rPr>
        <w:t>U</w:t>
      </w:r>
      <w:r w:rsidR="0070411C" w:rsidRPr="00EB23C7">
        <w:rPr>
          <w:rFonts w:ascii="Arial" w:hAnsi="Arial" w:cs="Arial"/>
          <w:b/>
        </w:rPr>
        <w:t>dzielamy:</w:t>
      </w:r>
    </w:p>
    <w:p w14:paraId="61BAA094" w14:textId="73D86AE6" w:rsidR="00EB23C7" w:rsidRPr="00EB23C7" w:rsidRDefault="00EB23C7" w:rsidP="00EB23C7">
      <w:pPr>
        <w:pStyle w:val="Akapitzlist"/>
        <w:numPr>
          <w:ilvl w:val="0"/>
          <w:numId w:val="41"/>
        </w:numPr>
        <w:tabs>
          <w:tab w:val="left" w:pos="397"/>
        </w:tabs>
        <w:spacing w:before="99" w:line="276" w:lineRule="auto"/>
        <w:ind w:left="1276" w:right="249" w:hanging="283"/>
        <w:rPr>
          <w:rFonts w:ascii="Arial" w:hAnsi="Arial" w:cs="Arial"/>
          <w:b/>
        </w:rPr>
      </w:pPr>
      <w:r w:rsidRPr="00EB23C7">
        <w:rPr>
          <w:rFonts w:ascii="Arial" w:hAnsi="Arial" w:cs="Arial"/>
          <w:bCs/>
        </w:rPr>
        <w:t xml:space="preserve">gwarancji na dostarczony samochód: </w:t>
      </w:r>
      <w:r w:rsidRPr="00EB23C7">
        <w:rPr>
          <w:rFonts w:ascii="Arial" w:hAnsi="Arial" w:cs="Arial"/>
          <w:b/>
        </w:rPr>
        <w:t>…………… miesiące/y</w:t>
      </w:r>
      <w:r w:rsidRPr="00EB23C7">
        <w:rPr>
          <w:rFonts w:ascii="Arial" w:hAnsi="Arial" w:cs="Arial"/>
          <w:bCs/>
        </w:rPr>
        <w:t xml:space="preserve"> bez limitu kilometrów – na powłokę lakierniczą oraz na podzespoły mechaniczne i elektryczne, obejmujące wszystkie dodatkowe elementy;</w:t>
      </w:r>
    </w:p>
    <w:p w14:paraId="4FAF47D3" w14:textId="77777777" w:rsidR="00EB23C7" w:rsidRPr="00EB23C7" w:rsidRDefault="00EB23C7" w:rsidP="00EB23C7">
      <w:pPr>
        <w:pStyle w:val="Akapitzlist"/>
        <w:numPr>
          <w:ilvl w:val="0"/>
          <w:numId w:val="41"/>
        </w:numPr>
        <w:tabs>
          <w:tab w:val="left" w:pos="397"/>
        </w:tabs>
        <w:spacing w:before="99" w:line="276" w:lineRule="auto"/>
        <w:ind w:left="1276" w:right="249" w:hanging="283"/>
        <w:rPr>
          <w:rFonts w:ascii="Arial" w:hAnsi="Arial" w:cs="Arial"/>
          <w:b/>
        </w:rPr>
      </w:pPr>
      <w:r w:rsidRPr="00EB23C7">
        <w:rPr>
          <w:rFonts w:ascii="Arial" w:hAnsi="Arial" w:cs="Arial"/>
          <w:bCs/>
        </w:rPr>
        <w:t xml:space="preserve">osobnej gwarancji na wyposażenie warsztatu: </w:t>
      </w:r>
      <w:r w:rsidRPr="00EB23C7">
        <w:rPr>
          <w:rFonts w:ascii="Arial" w:hAnsi="Arial" w:cs="Arial"/>
          <w:b/>
        </w:rPr>
        <w:t>24 miesiące.</w:t>
      </w:r>
    </w:p>
    <w:p w14:paraId="12633F60" w14:textId="77777777" w:rsidR="00EB23C7" w:rsidRPr="00EB23C7" w:rsidRDefault="00EB23C7" w:rsidP="00EB23C7">
      <w:pPr>
        <w:spacing w:before="120"/>
        <w:ind w:left="1080"/>
        <w:rPr>
          <w:rFonts w:ascii="Arial" w:hAnsi="Arial" w:cs="Arial"/>
          <w:bCs/>
        </w:rPr>
      </w:pPr>
      <w:r w:rsidRPr="00EB23C7">
        <w:rPr>
          <w:rFonts w:ascii="Arial" w:hAnsi="Arial" w:cs="Arial"/>
          <w:bCs/>
        </w:rPr>
        <w:t>Okres gwarancji, o którym mowa pod lit. a) i b) biegnie od daty podpisania protokołu zdawczo-odbiorczego.</w:t>
      </w:r>
    </w:p>
    <w:p w14:paraId="0FBB056B" w14:textId="77777777" w:rsidR="00EB23C7" w:rsidRPr="00EB23C7" w:rsidRDefault="00EB23C7" w:rsidP="00EB23C7">
      <w:pPr>
        <w:spacing w:before="120"/>
        <w:ind w:left="1080" w:right="249"/>
        <w:jc w:val="both"/>
        <w:rPr>
          <w:rFonts w:ascii="Arial" w:hAnsi="Arial" w:cs="Arial"/>
          <w:bCs/>
          <w:i/>
        </w:rPr>
      </w:pPr>
      <w:r w:rsidRPr="00EB23C7">
        <w:rPr>
          <w:rFonts w:ascii="Arial" w:hAnsi="Arial" w:cs="Arial"/>
          <w:b/>
          <w:i/>
          <w:lang w:val="x-none"/>
        </w:rPr>
        <w:t>UWAGA!</w:t>
      </w:r>
      <w:r w:rsidRPr="00EB23C7">
        <w:rPr>
          <w:rFonts w:ascii="Arial" w:hAnsi="Arial" w:cs="Arial"/>
          <w:b/>
          <w:i/>
        </w:rPr>
        <w:t>!!</w:t>
      </w:r>
      <w:r w:rsidRPr="00EB23C7">
        <w:rPr>
          <w:rFonts w:ascii="Arial" w:hAnsi="Arial" w:cs="Arial"/>
          <w:b/>
          <w:i/>
          <w:lang w:val="x-none"/>
        </w:rPr>
        <w:t xml:space="preserve"> </w:t>
      </w:r>
      <w:r w:rsidRPr="001C7C60">
        <w:rPr>
          <w:rFonts w:ascii="Arial" w:hAnsi="Arial" w:cs="Arial"/>
          <w:b/>
          <w:i/>
        </w:rPr>
        <w:t xml:space="preserve">gwarancja, o której mowa w </w:t>
      </w:r>
      <w:proofErr w:type="spellStart"/>
      <w:r w:rsidRPr="001C7C60">
        <w:rPr>
          <w:rFonts w:ascii="Arial" w:hAnsi="Arial" w:cs="Arial"/>
          <w:b/>
          <w:i/>
        </w:rPr>
        <w:t>ppkt</w:t>
      </w:r>
      <w:proofErr w:type="spellEnd"/>
      <w:r w:rsidRPr="001C7C60">
        <w:rPr>
          <w:rFonts w:ascii="Arial" w:hAnsi="Arial" w:cs="Arial"/>
          <w:b/>
          <w:i/>
        </w:rPr>
        <w:t xml:space="preserve"> 2a) stanowi kryterium oceny ofert:</w:t>
      </w:r>
    </w:p>
    <w:p w14:paraId="14CB9BBC" w14:textId="27BDF217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right="24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</w:rPr>
        <w:t>m</w:t>
      </w:r>
      <w:r w:rsidR="00EB23C7" w:rsidRPr="00EB23C7">
        <w:rPr>
          <w:rFonts w:ascii="Arial" w:hAnsi="Arial" w:cs="Arial"/>
          <w:bCs/>
          <w:i/>
        </w:rPr>
        <w:t xml:space="preserve">inimalny okres gwarancji na powłokę lakierniczą oraz na podzespoły mechaniczne i elektryczne, obejmujące wszystkie dodatkowe elementy wynosi 24 miesiące, </w:t>
      </w:r>
      <w:r w:rsidR="00EB23C7" w:rsidRPr="00EB23C7">
        <w:rPr>
          <w:rFonts w:ascii="Arial" w:hAnsi="Arial" w:cs="Arial"/>
          <w:bCs/>
          <w:i/>
          <w:iCs/>
        </w:rPr>
        <w:t>natomiast maksymalny, punktowany okres gwarancji wynosi 60 miesięcy;</w:t>
      </w:r>
    </w:p>
    <w:p w14:paraId="6222482C" w14:textId="5699AA6A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right="249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dłuższego od maksymalnego wskazanego przez Zamawiającego, do obliczenia punktów w kryterium </w:t>
      </w:r>
      <w:r w:rsidR="00EB23C7" w:rsidRPr="00EB23C7">
        <w:rPr>
          <w:rFonts w:ascii="Arial" w:hAnsi="Arial" w:cs="Arial"/>
          <w:bCs/>
          <w:i/>
        </w:rPr>
        <w:lastRenderedPageBreak/>
        <w:t>gwarancja będzie brany okres równy 60 miesiącom, natomiast do umowy Zamawiający wpisze jako obowiązujący okres gwarancji faktycznie zaoferowany przez Wykonawcę;</w:t>
      </w:r>
    </w:p>
    <w:p w14:paraId="5837A7C2" w14:textId="2241BEF9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krótszego od minimalnego wskazanego przez Zamawiającego oferta Wykonawcy zostanie odrzucona jako niezgodna z SWZ;</w:t>
      </w:r>
      <w:r w:rsidR="00EB23C7" w:rsidRPr="00EB23C7">
        <w:rPr>
          <w:rFonts w:ascii="Arial" w:hAnsi="Arial" w:cs="Arial"/>
          <w:b/>
          <w:i/>
        </w:rPr>
        <w:t xml:space="preserve"> </w:t>
      </w:r>
    </w:p>
    <w:p w14:paraId="6A2BAD44" w14:textId="1BA610FF" w:rsidR="00EB23C7" w:rsidRPr="00EB23C7" w:rsidRDefault="001C7C60" w:rsidP="00EB23C7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niewpisania przez Wykonawcę w formularzu ofertowym żadnego okresu gwarancji, Zamawiający uzna, że Wykonawca zaoferował minimalny wymagany przez Zamawiającego okres gwarancji;</w:t>
      </w:r>
    </w:p>
    <w:p w14:paraId="7DDEA6BC" w14:textId="466676F3" w:rsidR="00EB23C7" w:rsidRPr="001C7C60" w:rsidRDefault="001C7C60" w:rsidP="001C7C60">
      <w:pPr>
        <w:pStyle w:val="Akapitzlist"/>
        <w:numPr>
          <w:ilvl w:val="0"/>
          <w:numId w:val="42"/>
        </w:numPr>
        <w:spacing w:before="120"/>
        <w:ind w:left="1797" w:right="249" w:hanging="357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EB23C7" w:rsidRPr="00EB23C7">
        <w:rPr>
          <w:rFonts w:ascii="Arial" w:hAnsi="Arial" w:cs="Arial"/>
          <w:bCs/>
          <w:i/>
        </w:rPr>
        <w:t xml:space="preserve"> przypadku podania przez Wykonawcę okresu gwarancji w latach, Zamawiający przeliczy go na miesiące zgodnie z zasadą, że 1 rok = 12 miesięcy. </w:t>
      </w:r>
    </w:p>
    <w:p w14:paraId="4FB7FC6E" w14:textId="37CA61F2" w:rsidR="00EB23C7" w:rsidRPr="00C81480" w:rsidRDefault="001C7C60" w:rsidP="0070411C">
      <w:pPr>
        <w:pStyle w:val="Akapitzlist"/>
        <w:numPr>
          <w:ilvl w:val="0"/>
          <w:numId w:val="39"/>
        </w:numPr>
        <w:tabs>
          <w:tab w:val="left" w:pos="397"/>
        </w:tabs>
        <w:spacing w:before="99" w:line="276" w:lineRule="auto"/>
        <w:ind w:right="2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Oferowany samochód charakteryzuje się między innymi następującymi parametrami technicznymi:</w:t>
      </w: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044"/>
        <w:gridCol w:w="2042"/>
        <w:gridCol w:w="1874"/>
        <w:gridCol w:w="2621"/>
      </w:tblGrid>
      <w:tr w:rsidR="00C81480" w:rsidRPr="008376A5" w14:paraId="46999C0C" w14:textId="77777777" w:rsidTr="00280A31">
        <w:tc>
          <w:tcPr>
            <w:tcW w:w="5000" w:type="pct"/>
            <w:gridSpan w:val="4"/>
            <w:vAlign w:val="center"/>
          </w:tcPr>
          <w:p w14:paraId="5462367F" w14:textId="77777777" w:rsid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 xml:space="preserve">Kryterium parametry techniczne </w:t>
            </w:r>
          </w:p>
          <w:p w14:paraId="2FF434C8" w14:textId="0F052B7E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</w:tr>
      <w:tr w:rsidR="00C81480" w:rsidRPr="008376A5" w14:paraId="0FFEEA9C" w14:textId="77777777" w:rsidTr="00280A31">
        <w:tc>
          <w:tcPr>
            <w:tcW w:w="1191" w:type="pct"/>
            <w:vAlign w:val="center"/>
          </w:tcPr>
          <w:p w14:paraId="0E044577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54E9962F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20336C82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6FD66C20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lang w:eastAsia="en-US" w:bidi="ar-SA"/>
              </w:rPr>
              <w:t>System wspomagający zjazd ze wzniesienia</w:t>
            </w:r>
          </w:p>
        </w:tc>
      </w:tr>
      <w:tr w:rsidR="00C81480" w:rsidRPr="008376A5" w14:paraId="5724CE20" w14:textId="77777777" w:rsidTr="00280A31">
        <w:tc>
          <w:tcPr>
            <w:tcW w:w="1191" w:type="pct"/>
            <w:vAlign w:val="center"/>
          </w:tcPr>
          <w:p w14:paraId="7A6E8525" w14:textId="77777777" w:rsid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C81480">
              <w:rPr>
                <w:rFonts w:ascii="Arial" w:eastAsia="Calibri" w:hAnsi="Arial" w:cs="Arial"/>
                <w:b/>
                <w:lang w:eastAsia="en-US" w:bidi="ar-SA"/>
              </w:rPr>
              <w:t>Zaproponowany pojazd posiada*</w:t>
            </w:r>
          </w:p>
          <w:p w14:paraId="417B1433" w14:textId="5BAC420B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  <w:tc>
          <w:tcPr>
            <w:tcW w:w="1190" w:type="pct"/>
            <w:vAlign w:val="center"/>
          </w:tcPr>
          <w:p w14:paraId="29C2C4D7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30063D8E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7A743511" w14:textId="77777777" w:rsidR="00C81480" w:rsidRPr="00C81480" w:rsidRDefault="00C81480" w:rsidP="00280A31">
            <w:pPr>
              <w:jc w:val="center"/>
              <w:rPr>
                <w:rFonts w:ascii="Arial" w:eastAsia="Calibri" w:hAnsi="Arial" w:cs="Arial"/>
                <w:lang w:eastAsia="en-US" w:bidi="ar-SA"/>
              </w:rPr>
            </w:pPr>
          </w:p>
        </w:tc>
      </w:tr>
    </w:tbl>
    <w:p w14:paraId="6A1C43E6" w14:textId="77777777" w:rsidR="00C81480" w:rsidRPr="00C81480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Cs/>
          <w:sz w:val="24"/>
          <w:szCs w:val="24"/>
        </w:rPr>
      </w:pPr>
    </w:p>
    <w:p w14:paraId="7A955A75" w14:textId="3F833BD8" w:rsidR="00C81480" w:rsidRPr="00C81480" w:rsidRDefault="00C81480" w:rsidP="00C81480">
      <w:pPr>
        <w:pStyle w:val="Akapitzlist"/>
        <w:ind w:left="930" w:right="249" w:firstLine="0"/>
        <w:contextualSpacing/>
        <w:rPr>
          <w:rFonts w:ascii="Arial" w:eastAsia="Calibri" w:hAnsi="Arial" w:cs="Arial"/>
          <w:b/>
          <w:bCs/>
          <w:i/>
          <w:iCs/>
        </w:rPr>
      </w:pPr>
      <w:r w:rsidRPr="00C81480">
        <w:rPr>
          <w:rFonts w:ascii="Arial" w:eastAsia="Calibri" w:hAnsi="Arial" w:cs="Arial"/>
          <w:b/>
          <w:bCs/>
          <w:i/>
          <w:iCs/>
        </w:rPr>
        <w:t>*UWAGA!!!</w:t>
      </w:r>
    </w:p>
    <w:p w14:paraId="4EBC3C94" w14:textId="77777777" w:rsidR="00C81480" w:rsidRPr="00C81480" w:rsidRDefault="00C81480" w:rsidP="00C81480">
      <w:pPr>
        <w:pStyle w:val="Akapitzlist"/>
        <w:ind w:left="930" w:right="249" w:firstLine="0"/>
        <w:contextualSpacing/>
        <w:rPr>
          <w:rFonts w:ascii="Arial" w:eastAsia="Calibri" w:hAnsi="Arial" w:cs="Arial"/>
          <w:b/>
          <w:bCs/>
          <w:i/>
          <w:iCs/>
        </w:rPr>
      </w:pPr>
      <w:r w:rsidRPr="00C81480">
        <w:rPr>
          <w:rFonts w:ascii="Arial" w:eastAsia="Calibri" w:hAnsi="Arial" w:cs="Arial"/>
          <w:b/>
          <w:bCs/>
          <w:i/>
          <w:iCs/>
        </w:rPr>
        <w:t xml:space="preserve">Należy zaznaczyć, którymi parametrami dysponuje oferowany samochód poprzez wpisanie znaku „X” w odpowiedniej rubryce. </w:t>
      </w:r>
    </w:p>
    <w:p w14:paraId="34B57DC4" w14:textId="4BED5C28" w:rsidR="00394A56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eastAsia="Calibri" w:hAnsi="Arial" w:cs="Arial"/>
          <w:i/>
          <w:iCs/>
        </w:rPr>
      </w:pPr>
      <w:r w:rsidRPr="00C81480">
        <w:rPr>
          <w:rFonts w:ascii="Arial" w:eastAsia="Calibri" w:hAnsi="Arial" w:cs="Arial"/>
          <w:i/>
          <w:iCs/>
        </w:rPr>
        <w:t>Spełnianie powyższych parametrów technicznych stanowi kryterium oceny ofert. Wykonawca otrzyma punkty tylko za te parametry techniczne, które zostaną zaznaczone w tabeli Kryterium parametry techniczne w Formularzu ofertowym. W przypadku niezaznaczenia danego parametru w kryterium parametry techniczne Zamawiający uzna to za brak i przyzna za ten parametr zero punktów.</w:t>
      </w:r>
    </w:p>
    <w:p w14:paraId="6BF53921" w14:textId="77777777" w:rsidR="00C81480" w:rsidRPr="00C81480" w:rsidRDefault="00C81480" w:rsidP="00C8148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rFonts w:ascii="Arial" w:hAnsi="Arial" w:cs="Arial"/>
          <w:b/>
        </w:rPr>
      </w:pPr>
    </w:p>
    <w:p w14:paraId="3F26D8B1" w14:textId="1849D047" w:rsidR="00C81480" w:rsidRDefault="00C81480" w:rsidP="00C81480">
      <w:pPr>
        <w:pStyle w:val="Akapitzlist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C81480">
        <w:rPr>
          <w:rFonts w:ascii="Arial" w:hAnsi="Arial" w:cs="Arial"/>
          <w:b/>
        </w:rPr>
        <w:t xml:space="preserve">ferowany samochód charakteryzuje się średnią emisją dwutlenku węgla na poziomie </w:t>
      </w:r>
      <w:r w:rsidR="005D4D59" w:rsidRPr="005D4D59">
        <w:rPr>
          <w:rFonts w:ascii="Arial" w:hAnsi="Arial" w:cs="Arial"/>
          <w:b/>
          <w:color w:val="FF0000"/>
        </w:rPr>
        <w:t xml:space="preserve">nie więcej niż </w:t>
      </w:r>
      <w:r w:rsidR="005D4D59">
        <w:rPr>
          <w:rFonts w:ascii="Arial" w:hAnsi="Arial" w:cs="Arial"/>
          <w:b/>
        </w:rPr>
        <w:t xml:space="preserve">……………. </w:t>
      </w:r>
      <w:r w:rsidRPr="00C81480">
        <w:rPr>
          <w:rFonts w:ascii="Arial" w:hAnsi="Arial" w:cs="Arial"/>
          <w:b/>
        </w:rPr>
        <w:t>[g/km] w cyklu mieszanym, według procedury ustalonej dla badań homologacyjnych.</w:t>
      </w:r>
    </w:p>
    <w:p w14:paraId="35545AA2" w14:textId="0025D53E" w:rsidR="00C81480" w:rsidRDefault="00C81480" w:rsidP="00C81480">
      <w:pPr>
        <w:pStyle w:val="Akapitzlist"/>
        <w:ind w:left="930" w:firstLine="0"/>
        <w:rPr>
          <w:rFonts w:ascii="Arial" w:hAnsi="Arial" w:cs="Arial"/>
          <w:b/>
        </w:rPr>
      </w:pPr>
    </w:p>
    <w:p w14:paraId="22D38488" w14:textId="77777777" w:rsidR="00C81480" w:rsidRPr="00C81480" w:rsidRDefault="00C81480" w:rsidP="00C81480">
      <w:pPr>
        <w:pStyle w:val="Akapitzlist"/>
        <w:spacing w:before="120"/>
        <w:ind w:left="930" w:right="255" w:firstLine="0"/>
        <w:contextualSpacing/>
        <w:rPr>
          <w:rFonts w:ascii="Arial" w:hAnsi="Arial" w:cs="Arial"/>
          <w:bCs/>
          <w:i/>
        </w:rPr>
      </w:pPr>
      <w:bookmarkStart w:id="5" w:name="_Hlk31114527"/>
      <w:r w:rsidRPr="00C81480">
        <w:rPr>
          <w:rFonts w:ascii="Arial" w:hAnsi="Arial" w:cs="Arial"/>
          <w:b/>
          <w:i/>
        </w:rPr>
        <w:t xml:space="preserve">UWAGA!!! </w:t>
      </w:r>
      <w:r w:rsidRPr="00C81480">
        <w:rPr>
          <w:rFonts w:ascii="Arial" w:hAnsi="Arial" w:cs="Arial"/>
          <w:bCs/>
          <w:i/>
        </w:rPr>
        <w:t xml:space="preserve">emisja dwutlenku węgla, o której mowa w </w:t>
      </w:r>
      <w:proofErr w:type="spellStart"/>
      <w:r w:rsidRPr="00C81480">
        <w:rPr>
          <w:rFonts w:ascii="Arial" w:hAnsi="Arial" w:cs="Arial"/>
          <w:bCs/>
          <w:i/>
        </w:rPr>
        <w:t>ppkt</w:t>
      </w:r>
      <w:proofErr w:type="spellEnd"/>
      <w:r w:rsidRPr="00C81480">
        <w:rPr>
          <w:rFonts w:ascii="Arial" w:hAnsi="Arial" w:cs="Arial"/>
          <w:bCs/>
          <w:i/>
        </w:rPr>
        <w:t xml:space="preserve"> 4) stanowi kryterium oceny ofert:</w:t>
      </w:r>
    </w:p>
    <w:p w14:paraId="27901B8A" w14:textId="77777777" w:rsidR="00C81480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Należy wpisać wartość z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(z kolumny „Deklaracja Wykonawcy”) specyfikacji oferowanego samochodu; </w:t>
      </w:r>
    </w:p>
    <w:p w14:paraId="5E7D5792" w14:textId="77777777" w:rsidR="00C81480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W przypadku podania przez Wykonawcę innej wartości emisji dwutlenku węgla niż w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specyfikacji oferowanego samochodu, Zamawiający uzna, że Wykonawca zaoferował wartość wpisaną w </w:t>
      </w:r>
      <w:r w:rsidRPr="009B6581">
        <w:rPr>
          <w:rFonts w:ascii="Arial" w:hAnsi="Arial" w:cs="Arial"/>
          <w:bCs/>
          <w:i/>
        </w:rPr>
        <w:t>poz. 13</w:t>
      </w:r>
      <w:r w:rsidRPr="00C81480">
        <w:rPr>
          <w:rFonts w:ascii="Arial" w:hAnsi="Arial" w:cs="Arial"/>
          <w:bCs/>
          <w:i/>
        </w:rPr>
        <w:t xml:space="preserve"> specyfikacji oferowanego samochodu;</w:t>
      </w:r>
    </w:p>
    <w:p w14:paraId="371AE5DA" w14:textId="3966FAE6" w:rsidR="00394A56" w:rsidRPr="00C81480" w:rsidRDefault="00C81480" w:rsidP="00C81480">
      <w:pPr>
        <w:pStyle w:val="Akapitzlist"/>
        <w:numPr>
          <w:ilvl w:val="0"/>
          <w:numId w:val="43"/>
        </w:numPr>
        <w:spacing w:before="120"/>
        <w:ind w:right="255"/>
        <w:contextualSpacing/>
        <w:rPr>
          <w:rFonts w:ascii="Arial" w:hAnsi="Arial" w:cs="Arial"/>
          <w:bCs/>
          <w:i/>
        </w:rPr>
      </w:pPr>
      <w:r w:rsidRPr="00C81480">
        <w:rPr>
          <w:rFonts w:ascii="Arial" w:hAnsi="Arial" w:cs="Arial"/>
          <w:bCs/>
          <w:i/>
        </w:rPr>
        <w:t xml:space="preserve">W przypadku niewpisania przez Wykonawcę w formularzu ofertowym, w </w:t>
      </w:r>
      <w:proofErr w:type="spellStart"/>
      <w:r w:rsidRPr="00C81480">
        <w:rPr>
          <w:rFonts w:ascii="Arial" w:hAnsi="Arial" w:cs="Arial"/>
          <w:bCs/>
          <w:i/>
        </w:rPr>
        <w:t>ppkt</w:t>
      </w:r>
      <w:proofErr w:type="spellEnd"/>
      <w:r w:rsidRPr="00C81480">
        <w:rPr>
          <w:rFonts w:ascii="Arial" w:hAnsi="Arial" w:cs="Arial"/>
          <w:bCs/>
          <w:i/>
        </w:rPr>
        <w:t xml:space="preserve"> 4  żadnej wartości emisji dwutlenku węgla, Zamawiający uzna, że Wykonawca zaoferował wartość wpisaną </w:t>
      </w:r>
      <w:r w:rsidRPr="009B6581">
        <w:rPr>
          <w:rFonts w:ascii="Arial" w:hAnsi="Arial" w:cs="Arial"/>
          <w:bCs/>
          <w:i/>
        </w:rPr>
        <w:t>w poz. 13</w:t>
      </w:r>
      <w:r w:rsidRPr="00C81480">
        <w:rPr>
          <w:rFonts w:ascii="Arial" w:hAnsi="Arial" w:cs="Arial"/>
          <w:bCs/>
          <w:i/>
        </w:rPr>
        <w:t xml:space="preserve"> specyfikacji oferowanego samochodu.</w:t>
      </w:r>
      <w:bookmarkEnd w:id="5"/>
    </w:p>
    <w:p w14:paraId="796AD3E1" w14:textId="77777777" w:rsidR="0070411C" w:rsidRPr="0070411C" w:rsidRDefault="0070411C" w:rsidP="0070411C">
      <w:pPr>
        <w:pStyle w:val="Akapitzlist"/>
        <w:tabs>
          <w:tab w:val="left" w:pos="821"/>
          <w:tab w:val="left" w:pos="822"/>
        </w:tabs>
        <w:spacing w:line="278" w:lineRule="auto"/>
        <w:ind w:left="832" w:right="249" w:firstLine="0"/>
        <w:rPr>
          <w:rFonts w:ascii="Arial" w:eastAsia="Times New Roman" w:hAnsi="Arial" w:cs="Arial"/>
          <w:b/>
          <w:lang w:eastAsia="ar-SA"/>
        </w:rPr>
      </w:pPr>
    </w:p>
    <w:p w14:paraId="7FAB6D29" w14:textId="77777777" w:rsidR="002F433B" w:rsidRPr="00B0553E" w:rsidRDefault="002F433B" w:rsidP="00B0553E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</w:p>
    <w:p w14:paraId="438BE892" w14:textId="531CAA20" w:rsidR="00F910BD" w:rsidRPr="009B6581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F547BF">
        <w:rPr>
          <w:rFonts w:ascii="Arial" w:hAnsi="Arial" w:cs="Arial"/>
        </w:rPr>
        <w:t xml:space="preserve">, tj. </w:t>
      </w:r>
      <w:r w:rsidR="00F547BF" w:rsidRPr="009B6581">
        <w:rPr>
          <w:rFonts w:ascii="Arial" w:hAnsi="Arial" w:cs="Arial"/>
          <w:b/>
          <w:bCs/>
        </w:rPr>
        <w:t>do 8 miesięcy od dnia zawarcia umowy</w:t>
      </w:r>
      <w:r w:rsidR="00F547BF" w:rsidRPr="009B6581">
        <w:rPr>
          <w:rFonts w:ascii="Arial" w:hAnsi="Arial" w:cs="Arial"/>
        </w:rPr>
        <w:t>.</w:t>
      </w:r>
    </w:p>
    <w:p w14:paraId="529440FE" w14:textId="77777777" w:rsidR="00485BA4" w:rsidRPr="00F910BD" w:rsidRDefault="00485BA4" w:rsidP="00485BA4">
      <w:pPr>
        <w:pStyle w:val="Nagwek2"/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</w:t>
      </w:r>
      <w:r w:rsidRPr="00F910BD">
        <w:rPr>
          <w:rFonts w:ascii="Arial" w:hAnsi="Arial" w:cs="Arial"/>
        </w:rPr>
        <w:lastRenderedPageBreak/>
        <w:t xml:space="preserve">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39D97300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4457C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1FA47DC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457C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27F926CB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32858A1A" w14:textId="1C520799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480FDBD0" w14:textId="49A37D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2004AD17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4457C0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E710B1E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**</w:t>
      </w:r>
      <w:r w:rsidR="004457C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574223D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6" w:name="_Hlk66103928"/>
      <w:r w:rsidRPr="005B4CA7">
        <w:rPr>
          <w:rFonts w:ascii="Arial" w:hAnsi="Arial" w:cs="Arial"/>
        </w:rPr>
        <w:t>*</w:t>
      </w:r>
      <w:bookmarkEnd w:id="6"/>
      <w:r w:rsidR="009B72BF" w:rsidRPr="005B4CA7">
        <w:rPr>
          <w:rFonts w:ascii="Arial" w:hAnsi="Arial" w:cs="Arial"/>
        </w:rPr>
        <w:t>**</w:t>
      </w:r>
      <w:r w:rsidR="00AE0214">
        <w:rPr>
          <w:rFonts w:ascii="Arial" w:hAnsi="Arial" w:cs="Arial"/>
        </w:rPr>
        <w:t>*</w:t>
      </w:r>
    </w:p>
    <w:p w14:paraId="66E7383D" w14:textId="1F66B25A" w:rsidR="005556AB" w:rsidRPr="00F434F2" w:rsidRDefault="00A444D4" w:rsidP="00F434F2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  <w:r w:rsidR="00AE0214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1BBC6092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</w:t>
            </w:r>
            <w:r w:rsidR="0052118A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727BC">
              <w:rPr>
                <w:rFonts w:ascii="Arial" w:eastAsia="Times New Roman" w:hAnsi="Arial" w:cs="Arial"/>
                <w:lang w:eastAsia="ar-SA"/>
              </w:rPr>
              <w:t xml:space="preserve">zakres </w:t>
            </w:r>
            <w:r w:rsidR="005556AB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52118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41D4E1BD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***</w:t>
      </w:r>
      <w:r w:rsidR="00AE0214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C10C977" w:rsidR="00BE5069" w:rsidRPr="009E720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F4273E" w:rsidRPr="00F26E7E">
        <w:rPr>
          <w:rFonts w:ascii="Arial" w:hAnsi="Arial" w:cs="Arial"/>
          <w:b/>
          <w:bCs/>
          <w:color w:val="FF0000"/>
        </w:rPr>
        <w:t>01.02</w:t>
      </w:r>
      <w:r w:rsidR="00C207EF" w:rsidRPr="00F26E7E">
        <w:rPr>
          <w:rFonts w:ascii="Arial" w:hAnsi="Arial" w:cs="Arial"/>
          <w:b/>
          <w:bCs/>
          <w:color w:val="FF0000"/>
        </w:rPr>
        <w:t>.</w:t>
      </w:r>
      <w:r w:rsidR="00ED3B96" w:rsidRPr="00F26E7E">
        <w:rPr>
          <w:rFonts w:ascii="Arial" w:hAnsi="Arial" w:cs="Arial"/>
          <w:b/>
          <w:bCs/>
          <w:color w:val="FF0000"/>
        </w:rPr>
        <w:t>202</w:t>
      </w:r>
      <w:r w:rsidR="00CA22AB" w:rsidRPr="00F26E7E">
        <w:rPr>
          <w:rFonts w:ascii="Arial" w:hAnsi="Arial" w:cs="Arial"/>
          <w:b/>
          <w:bCs/>
          <w:color w:val="FF0000"/>
        </w:rPr>
        <w:t>2</w:t>
      </w:r>
      <w:r w:rsidR="00E27081" w:rsidRPr="00F26E7E">
        <w:rPr>
          <w:rFonts w:ascii="Arial" w:hAnsi="Arial" w:cs="Arial"/>
          <w:b/>
          <w:bCs/>
          <w:color w:val="FF0000"/>
        </w:rPr>
        <w:t xml:space="preserve"> </w:t>
      </w:r>
      <w:r w:rsidR="00ED3B96" w:rsidRPr="00F26E7E">
        <w:rPr>
          <w:rFonts w:ascii="Arial" w:hAnsi="Arial" w:cs="Arial"/>
          <w:b/>
          <w:bCs/>
          <w:color w:val="FF0000"/>
        </w:rPr>
        <w:t>r</w:t>
      </w:r>
      <w:r w:rsidR="00ED3B96" w:rsidRPr="00000862">
        <w:rPr>
          <w:rFonts w:ascii="Arial" w:hAnsi="Arial" w:cs="Arial"/>
          <w:b/>
          <w:bCs/>
          <w:color w:val="0070C0"/>
        </w:rPr>
        <w:t>.</w:t>
      </w:r>
      <w:bookmarkStart w:id="7" w:name="_Hlk65153569"/>
    </w:p>
    <w:p w14:paraId="190C4642" w14:textId="77777777" w:rsidR="00BE5069" w:rsidRPr="0077192C" w:rsidRDefault="00BE5069" w:rsidP="0077192C">
      <w:pPr>
        <w:rPr>
          <w:rFonts w:ascii="Arial" w:hAnsi="Arial" w:cs="Arial"/>
          <w:b/>
        </w:rPr>
      </w:pPr>
    </w:p>
    <w:p w14:paraId="3D850FD8" w14:textId="31C949A1" w:rsidR="007C5749" w:rsidRPr="0006375F" w:rsidRDefault="00DC28B5" w:rsidP="0006375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  <w:bookmarkEnd w:id="7"/>
      <w:r w:rsidR="00E27081">
        <w:rPr>
          <w:rFonts w:ascii="Arial" w:hAnsi="Arial" w:cs="Arial"/>
        </w:rPr>
        <w:t>*</w:t>
      </w:r>
    </w:p>
    <w:p w14:paraId="56920C10" w14:textId="121A6614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27081">
        <w:rPr>
          <w:rFonts w:ascii="Arial" w:hAnsi="Arial" w:cs="Arial"/>
          <w:i/>
        </w:rPr>
        <w:t>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lastRenderedPageBreak/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19CAD6C6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="00E27081">
        <w:rPr>
          <w:rFonts w:ascii="Arial" w:hAnsi="Arial" w:cs="Arial"/>
        </w:rPr>
        <w:t>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6EF1C3E8" w:rsidR="008A0D9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F58AED" w14:textId="77777777" w:rsidR="00E27081" w:rsidRPr="001149DB" w:rsidRDefault="00E27081" w:rsidP="00E27081">
      <w:pPr>
        <w:pStyle w:val="Akapitzlist"/>
        <w:tabs>
          <w:tab w:val="left" w:pos="683"/>
        </w:tabs>
        <w:ind w:left="993" w:right="274" w:firstLine="0"/>
        <w:rPr>
          <w:rFonts w:ascii="Arial" w:hAnsi="Arial" w:cs="Arial"/>
        </w:rPr>
      </w:pPr>
    </w:p>
    <w:p w14:paraId="4996F053" w14:textId="159E24AD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*****</w:t>
      </w:r>
      <w:r w:rsidR="00E27081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279DDBB" w14:textId="77777777" w:rsidR="00CA366B" w:rsidRPr="00AD6084" w:rsidRDefault="00CA366B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77777777" w:rsidR="007C5749" w:rsidRDefault="007C5749" w:rsidP="008E1F2E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headerReference w:type="first" r:id="rId10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A909" w14:textId="77777777" w:rsidR="00B113E9" w:rsidRDefault="00B113E9">
      <w:r>
        <w:separator/>
      </w:r>
    </w:p>
  </w:endnote>
  <w:endnote w:type="continuationSeparator" w:id="0">
    <w:p w14:paraId="4AA4AEE9" w14:textId="77777777" w:rsidR="00B113E9" w:rsidRDefault="00B1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D928" w14:textId="77777777" w:rsidR="00B113E9" w:rsidRDefault="00B113E9">
      <w:r>
        <w:separator/>
      </w:r>
    </w:p>
  </w:footnote>
  <w:footnote w:type="continuationSeparator" w:id="0">
    <w:p w14:paraId="2E930427" w14:textId="77777777" w:rsidR="00B113E9" w:rsidRDefault="00B113E9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2F350A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2F350A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2F350A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2F350A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2F350A" w:rsidRDefault="000E1EA7" w:rsidP="000E1EA7">
      <w:pPr>
        <w:jc w:val="both"/>
        <w:rPr>
          <w:rFonts w:ascii="Arial" w:hAnsi="Arial" w:cs="Arial"/>
          <w:i/>
          <w:sz w:val="20"/>
          <w:szCs w:val="20"/>
        </w:rPr>
      </w:pPr>
      <w:r w:rsidRPr="002F350A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525C" w14:textId="729FCB4F" w:rsidR="002F350A" w:rsidRDefault="002F350A">
    <w:pPr>
      <w:pStyle w:val="Nagwek"/>
    </w:pPr>
  </w:p>
  <w:p w14:paraId="77479B71" w14:textId="77777777" w:rsidR="002F350A" w:rsidRDefault="002F350A">
    <w:pPr>
      <w:pStyle w:val="Nagwek"/>
    </w:pPr>
  </w:p>
  <w:p w14:paraId="18C64467" w14:textId="59DD1162" w:rsidR="002F350A" w:rsidRDefault="002F350A" w:rsidP="002F350A">
    <w:pPr>
      <w:pStyle w:val="Nagwek"/>
      <w:jc w:val="center"/>
    </w:pPr>
    <w:r w:rsidRPr="002F350A">
      <w:rPr>
        <w:rFonts w:ascii="Calibri" w:eastAsia="Calibri" w:hAnsi="Calibri" w:cs="Times New Roman"/>
        <w:b/>
        <w:noProof/>
        <w:spacing w:val="20"/>
        <w:lang w:eastAsia="en-US" w:bidi="ar-SA"/>
      </w:rPr>
      <w:drawing>
        <wp:inline distT="0" distB="0" distL="0" distR="0" wp14:anchorId="0E4BA917" wp14:editId="53FE0350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0C1AF" w14:textId="4F21C92C" w:rsidR="002F350A" w:rsidRDefault="002F350A" w:rsidP="002F350A">
    <w:pPr>
      <w:pStyle w:val="Nagwek"/>
      <w:jc w:val="center"/>
    </w:pPr>
  </w:p>
  <w:p w14:paraId="7E5C3294" w14:textId="77777777" w:rsid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2F350A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5E2F7579" w14:textId="320D4DB4" w:rsid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2F350A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p w14:paraId="436AC8A2" w14:textId="77777777" w:rsidR="002F350A" w:rsidRPr="002F350A" w:rsidRDefault="002F350A" w:rsidP="002F350A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353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D7A3C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541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531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520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500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479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0014A9"/>
    <w:multiLevelType w:val="hybridMultilevel"/>
    <w:tmpl w:val="0DEA4234"/>
    <w:lvl w:ilvl="0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211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7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D500AA"/>
    <w:multiLevelType w:val="hybridMultilevel"/>
    <w:tmpl w:val="F94C90A2"/>
    <w:lvl w:ilvl="0" w:tplc="A8FA25CE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71B09"/>
    <w:multiLevelType w:val="hybridMultilevel"/>
    <w:tmpl w:val="516ABF24"/>
    <w:lvl w:ilvl="0" w:tplc="5AC80AF8">
      <w:start w:val="1"/>
      <w:numFmt w:val="decimal"/>
      <w:lvlText w:val="%1)"/>
      <w:lvlJc w:val="left"/>
      <w:pPr>
        <w:ind w:left="8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" w15:restartNumberingAfterBreak="0">
    <w:nsid w:val="48CF0158"/>
    <w:multiLevelType w:val="hybridMultilevel"/>
    <w:tmpl w:val="619642DA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900391F"/>
    <w:multiLevelType w:val="hybridMultilevel"/>
    <w:tmpl w:val="7CFEA5D6"/>
    <w:lvl w:ilvl="0" w:tplc="7B282202">
      <w:start w:val="1"/>
      <w:numFmt w:val="lowerLetter"/>
      <w:lvlText w:val="%1)"/>
      <w:lvlJc w:val="left"/>
      <w:pPr>
        <w:ind w:left="16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6433AC"/>
    <w:multiLevelType w:val="multilevel"/>
    <w:tmpl w:val="0BBC83F6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D77416"/>
    <w:multiLevelType w:val="hybridMultilevel"/>
    <w:tmpl w:val="F67800F2"/>
    <w:lvl w:ilvl="0" w:tplc="C024B21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3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36"/>
  </w:num>
  <w:num w:numId="7">
    <w:abstractNumId w:val="38"/>
  </w:num>
  <w:num w:numId="8">
    <w:abstractNumId w:val="42"/>
  </w:num>
  <w:num w:numId="9">
    <w:abstractNumId w:val="4"/>
  </w:num>
  <w:num w:numId="10">
    <w:abstractNumId w:val="26"/>
  </w:num>
  <w:num w:numId="11">
    <w:abstractNumId w:val="19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3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2"/>
  </w:num>
  <w:num w:numId="25">
    <w:abstractNumId w:val="22"/>
  </w:num>
  <w:num w:numId="26">
    <w:abstractNumId w:val="35"/>
  </w:num>
  <w:num w:numId="27">
    <w:abstractNumId w:val="17"/>
  </w:num>
  <w:num w:numId="28">
    <w:abstractNumId w:val="41"/>
  </w:num>
  <w:num w:numId="29">
    <w:abstractNumId w:val="6"/>
  </w:num>
  <w:num w:numId="30">
    <w:abstractNumId w:val="27"/>
  </w:num>
  <w:num w:numId="31">
    <w:abstractNumId w:val="21"/>
  </w:num>
  <w:num w:numId="32">
    <w:abstractNumId w:val="23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1"/>
  </w:num>
  <w:num w:numId="36">
    <w:abstractNumId w:val="7"/>
  </w:num>
  <w:num w:numId="37">
    <w:abstractNumId w:val="43"/>
  </w:num>
  <w:num w:numId="38">
    <w:abstractNumId w:val="32"/>
  </w:num>
  <w:num w:numId="39">
    <w:abstractNumId w:val="33"/>
  </w:num>
  <w:num w:numId="40">
    <w:abstractNumId w:val="40"/>
  </w:num>
  <w:num w:numId="41">
    <w:abstractNumId w:val="34"/>
  </w:num>
  <w:num w:numId="42">
    <w:abstractNumId w:val="18"/>
  </w:num>
  <w:num w:numId="43">
    <w:abstractNumId w:val="29"/>
  </w:num>
  <w:num w:numId="44">
    <w:abstractNumId w:val="37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862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03BC"/>
    <w:rsid w:val="00031C8A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375F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2A81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5852"/>
    <w:rsid w:val="000E64CC"/>
    <w:rsid w:val="000F0B3E"/>
    <w:rsid w:val="000F0CDE"/>
    <w:rsid w:val="000F16E2"/>
    <w:rsid w:val="000F3322"/>
    <w:rsid w:val="000F7ACE"/>
    <w:rsid w:val="00101DE3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147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4D51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A6534"/>
    <w:rsid w:val="001B0196"/>
    <w:rsid w:val="001B1097"/>
    <w:rsid w:val="001B441B"/>
    <w:rsid w:val="001C1C8A"/>
    <w:rsid w:val="001C21E8"/>
    <w:rsid w:val="001C233B"/>
    <w:rsid w:val="001C37AE"/>
    <w:rsid w:val="001C5741"/>
    <w:rsid w:val="001C6496"/>
    <w:rsid w:val="001C6807"/>
    <w:rsid w:val="001C7C60"/>
    <w:rsid w:val="001D1DF4"/>
    <w:rsid w:val="001D3128"/>
    <w:rsid w:val="001D33BB"/>
    <w:rsid w:val="001D383A"/>
    <w:rsid w:val="001D5883"/>
    <w:rsid w:val="001E121E"/>
    <w:rsid w:val="001E358F"/>
    <w:rsid w:val="001E4E54"/>
    <w:rsid w:val="001E5B42"/>
    <w:rsid w:val="001E6086"/>
    <w:rsid w:val="001E7C27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5A37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58BA"/>
    <w:rsid w:val="00257237"/>
    <w:rsid w:val="0025777B"/>
    <w:rsid w:val="00260FC8"/>
    <w:rsid w:val="00263505"/>
    <w:rsid w:val="002635D0"/>
    <w:rsid w:val="002651FA"/>
    <w:rsid w:val="002660B6"/>
    <w:rsid w:val="0026786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4E6"/>
    <w:rsid w:val="002A5985"/>
    <w:rsid w:val="002A751E"/>
    <w:rsid w:val="002A75AA"/>
    <w:rsid w:val="002B23A4"/>
    <w:rsid w:val="002B3924"/>
    <w:rsid w:val="002B472C"/>
    <w:rsid w:val="002B77E6"/>
    <w:rsid w:val="002C26B9"/>
    <w:rsid w:val="002C2EB1"/>
    <w:rsid w:val="002C3BE2"/>
    <w:rsid w:val="002C4358"/>
    <w:rsid w:val="002C454E"/>
    <w:rsid w:val="002C5691"/>
    <w:rsid w:val="002D4DDA"/>
    <w:rsid w:val="002D5B0F"/>
    <w:rsid w:val="002D5FFE"/>
    <w:rsid w:val="002E1931"/>
    <w:rsid w:val="002E56AC"/>
    <w:rsid w:val="002E5D94"/>
    <w:rsid w:val="002F2527"/>
    <w:rsid w:val="002F2D79"/>
    <w:rsid w:val="002F324E"/>
    <w:rsid w:val="002F350A"/>
    <w:rsid w:val="002F38E2"/>
    <w:rsid w:val="002F4118"/>
    <w:rsid w:val="002F433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E68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0C24"/>
    <w:rsid w:val="00351BE4"/>
    <w:rsid w:val="00351EC0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96E"/>
    <w:rsid w:val="00375EB7"/>
    <w:rsid w:val="00377C06"/>
    <w:rsid w:val="00381C7E"/>
    <w:rsid w:val="0038272F"/>
    <w:rsid w:val="00382A31"/>
    <w:rsid w:val="00385D2D"/>
    <w:rsid w:val="003908C2"/>
    <w:rsid w:val="00392058"/>
    <w:rsid w:val="00392A67"/>
    <w:rsid w:val="00394A56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3F5DC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7C0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65592"/>
    <w:rsid w:val="00470781"/>
    <w:rsid w:val="004716BF"/>
    <w:rsid w:val="00472A0B"/>
    <w:rsid w:val="00472DE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5BA4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B39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B76D2"/>
    <w:rsid w:val="004C1DDC"/>
    <w:rsid w:val="004C1FEE"/>
    <w:rsid w:val="004C2C98"/>
    <w:rsid w:val="004C2CF7"/>
    <w:rsid w:val="004C348A"/>
    <w:rsid w:val="004C508B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1614B"/>
    <w:rsid w:val="005201AB"/>
    <w:rsid w:val="005202BC"/>
    <w:rsid w:val="00520A97"/>
    <w:rsid w:val="00520E72"/>
    <w:rsid w:val="0052118A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27F7"/>
    <w:rsid w:val="00563FA3"/>
    <w:rsid w:val="00564E19"/>
    <w:rsid w:val="00565123"/>
    <w:rsid w:val="005678A5"/>
    <w:rsid w:val="00567B23"/>
    <w:rsid w:val="0057050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4D59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BB4"/>
    <w:rsid w:val="00610C1C"/>
    <w:rsid w:val="006115F6"/>
    <w:rsid w:val="00611714"/>
    <w:rsid w:val="00611DF5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66FD"/>
    <w:rsid w:val="006476C8"/>
    <w:rsid w:val="006502B8"/>
    <w:rsid w:val="00650CDE"/>
    <w:rsid w:val="00655D6B"/>
    <w:rsid w:val="006579E8"/>
    <w:rsid w:val="00663106"/>
    <w:rsid w:val="006649A8"/>
    <w:rsid w:val="0066593F"/>
    <w:rsid w:val="00666E87"/>
    <w:rsid w:val="00667566"/>
    <w:rsid w:val="006715B8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5F16"/>
    <w:rsid w:val="00687359"/>
    <w:rsid w:val="00690B7A"/>
    <w:rsid w:val="0069168C"/>
    <w:rsid w:val="00691D25"/>
    <w:rsid w:val="00692194"/>
    <w:rsid w:val="00693729"/>
    <w:rsid w:val="0069460E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2569"/>
    <w:rsid w:val="006C5AD5"/>
    <w:rsid w:val="006C6344"/>
    <w:rsid w:val="006C7DDF"/>
    <w:rsid w:val="006C7EB1"/>
    <w:rsid w:val="006D0104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E7CD7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411C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1B3E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006"/>
    <w:rsid w:val="00763CF8"/>
    <w:rsid w:val="00763DBE"/>
    <w:rsid w:val="00764AAB"/>
    <w:rsid w:val="00767C8B"/>
    <w:rsid w:val="00770F4E"/>
    <w:rsid w:val="0077154F"/>
    <w:rsid w:val="0077192C"/>
    <w:rsid w:val="00775587"/>
    <w:rsid w:val="007761BA"/>
    <w:rsid w:val="0077691E"/>
    <w:rsid w:val="0078011B"/>
    <w:rsid w:val="00781DC9"/>
    <w:rsid w:val="0078269D"/>
    <w:rsid w:val="0078510F"/>
    <w:rsid w:val="007869DE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0F30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297A"/>
    <w:rsid w:val="007E4BDC"/>
    <w:rsid w:val="007E5920"/>
    <w:rsid w:val="007E60D6"/>
    <w:rsid w:val="007E64C5"/>
    <w:rsid w:val="007E7742"/>
    <w:rsid w:val="007F04C6"/>
    <w:rsid w:val="007F29CA"/>
    <w:rsid w:val="007F3441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3916"/>
    <w:rsid w:val="00854EBD"/>
    <w:rsid w:val="00856515"/>
    <w:rsid w:val="00857BD5"/>
    <w:rsid w:val="00860AD8"/>
    <w:rsid w:val="008622A2"/>
    <w:rsid w:val="0086231C"/>
    <w:rsid w:val="0086357C"/>
    <w:rsid w:val="0086398D"/>
    <w:rsid w:val="00863AA9"/>
    <w:rsid w:val="0086417C"/>
    <w:rsid w:val="0086452C"/>
    <w:rsid w:val="00866140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CF0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1E3E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1F2E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A27"/>
    <w:rsid w:val="009A4F3E"/>
    <w:rsid w:val="009A6121"/>
    <w:rsid w:val="009A7883"/>
    <w:rsid w:val="009B0624"/>
    <w:rsid w:val="009B124D"/>
    <w:rsid w:val="009B3438"/>
    <w:rsid w:val="009B4D95"/>
    <w:rsid w:val="009B5310"/>
    <w:rsid w:val="009B6581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209"/>
    <w:rsid w:val="009E78A6"/>
    <w:rsid w:val="009F1CA1"/>
    <w:rsid w:val="009F2574"/>
    <w:rsid w:val="009F3FEA"/>
    <w:rsid w:val="009F4674"/>
    <w:rsid w:val="009F57D5"/>
    <w:rsid w:val="009F6AA8"/>
    <w:rsid w:val="00A008CF"/>
    <w:rsid w:val="00A011E4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121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6EA6"/>
    <w:rsid w:val="00A27A2D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2D09"/>
    <w:rsid w:val="00A43775"/>
    <w:rsid w:val="00A444D4"/>
    <w:rsid w:val="00A47132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0B67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DC2"/>
    <w:rsid w:val="00AD587A"/>
    <w:rsid w:val="00AD5991"/>
    <w:rsid w:val="00AD6084"/>
    <w:rsid w:val="00AD6907"/>
    <w:rsid w:val="00AD7823"/>
    <w:rsid w:val="00AE0214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0983"/>
    <w:rsid w:val="00AF1153"/>
    <w:rsid w:val="00AF202F"/>
    <w:rsid w:val="00AF256D"/>
    <w:rsid w:val="00AF3CD8"/>
    <w:rsid w:val="00AF6454"/>
    <w:rsid w:val="00B016E1"/>
    <w:rsid w:val="00B037CE"/>
    <w:rsid w:val="00B0553E"/>
    <w:rsid w:val="00B064B0"/>
    <w:rsid w:val="00B07456"/>
    <w:rsid w:val="00B074C5"/>
    <w:rsid w:val="00B076D3"/>
    <w:rsid w:val="00B101C0"/>
    <w:rsid w:val="00B1063C"/>
    <w:rsid w:val="00B111C2"/>
    <w:rsid w:val="00B113E9"/>
    <w:rsid w:val="00B114BA"/>
    <w:rsid w:val="00B11DB1"/>
    <w:rsid w:val="00B1223F"/>
    <w:rsid w:val="00B12A0A"/>
    <w:rsid w:val="00B16827"/>
    <w:rsid w:val="00B16999"/>
    <w:rsid w:val="00B17A06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1FCE"/>
    <w:rsid w:val="00B43802"/>
    <w:rsid w:val="00B44001"/>
    <w:rsid w:val="00B4586F"/>
    <w:rsid w:val="00B47A7E"/>
    <w:rsid w:val="00B51169"/>
    <w:rsid w:val="00B51989"/>
    <w:rsid w:val="00B55FCB"/>
    <w:rsid w:val="00B57313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042C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2F6C"/>
    <w:rsid w:val="00BF4412"/>
    <w:rsid w:val="00BF530C"/>
    <w:rsid w:val="00BF5C08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7EF"/>
    <w:rsid w:val="00C2093C"/>
    <w:rsid w:val="00C21F1B"/>
    <w:rsid w:val="00C231E8"/>
    <w:rsid w:val="00C25486"/>
    <w:rsid w:val="00C2617C"/>
    <w:rsid w:val="00C2698A"/>
    <w:rsid w:val="00C27F8F"/>
    <w:rsid w:val="00C30E04"/>
    <w:rsid w:val="00C31B58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57C3A"/>
    <w:rsid w:val="00C60E2E"/>
    <w:rsid w:val="00C61522"/>
    <w:rsid w:val="00C61B13"/>
    <w:rsid w:val="00C64092"/>
    <w:rsid w:val="00C64407"/>
    <w:rsid w:val="00C7101A"/>
    <w:rsid w:val="00C7256E"/>
    <w:rsid w:val="00C73760"/>
    <w:rsid w:val="00C74BAD"/>
    <w:rsid w:val="00C7559C"/>
    <w:rsid w:val="00C75F1E"/>
    <w:rsid w:val="00C76999"/>
    <w:rsid w:val="00C76B18"/>
    <w:rsid w:val="00C77D45"/>
    <w:rsid w:val="00C80E5C"/>
    <w:rsid w:val="00C81480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2AB"/>
    <w:rsid w:val="00CA2805"/>
    <w:rsid w:val="00CA30D8"/>
    <w:rsid w:val="00CA366B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433F"/>
    <w:rsid w:val="00D25373"/>
    <w:rsid w:val="00D2539D"/>
    <w:rsid w:val="00D258B6"/>
    <w:rsid w:val="00D25DE1"/>
    <w:rsid w:val="00D262D7"/>
    <w:rsid w:val="00D26A49"/>
    <w:rsid w:val="00D26B12"/>
    <w:rsid w:val="00D26C4D"/>
    <w:rsid w:val="00D3198E"/>
    <w:rsid w:val="00D34D80"/>
    <w:rsid w:val="00D35D59"/>
    <w:rsid w:val="00D372DC"/>
    <w:rsid w:val="00D37DE0"/>
    <w:rsid w:val="00D42F84"/>
    <w:rsid w:val="00D45208"/>
    <w:rsid w:val="00D47C6E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4644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12C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081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012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77D21"/>
    <w:rsid w:val="00E8096E"/>
    <w:rsid w:val="00E82E97"/>
    <w:rsid w:val="00E8351F"/>
    <w:rsid w:val="00E83FE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3C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0E9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26E7E"/>
    <w:rsid w:val="00F303EC"/>
    <w:rsid w:val="00F30E57"/>
    <w:rsid w:val="00F32E97"/>
    <w:rsid w:val="00F3349B"/>
    <w:rsid w:val="00F336AD"/>
    <w:rsid w:val="00F33F98"/>
    <w:rsid w:val="00F34CEC"/>
    <w:rsid w:val="00F371C8"/>
    <w:rsid w:val="00F4273E"/>
    <w:rsid w:val="00F434F2"/>
    <w:rsid w:val="00F4395D"/>
    <w:rsid w:val="00F45205"/>
    <w:rsid w:val="00F453C9"/>
    <w:rsid w:val="00F467E1"/>
    <w:rsid w:val="00F46BAD"/>
    <w:rsid w:val="00F547BF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2A63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6CCF"/>
    <w:rsid w:val="00FE727D"/>
    <w:rsid w:val="00FE7CC5"/>
    <w:rsid w:val="00FF13F7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5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rsid w:val="002F350A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table" w:customStyle="1" w:styleId="Tabela-Siatka3">
    <w:name w:val="Tabela - Siatka3"/>
    <w:basedOn w:val="Standardowy"/>
    <w:next w:val="Tabela-Siatka"/>
    <w:uiPriority w:val="59"/>
    <w:rsid w:val="00C81480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7CD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374</cp:revision>
  <cp:lastPrinted>2021-09-03T11:26:00Z</cp:lastPrinted>
  <dcterms:created xsi:type="dcterms:W3CDTF">2021-02-23T08:38:00Z</dcterms:created>
  <dcterms:modified xsi:type="dcterms:W3CDTF">2021-10-19T06:46:00Z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