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D56A" w14:textId="55C71032" w:rsidR="004542BA" w:rsidRPr="004542BA" w:rsidRDefault="004542BA" w:rsidP="004542BA">
      <w:pPr>
        <w:spacing w:before="100" w:beforeAutospacing="1" w:after="100" w:afterAutospacing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WR.ROZ. 2810.87.2020                                                                </w:t>
      </w:r>
      <w:r w:rsidRPr="004542BA">
        <w:rPr>
          <w:rFonts w:ascii="Arial" w:eastAsia="Times New Roman" w:hAnsi="Arial" w:cs="Arial"/>
          <w:b/>
          <w:bCs/>
          <w:lang w:eastAsia="pl-PL"/>
        </w:rPr>
        <w:t>Załącznik nr 1 do SIWZ</w:t>
      </w:r>
    </w:p>
    <w:p w14:paraId="6F0C6D6B" w14:textId="39C8BA0D" w:rsidR="005443AF" w:rsidRPr="004542BA" w:rsidRDefault="0038147D" w:rsidP="0038147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4927B577" w14:textId="1901FFB7" w:rsidR="00E80DB7" w:rsidRPr="004542BA" w:rsidRDefault="00E80DB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Cs/>
          <w:lang w:eastAsia="pl-PL"/>
        </w:rPr>
        <w:t>Nazwa nadana zamówieniu przez zamawiającego</w:t>
      </w:r>
      <w:bookmarkStart w:id="0" w:name="_Hlk46302635"/>
      <w:r w:rsidRPr="004542BA">
        <w:rPr>
          <w:rFonts w:ascii="Arial" w:eastAsia="Times New Roman" w:hAnsi="Arial" w:cs="Arial"/>
          <w:bCs/>
          <w:lang w:eastAsia="pl-PL"/>
        </w:rPr>
        <w:t>:</w:t>
      </w:r>
      <w:r w:rsidRPr="004542BA">
        <w:rPr>
          <w:rFonts w:ascii="Arial" w:eastAsia="Times New Roman" w:hAnsi="Arial" w:cs="Arial"/>
          <w:lang w:eastAsia="pl-PL"/>
        </w:rPr>
        <w:t xml:space="preserve"> </w:t>
      </w:r>
    </w:p>
    <w:p w14:paraId="62A5DD30" w14:textId="77777777" w:rsidR="00F17989" w:rsidRPr="004542BA" w:rsidRDefault="00F17989" w:rsidP="00F17989">
      <w:pPr>
        <w:jc w:val="center"/>
        <w:rPr>
          <w:rFonts w:ascii="Arial" w:hAnsi="Arial" w:cs="Arial"/>
          <w:b/>
          <w:bCs/>
          <w:color w:val="212121"/>
          <w:shd w:val="clear" w:color="auto" w:fill="FFFFFF"/>
        </w:rPr>
      </w:pPr>
      <w:r w:rsidRPr="004542BA">
        <w:rPr>
          <w:rFonts w:ascii="Arial" w:hAnsi="Arial" w:cs="Arial"/>
          <w:b/>
          <w:bCs/>
          <w:color w:val="212121"/>
          <w:shd w:val="clear" w:color="auto" w:fill="FFFFFF"/>
        </w:rPr>
        <w:t>Wykonanie operatów wodnoprawnyc</w:t>
      </w:r>
      <w:bookmarkStart w:id="1" w:name="_GoBack"/>
      <w:bookmarkEnd w:id="1"/>
      <w:r w:rsidRPr="004542BA">
        <w:rPr>
          <w:rFonts w:ascii="Arial" w:hAnsi="Arial" w:cs="Arial"/>
          <w:b/>
          <w:bCs/>
          <w:color w:val="212121"/>
          <w:shd w:val="clear" w:color="auto" w:fill="FFFFFF"/>
        </w:rPr>
        <w:t>h, instrukcji gospodarowania wodą, instrukcji eksploatacji dla stopni wodnych: Brzeg, Lipki, Oława, Ratowice, Psie Pole i Rędzin</w:t>
      </w:r>
    </w:p>
    <w:p w14:paraId="1023710D" w14:textId="77777777" w:rsidR="00F17989" w:rsidRPr="004542BA" w:rsidRDefault="00F17989" w:rsidP="00F17989">
      <w:pPr>
        <w:rPr>
          <w:rFonts w:ascii="Arial" w:hAnsi="Arial" w:cs="Arial"/>
          <w:bCs/>
          <w:color w:val="212121"/>
          <w:shd w:val="clear" w:color="auto" w:fill="FFFFFF"/>
        </w:rPr>
      </w:pPr>
      <w:r w:rsidRPr="004542BA">
        <w:rPr>
          <w:rFonts w:ascii="Arial" w:hAnsi="Arial" w:cs="Arial"/>
          <w:bCs/>
          <w:color w:val="212121"/>
          <w:shd w:val="clear" w:color="auto" w:fill="FFFFFF"/>
        </w:rPr>
        <w:t>Przedmiot zamówienia składa się z następujących części:</w:t>
      </w:r>
    </w:p>
    <w:p w14:paraId="3AB4C7CE" w14:textId="77777777" w:rsidR="00F17989" w:rsidRPr="004542BA" w:rsidRDefault="00F17989" w:rsidP="00F17989">
      <w:pPr>
        <w:pStyle w:val="Akapitzlist"/>
        <w:numPr>
          <w:ilvl w:val="0"/>
          <w:numId w:val="24"/>
        </w:numPr>
        <w:spacing w:after="0" w:line="240" w:lineRule="auto"/>
        <w:ind w:left="334" w:hanging="334"/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  <w:r w:rsidRPr="004542BA">
        <w:rPr>
          <w:rFonts w:ascii="Arial" w:hAnsi="Arial" w:cs="Arial"/>
          <w:b/>
          <w:bCs/>
          <w:color w:val="212121"/>
          <w:shd w:val="clear" w:color="auto" w:fill="FFFFFF"/>
        </w:rPr>
        <w:t xml:space="preserve">Wykonanie operatów wodnoprawnych, instrukcji gospodarowania wodą </w:t>
      </w:r>
      <w:r w:rsidRPr="004542BA">
        <w:rPr>
          <w:rFonts w:ascii="Arial" w:hAnsi="Arial" w:cs="Arial"/>
          <w:b/>
          <w:bCs/>
          <w:color w:val="212121"/>
          <w:shd w:val="clear" w:color="auto" w:fill="FFFFFF"/>
        </w:rPr>
        <w:br/>
        <w:t>i instrukcji eksploatacji dla stopni wodnych: Brzeg, Lipki, Oława, Ratowice</w:t>
      </w:r>
    </w:p>
    <w:p w14:paraId="7CBBCB1F" w14:textId="18DED123" w:rsidR="00F17989" w:rsidRPr="004542BA" w:rsidRDefault="00F17989" w:rsidP="00F17989">
      <w:pPr>
        <w:pStyle w:val="Akapitzlist"/>
        <w:numPr>
          <w:ilvl w:val="0"/>
          <w:numId w:val="24"/>
        </w:numPr>
        <w:spacing w:after="0" w:line="240" w:lineRule="auto"/>
        <w:ind w:left="334" w:hanging="334"/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  <w:r w:rsidRPr="004542BA">
        <w:rPr>
          <w:rFonts w:ascii="Arial" w:hAnsi="Arial" w:cs="Arial"/>
          <w:b/>
          <w:bCs/>
          <w:color w:val="212121"/>
          <w:shd w:val="clear" w:color="auto" w:fill="FFFFFF"/>
        </w:rPr>
        <w:t xml:space="preserve">Wykonanie operatów wodnoprawnych, instrukcji gospodarowania wodą </w:t>
      </w:r>
      <w:r w:rsidRPr="004542BA">
        <w:rPr>
          <w:rFonts w:ascii="Arial" w:hAnsi="Arial" w:cs="Arial"/>
          <w:b/>
          <w:bCs/>
          <w:color w:val="212121"/>
          <w:shd w:val="clear" w:color="auto" w:fill="FFFFFF"/>
        </w:rPr>
        <w:br/>
        <w:t>i instrukcji eksploatacji dla stopni wodnych: Psie Pole, Rędzin</w:t>
      </w:r>
    </w:p>
    <w:bookmarkEnd w:id="0"/>
    <w:p w14:paraId="2BE028F4" w14:textId="1CD79A7B" w:rsidR="00625421" w:rsidRPr="004542BA" w:rsidRDefault="00625421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Kod wg Wspólnego Słownika Zamówień CPV:</w:t>
      </w:r>
    </w:p>
    <w:p w14:paraId="09FEF674" w14:textId="19E61C80" w:rsidR="00625421" w:rsidRPr="004542BA" w:rsidRDefault="00625421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71322000-1: Usługi inżynierii projektowej w zakresie inżynierii lądowej i wodnej</w:t>
      </w:r>
    </w:p>
    <w:p w14:paraId="13698414" w14:textId="1BB4A4E9" w:rsidR="00E80DB7" w:rsidRPr="004542BA" w:rsidRDefault="00E80DB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Rodzaj zamówienia:</w:t>
      </w:r>
      <w:r w:rsidRPr="004542BA">
        <w:rPr>
          <w:rFonts w:ascii="Arial" w:eastAsia="Times New Roman" w:hAnsi="Arial" w:cs="Arial"/>
          <w:lang w:eastAsia="pl-PL"/>
        </w:rPr>
        <w:t xml:space="preserve"> usługi.</w:t>
      </w:r>
    </w:p>
    <w:p w14:paraId="0C493D46" w14:textId="77777777" w:rsidR="00F17989" w:rsidRPr="004542BA" w:rsidRDefault="00E80DB7" w:rsidP="00F17989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Określenie przedmiotu oraz wielkości lub zakresu zamówienia:</w:t>
      </w:r>
      <w:r w:rsidRPr="004542BA">
        <w:rPr>
          <w:rFonts w:ascii="Arial" w:eastAsia="Times New Roman" w:hAnsi="Arial" w:cs="Arial"/>
          <w:lang w:eastAsia="pl-PL"/>
        </w:rPr>
        <w:t xml:space="preserve"> Przedmiotem zamówienia jest </w:t>
      </w:r>
      <w:r w:rsidR="00832B03" w:rsidRPr="004542BA">
        <w:rPr>
          <w:rFonts w:ascii="Arial" w:eastAsia="Times New Roman" w:hAnsi="Arial" w:cs="Arial"/>
          <w:lang w:eastAsia="pl-PL"/>
        </w:rPr>
        <w:t xml:space="preserve">uzyskanie pozwoleń wodnoprawnych na </w:t>
      </w:r>
      <w:r w:rsidR="00CC69A1" w:rsidRPr="004542BA">
        <w:rPr>
          <w:rFonts w:ascii="Arial" w:eastAsia="Times New Roman" w:hAnsi="Arial" w:cs="Arial"/>
          <w:lang w:eastAsia="pl-PL"/>
        </w:rPr>
        <w:t>piętrzenie</w:t>
      </w:r>
      <w:r w:rsidR="001C5277" w:rsidRPr="004542BA">
        <w:rPr>
          <w:rFonts w:ascii="Arial" w:eastAsia="Times New Roman" w:hAnsi="Arial" w:cs="Arial"/>
          <w:lang w:eastAsia="pl-PL"/>
        </w:rPr>
        <w:t xml:space="preserve"> wód </w:t>
      </w:r>
      <w:r w:rsidR="00832B03" w:rsidRPr="004542BA">
        <w:rPr>
          <w:rFonts w:ascii="Arial" w:eastAsia="Times New Roman" w:hAnsi="Arial" w:cs="Arial"/>
          <w:lang w:eastAsia="pl-PL"/>
        </w:rPr>
        <w:t>na następujących stopniach wodnych</w:t>
      </w:r>
      <w:r w:rsidR="00612966" w:rsidRPr="004542BA">
        <w:rPr>
          <w:rFonts w:ascii="Arial" w:eastAsia="Times New Roman" w:hAnsi="Arial" w:cs="Arial"/>
          <w:lang w:eastAsia="pl-PL"/>
        </w:rPr>
        <w:t>, w dwóch częściach:</w:t>
      </w:r>
    </w:p>
    <w:p w14:paraId="4189BF8A" w14:textId="58005CA3" w:rsidR="00612966" w:rsidRPr="004542BA" w:rsidRDefault="00612966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Część 1.</w:t>
      </w:r>
      <w:r w:rsidR="00F17989" w:rsidRPr="004542BA">
        <w:rPr>
          <w:rFonts w:ascii="Arial" w:hAnsi="Arial" w:cs="Arial"/>
          <w:b/>
          <w:bCs/>
          <w:color w:val="212121"/>
          <w:shd w:val="clear" w:color="auto" w:fill="FFFFFF"/>
        </w:rPr>
        <w:t xml:space="preserve"> Wykonanie operatów wodnoprawnych, instrukcji gospodarowania wodą </w:t>
      </w:r>
      <w:r w:rsidR="00F17989" w:rsidRPr="004542BA">
        <w:rPr>
          <w:rFonts w:ascii="Arial" w:hAnsi="Arial" w:cs="Arial"/>
          <w:b/>
          <w:bCs/>
          <w:color w:val="212121"/>
          <w:shd w:val="clear" w:color="auto" w:fill="FFFFFF"/>
        </w:rPr>
        <w:br/>
        <w:t xml:space="preserve">i instrukcji eksploatacji dla stopni wodnych: </w:t>
      </w:r>
    </w:p>
    <w:p w14:paraId="5707B0DA" w14:textId="58764E85" w:rsidR="00832B03" w:rsidRPr="004542BA" w:rsidRDefault="004B03F7" w:rsidP="00683CA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Stopień wodny Brzeg</w:t>
      </w:r>
    </w:p>
    <w:p w14:paraId="4DAF16BD" w14:textId="58668853" w:rsidR="004B03F7" w:rsidRPr="004542BA" w:rsidRDefault="004B03F7" w:rsidP="00683CA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Stopień wodny Lipki</w:t>
      </w:r>
    </w:p>
    <w:p w14:paraId="7088B8A8" w14:textId="71BA866A" w:rsidR="004B03F7" w:rsidRPr="004542BA" w:rsidRDefault="004B03F7" w:rsidP="00683CA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Stopień wodny Oława</w:t>
      </w:r>
    </w:p>
    <w:p w14:paraId="1BC38D57" w14:textId="4CF6B2A6" w:rsidR="004B03F7" w:rsidRPr="004542BA" w:rsidRDefault="004B03F7" w:rsidP="00683CA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Stopień wodny Ratowice</w:t>
      </w:r>
    </w:p>
    <w:p w14:paraId="24F2D839" w14:textId="500DAF22" w:rsidR="00F17989" w:rsidRPr="004542BA" w:rsidRDefault="00612966" w:rsidP="00F17989">
      <w:pPr>
        <w:spacing w:after="0" w:line="240" w:lineRule="auto"/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Część 2:</w:t>
      </w:r>
      <w:r w:rsidR="00F17989" w:rsidRPr="004542BA">
        <w:rPr>
          <w:rFonts w:ascii="Arial" w:hAnsi="Arial" w:cs="Arial"/>
          <w:b/>
          <w:bCs/>
          <w:color w:val="212121"/>
          <w:shd w:val="clear" w:color="auto" w:fill="FFFFFF"/>
        </w:rPr>
        <w:t xml:space="preserve"> Wykonanie operatów wodnoprawnych, instrukcji gospodarowania wodą </w:t>
      </w:r>
      <w:r w:rsidR="00F17989" w:rsidRPr="004542BA">
        <w:rPr>
          <w:rFonts w:ascii="Arial" w:hAnsi="Arial" w:cs="Arial"/>
          <w:b/>
          <w:bCs/>
          <w:color w:val="212121"/>
          <w:shd w:val="clear" w:color="auto" w:fill="FFFFFF"/>
        </w:rPr>
        <w:br/>
        <w:t xml:space="preserve">i instrukcji eksploatacji dla stopni wodnych: </w:t>
      </w:r>
    </w:p>
    <w:p w14:paraId="4212387B" w14:textId="77777777" w:rsidR="00F17989" w:rsidRPr="004542BA" w:rsidRDefault="00F17989" w:rsidP="00F17989">
      <w:pPr>
        <w:spacing w:after="0" w:line="240" w:lineRule="auto"/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048B1296" w14:textId="7374AAE9" w:rsidR="004B03F7" w:rsidRPr="004542BA" w:rsidRDefault="004B03F7" w:rsidP="00612966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Stopień wodny Psie </w:t>
      </w:r>
      <w:r w:rsidR="00935C7E" w:rsidRPr="004542BA">
        <w:rPr>
          <w:rFonts w:ascii="Arial" w:eastAsia="Times New Roman" w:hAnsi="Arial" w:cs="Arial"/>
          <w:lang w:eastAsia="pl-PL"/>
        </w:rPr>
        <w:t>P</w:t>
      </w:r>
      <w:r w:rsidRPr="004542BA">
        <w:rPr>
          <w:rFonts w:ascii="Arial" w:eastAsia="Times New Roman" w:hAnsi="Arial" w:cs="Arial"/>
          <w:lang w:eastAsia="pl-PL"/>
        </w:rPr>
        <w:t>ole</w:t>
      </w:r>
    </w:p>
    <w:p w14:paraId="421CE25D" w14:textId="1A0F8450" w:rsidR="001C30B2" w:rsidRPr="004542BA" w:rsidRDefault="001C30B2" w:rsidP="00612966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Stopień wodny Rędzin</w:t>
      </w:r>
    </w:p>
    <w:p w14:paraId="663945D0" w14:textId="5DCDB144" w:rsidR="008E63D7" w:rsidRPr="004542BA" w:rsidRDefault="00E80DB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Szczegółowy zakres rzeczowy </w:t>
      </w:r>
      <w:r w:rsidR="004B03F7" w:rsidRPr="004542BA">
        <w:rPr>
          <w:rFonts w:ascii="Arial" w:eastAsia="Times New Roman" w:hAnsi="Arial" w:cs="Arial"/>
          <w:b/>
          <w:bCs/>
          <w:lang w:eastAsia="pl-PL"/>
        </w:rPr>
        <w:t>dokumentacji</w:t>
      </w:r>
      <w:r w:rsidR="00935C7E" w:rsidRPr="004542BA">
        <w:rPr>
          <w:rFonts w:ascii="Arial" w:eastAsia="Times New Roman" w:hAnsi="Arial" w:cs="Arial"/>
          <w:b/>
          <w:bCs/>
          <w:lang w:eastAsia="pl-PL"/>
        </w:rPr>
        <w:t>:</w:t>
      </w:r>
    </w:p>
    <w:p w14:paraId="7C95F214" w14:textId="4222A96F" w:rsidR="004B03F7" w:rsidRPr="004542BA" w:rsidRDefault="004B03F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Celem zadania jest uzyskanie pozwoleń wodnoprawnych na </w:t>
      </w:r>
      <w:r w:rsidR="00F17989" w:rsidRPr="004542BA">
        <w:rPr>
          <w:rFonts w:ascii="Arial" w:eastAsia="Times New Roman" w:hAnsi="Arial" w:cs="Arial"/>
          <w:lang w:eastAsia="pl-PL"/>
        </w:rPr>
        <w:t xml:space="preserve">piętrzenie </w:t>
      </w:r>
      <w:r w:rsidRPr="004542BA">
        <w:rPr>
          <w:rFonts w:ascii="Arial" w:eastAsia="Times New Roman" w:hAnsi="Arial" w:cs="Arial"/>
          <w:lang w:eastAsia="pl-PL"/>
        </w:rPr>
        <w:t xml:space="preserve"> wód dla ww. obiektów. Realizacja celu nastąpi poprzez wykonanie </w:t>
      </w:r>
      <w:r w:rsidRPr="004542BA">
        <w:rPr>
          <w:rFonts w:ascii="Arial" w:eastAsia="Times New Roman" w:hAnsi="Arial" w:cs="Arial"/>
          <w:b/>
          <w:bCs/>
          <w:lang w:eastAsia="pl-PL"/>
        </w:rPr>
        <w:t xml:space="preserve">operatów wodnoprawnych, instrukcji gospodarowania wodą oraz instrukcji eksploatacji. </w:t>
      </w:r>
    </w:p>
    <w:p w14:paraId="26EEA10B" w14:textId="49F5C241" w:rsidR="004B03F7" w:rsidRPr="004542BA" w:rsidRDefault="004B03F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Parametry obiektów</w:t>
      </w:r>
      <w:r w:rsidR="00612966" w:rsidRPr="004542BA">
        <w:rPr>
          <w:rFonts w:ascii="Arial" w:eastAsia="Times New Roman" w:hAnsi="Arial" w:cs="Arial"/>
          <w:b/>
          <w:bCs/>
          <w:lang w:eastAsia="pl-PL"/>
        </w:rPr>
        <w:t xml:space="preserve"> – część 1:</w:t>
      </w:r>
    </w:p>
    <w:p w14:paraId="69435D03" w14:textId="3F08442F" w:rsidR="004B03F7" w:rsidRPr="004542BA" w:rsidRDefault="004B03F7" w:rsidP="00683CA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Stopień wodny Brzeg, </w:t>
      </w:r>
      <w:r w:rsidRPr="004542BA">
        <w:rPr>
          <w:rFonts w:ascii="Arial" w:eastAsia="Times New Roman" w:hAnsi="Arial" w:cs="Arial"/>
          <w:lang w:eastAsia="pl-PL"/>
        </w:rPr>
        <w:t>składający się</w:t>
      </w:r>
      <w:r w:rsidR="00AD741A" w:rsidRPr="004542BA">
        <w:rPr>
          <w:rFonts w:ascii="Arial" w:eastAsia="Times New Roman" w:hAnsi="Arial" w:cs="Arial"/>
          <w:lang w:eastAsia="pl-PL"/>
        </w:rPr>
        <w:t>:</w:t>
      </w:r>
    </w:p>
    <w:p w14:paraId="3B2C8B34" w14:textId="49D4E684" w:rsidR="00AD741A" w:rsidRPr="004542BA" w:rsidRDefault="00AD741A" w:rsidP="00683CA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lastRenderedPageBreak/>
        <w:t>jazu stałego górnego, w km 198+300 rz. Odry o świetle 70,00 m, rzędna korony 133,50 m n. Kr.</w:t>
      </w:r>
      <w:r w:rsidR="001C30B2" w:rsidRPr="004542BA">
        <w:rPr>
          <w:rFonts w:ascii="Arial" w:eastAsia="Times New Roman" w:hAnsi="Arial" w:cs="Arial"/>
          <w:lang w:eastAsia="pl-PL"/>
        </w:rPr>
        <w:t>;</w:t>
      </w:r>
    </w:p>
    <w:p w14:paraId="6D0920FB" w14:textId="079C253B" w:rsidR="001C30B2" w:rsidRPr="004542BA" w:rsidRDefault="001C30B2" w:rsidP="00683CA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jazu stałego środkowego, w km 198+400 rz. Odry o świetle 43,50 m, rz. korony 133,40 m n.Kr.;</w:t>
      </w:r>
    </w:p>
    <w:p w14:paraId="32D6F858" w14:textId="356E6677" w:rsidR="001C30B2" w:rsidRPr="004542BA" w:rsidRDefault="001C30B2" w:rsidP="00683CA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jazu dolnego o konstrukcji mieszanej, w km 198+700 rz. Odry o szerokości progu 37,10 m. składający się z:</w:t>
      </w:r>
    </w:p>
    <w:p w14:paraId="675DB786" w14:textId="73B884EA" w:rsidR="001C30B2" w:rsidRPr="004542BA" w:rsidRDefault="001C30B2" w:rsidP="00683CA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upustu płuczącego o świetle 7,42 m zamykanego zasuwą;</w:t>
      </w:r>
    </w:p>
    <w:p w14:paraId="08CFEA51" w14:textId="708350F5" w:rsidR="001C30B2" w:rsidRPr="004542BA" w:rsidRDefault="001C30B2" w:rsidP="00683CA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filara z przepławką dla ryb o szerokości 4,70;</w:t>
      </w:r>
    </w:p>
    <w:p w14:paraId="78C5AF27" w14:textId="685357D8" w:rsidR="001C30B2" w:rsidRPr="004542BA" w:rsidRDefault="001C30B2" w:rsidP="00683CA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przęsła stałego o świetle 19,50 m i rz. </w:t>
      </w:r>
      <w:r w:rsidR="00A70734" w:rsidRPr="004542BA">
        <w:rPr>
          <w:rFonts w:ascii="Arial" w:eastAsia="Times New Roman" w:hAnsi="Arial" w:cs="Arial"/>
          <w:lang w:eastAsia="pl-PL"/>
        </w:rPr>
        <w:t>k</w:t>
      </w:r>
      <w:r w:rsidRPr="004542BA">
        <w:rPr>
          <w:rFonts w:ascii="Arial" w:eastAsia="Times New Roman" w:hAnsi="Arial" w:cs="Arial"/>
          <w:lang w:eastAsia="pl-PL"/>
        </w:rPr>
        <w:t>orony 133,28 m n.Kr.;</w:t>
      </w:r>
    </w:p>
    <w:p w14:paraId="548DD00E" w14:textId="6FBD5A0B" w:rsidR="001C30B2" w:rsidRPr="004542BA" w:rsidRDefault="001C30B2" w:rsidP="00683CA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pociągowej jednokomorowej z awanportami;</w:t>
      </w:r>
    </w:p>
    <w:p w14:paraId="4E345CB2" w14:textId="4F0E33D6" w:rsidR="001C30B2" w:rsidRPr="004542BA" w:rsidRDefault="001C30B2" w:rsidP="00683CA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małej jednokomorowej z awanportami</w:t>
      </w:r>
    </w:p>
    <w:p w14:paraId="6EE76E4F" w14:textId="77777777" w:rsidR="00771364" w:rsidRPr="004542BA" w:rsidRDefault="00771364" w:rsidP="00771364">
      <w:pPr>
        <w:pStyle w:val="Akapitzlist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pl-PL"/>
        </w:rPr>
      </w:pPr>
    </w:p>
    <w:p w14:paraId="177E6AF4" w14:textId="5AA03496" w:rsidR="001C30B2" w:rsidRPr="004542BA" w:rsidRDefault="001C30B2" w:rsidP="00683CA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Stopień wodny Lipki, </w:t>
      </w:r>
      <w:r w:rsidRPr="004542BA">
        <w:rPr>
          <w:rFonts w:ascii="Arial" w:eastAsia="Times New Roman" w:hAnsi="Arial" w:cs="Arial"/>
          <w:lang w:eastAsia="pl-PL"/>
        </w:rPr>
        <w:t>składający się z:</w:t>
      </w:r>
    </w:p>
    <w:p w14:paraId="609BA688" w14:textId="725E24E3" w:rsidR="001C30B2" w:rsidRPr="004542BA" w:rsidRDefault="001C30B2" w:rsidP="00683CA5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jazu klapowego trzyprzęsłowego, </w:t>
      </w:r>
      <w:r w:rsidR="00FE5597" w:rsidRPr="004542BA">
        <w:rPr>
          <w:rFonts w:ascii="Arial" w:eastAsia="Times New Roman" w:hAnsi="Arial" w:cs="Arial"/>
          <w:lang w:eastAsia="pl-PL"/>
        </w:rPr>
        <w:t xml:space="preserve">w km 206+700 rz. Odry, </w:t>
      </w:r>
      <w:r w:rsidRPr="004542BA">
        <w:rPr>
          <w:rFonts w:ascii="Arial" w:eastAsia="Times New Roman" w:hAnsi="Arial" w:cs="Arial"/>
          <w:lang w:eastAsia="pl-PL"/>
        </w:rPr>
        <w:t>o świetle 3x32,0m</w:t>
      </w:r>
      <w:r w:rsidR="00C806A4" w:rsidRPr="004542BA">
        <w:rPr>
          <w:rFonts w:ascii="Arial" w:eastAsia="Times New Roman" w:hAnsi="Arial" w:cs="Arial"/>
          <w:lang w:eastAsia="pl-PL"/>
        </w:rPr>
        <w:t>,</w:t>
      </w:r>
      <w:r w:rsidR="00013B5B" w:rsidRPr="004542BA">
        <w:rPr>
          <w:rFonts w:ascii="Arial" w:eastAsia="Times New Roman" w:hAnsi="Arial" w:cs="Arial"/>
          <w:lang w:eastAsia="pl-PL"/>
        </w:rPr>
        <w:t xml:space="preserve"> </w:t>
      </w:r>
      <w:r w:rsidR="00FE5597" w:rsidRPr="004542BA">
        <w:rPr>
          <w:rFonts w:ascii="Arial" w:eastAsia="Times New Roman" w:hAnsi="Arial" w:cs="Arial"/>
          <w:lang w:eastAsia="pl-PL"/>
        </w:rPr>
        <w:br/>
      </w:r>
      <w:r w:rsidR="00013B5B" w:rsidRPr="004542BA">
        <w:rPr>
          <w:rFonts w:ascii="Arial" w:eastAsia="Times New Roman" w:hAnsi="Arial" w:cs="Arial"/>
          <w:lang w:eastAsia="pl-PL"/>
        </w:rPr>
        <w:t xml:space="preserve">NPP </w:t>
      </w:r>
      <w:r w:rsidR="00C806A4" w:rsidRPr="004542BA">
        <w:rPr>
          <w:rFonts w:ascii="Arial" w:eastAsia="Times New Roman" w:hAnsi="Arial" w:cs="Arial"/>
          <w:lang w:eastAsia="pl-PL"/>
        </w:rPr>
        <w:t xml:space="preserve">= </w:t>
      </w:r>
      <w:r w:rsidR="00013B5B" w:rsidRPr="004542BA">
        <w:rPr>
          <w:rFonts w:ascii="Arial" w:eastAsia="Times New Roman" w:hAnsi="Arial" w:cs="Arial"/>
          <w:lang w:eastAsia="pl-PL"/>
        </w:rPr>
        <w:t>130,36 m n.p.m.</w:t>
      </w:r>
      <w:r w:rsidR="00771364" w:rsidRPr="004542BA">
        <w:rPr>
          <w:rFonts w:ascii="Arial" w:eastAsia="Times New Roman" w:hAnsi="Arial" w:cs="Arial"/>
          <w:lang w:eastAsia="pl-PL"/>
        </w:rPr>
        <w:t>;</w:t>
      </w:r>
    </w:p>
    <w:p w14:paraId="4C3AE11E" w14:textId="3F7FB72C" w:rsidR="00013B5B" w:rsidRPr="004542BA" w:rsidRDefault="00013B5B" w:rsidP="00683CA5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przepławki dla ryb o długości 29,25 m</w:t>
      </w:r>
    </w:p>
    <w:p w14:paraId="21A2F12C" w14:textId="77777777" w:rsidR="00771364" w:rsidRPr="004542BA" w:rsidRDefault="00771364" w:rsidP="00771364">
      <w:pPr>
        <w:pStyle w:val="Akapitzlist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pl-PL"/>
        </w:rPr>
      </w:pPr>
    </w:p>
    <w:p w14:paraId="3DCFC364" w14:textId="014FD743" w:rsidR="00013B5B" w:rsidRPr="004542BA" w:rsidRDefault="00013B5B" w:rsidP="00683CA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Stopień </w:t>
      </w:r>
      <w:r w:rsidR="002F3972" w:rsidRPr="004542BA">
        <w:rPr>
          <w:rFonts w:ascii="Arial" w:eastAsia="Times New Roman" w:hAnsi="Arial" w:cs="Arial"/>
          <w:b/>
          <w:bCs/>
          <w:lang w:eastAsia="pl-PL"/>
        </w:rPr>
        <w:t>wodn</w:t>
      </w:r>
      <w:r w:rsidRPr="004542BA">
        <w:rPr>
          <w:rFonts w:ascii="Arial" w:eastAsia="Times New Roman" w:hAnsi="Arial" w:cs="Arial"/>
          <w:b/>
          <w:bCs/>
          <w:lang w:eastAsia="pl-PL"/>
        </w:rPr>
        <w:t>y Oława,</w:t>
      </w:r>
      <w:r w:rsidRPr="004542BA">
        <w:rPr>
          <w:rFonts w:ascii="Arial" w:eastAsia="Times New Roman" w:hAnsi="Arial" w:cs="Arial"/>
          <w:lang w:eastAsia="pl-PL"/>
        </w:rPr>
        <w:t xml:space="preserve"> składający się z:</w:t>
      </w:r>
    </w:p>
    <w:p w14:paraId="7CEC9DC5" w14:textId="7E1D305E" w:rsidR="00013B5B" w:rsidRPr="004542BA" w:rsidRDefault="00013B5B" w:rsidP="00683CA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jazu stałego w km 213</w:t>
      </w:r>
      <w:r w:rsidR="004A3317" w:rsidRPr="004542BA">
        <w:rPr>
          <w:rFonts w:ascii="Arial" w:eastAsia="Times New Roman" w:hAnsi="Arial" w:cs="Arial"/>
          <w:lang w:eastAsia="pl-PL"/>
        </w:rPr>
        <w:t>+</w:t>
      </w:r>
      <w:r w:rsidRPr="004542BA">
        <w:rPr>
          <w:rFonts w:ascii="Arial" w:eastAsia="Times New Roman" w:hAnsi="Arial" w:cs="Arial"/>
          <w:lang w:eastAsia="pl-PL"/>
        </w:rPr>
        <w:t>3</w:t>
      </w:r>
      <w:r w:rsidR="004A3317" w:rsidRPr="004542BA">
        <w:rPr>
          <w:rFonts w:ascii="Arial" w:eastAsia="Times New Roman" w:hAnsi="Arial" w:cs="Arial"/>
          <w:lang w:eastAsia="pl-PL"/>
        </w:rPr>
        <w:t>00</w:t>
      </w:r>
      <w:r w:rsidRPr="004542BA">
        <w:rPr>
          <w:rFonts w:ascii="Arial" w:eastAsia="Times New Roman" w:hAnsi="Arial" w:cs="Arial"/>
          <w:lang w:eastAsia="pl-PL"/>
        </w:rPr>
        <w:t xml:space="preserve"> rz. Odry, o świetle 119,10 m, r</w:t>
      </w:r>
      <w:r w:rsidR="00C806A4" w:rsidRPr="004542BA">
        <w:rPr>
          <w:rFonts w:ascii="Arial" w:eastAsia="Times New Roman" w:hAnsi="Arial" w:cs="Arial"/>
          <w:lang w:eastAsia="pl-PL"/>
        </w:rPr>
        <w:t>zę</w:t>
      </w:r>
      <w:r w:rsidRPr="004542BA">
        <w:rPr>
          <w:rFonts w:ascii="Arial" w:eastAsia="Times New Roman" w:hAnsi="Arial" w:cs="Arial"/>
          <w:lang w:eastAsia="pl-PL"/>
        </w:rPr>
        <w:t xml:space="preserve">dna korony </w:t>
      </w:r>
      <w:r w:rsidR="00C806A4" w:rsidRPr="004542BA">
        <w:rPr>
          <w:rFonts w:ascii="Arial" w:eastAsia="Times New Roman" w:hAnsi="Arial" w:cs="Arial"/>
          <w:lang w:eastAsia="pl-PL"/>
        </w:rPr>
        <w:t>127,68</w:t>
      </w:r>
      <w:r w:rsidR="00771364" w:rsidRPr="004542BA">
        <w:rPr>
          <w:rFonts w:ascii="Arial" w:eastAsia="Times New Roman" w:hAnsi="Arial" w:cs="Arial"/>
          <w:lang w:eastAsia="pl-PL"/>
        </w:rPr>
        <w:t>;</w:t>
      </w:r>
    </w:p>
    <w:p w14:paraId="73C0EF53" w14:textId="55BEC2FF" w:rsidR="00C806A4" w:rsidRPr="004542BA" w:rsidRDefault="00C806A4" w:rsidP="00683CA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upustu płuczącego o świetle 14,90 m</w:t>
      </w:r>
      <w:r w:rsidR="00771364" w:rsidRPr="004542BA">
        <w:rPr>
          <w:rFonts w:ascii="Arial" w:eastAsia="Times New Roman" w:hAnsi="Arial" w:cs="Arial"/>
          <w:lang w:eastAsia="pl-PL"/>
        </w:rPr>
        <w:t>;</w:t>
      </w:r>
    </w:p>
    <w:p w14:paraId="24AC25F2" w14:textId="3BAC22C5" w:rsidR="00C806A4" w:rsidRPr="004542BA" w:rsidRDefault="00C806A4" w:rsidP="00683CA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małej w km 213+400 rz. Odry</w:t>
      </w:r>
      <w:r w:rsidR="00771364" w:rsidRPr="004542BA">
        <w:rPr>
          <w:rFonts w:ascii="Arial" w:eastAsia="Times New Roman" w:hAnsi="Arial" w:cs="Arial"/>
          <w:lang w:eastAsia="pl-PL"/>
        </w:rPr>
        <w:t>;</w:t>
      </w:r>
    </w:p>
    <w:p w14:paraId="0CE601B7" w14:textId="09081930" w:rsidR="00C806A4" w:rsidRPr="004542BA" w:rsidRDefault="00DD720A" w:rsidP="00683CA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pociągowej, w km 1+</w:t>
      </w:r>
      <w:r w:rsidR="00C806A4" w:rsidRPr="004542BA">
        <w:rPr>
          <w:rFonts w:ascii="Arial" w:eastAsia="Times New Roman" w:hAnsi="Arial" w:cs="Arial"/>
          <w:lang w:eastAsia="pl-PL"/>
        </w:rPr>
        <w:t>80</w:t>
      </w:r>
      <w:r w:rsidRPr="004542BA">
        <w:rPr>
          <w:rFonts w:ascii="Arial" w:eastAsia="Times New Roman" w:hAnsi="Arial" w:cs="Arial"/>
          <w:lang w:eastAsia="pl-PL"/>
        </w:rPr>
        <w:t>0</w:t>
      </w:r>
      <w:r w:rsidR="00C806A4" w:rsidRPr="004542BA">
        <w:rPr>
          <w:rFonts w:ascii="Arial" w:eastAsia="Times New Roman" w:hAnsi="Arial" w:cs="Arial"/>
          <w:lang w:eastAsia="pl-PL"/>
        </w:rPr>
        <w:t xml:space="preserve"> kanału żeglugowego</w:t>
      </w:r>
      <w:r w:rsidR="00771364" w:rsidRPr="004542BA">
        <w:rPr>
          <w:rFonts w:ascii="Arial" w:eastAsia="Times New Roman" w:hAnsi="Arial" w:cs="Arial"/>
          <w:lang w:eastAsia="pl-PL"/>
        </w:rPr>
        <w:t>;</w:t>
      </w:r>
    </w:p>
    <w:p w14:paraId="16BAF39F" w14:textId="05E2EB4D" w:rsidR="00DD720A" w:rsidRPr="004542BA" w:rsidRDefault="00DD720A" w:rsidP="00683CA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jazu klapowego na kanale Młynówki w km 1+880</w:t>
      </w:r>
    </w:p>
    <w:p w14:paraId="53F94333" w14:textId="77777777" w:rsidR="00771364" w:rsidRPr="004542BA" w:rsidRDefault="00771364" w:rsidP="00771364">
      <w:pPr>
        <w:pStyle w:val="Akapitzlist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pl-PL"/>
        </w:rPr>
      </w:pPr>
    </w:p>
    <w:p w14:paraId="061F9D11" w14:textId="773ACBC7" w:rsidR="00C806A4" w:rsidRPr="004542BA" w:rsidRDefault="00C806A4" w:rsidP="00683CA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Stopień </w:t>
      </w:r>
      <w:r w:rsidR="004A3317" w:rsidRPr="004542BA">
        <w:rPr>
          <w:rFonts w:ascii="Arial" w:eastAsia="Times New Roman" w:hAnsi="Arial" w:cs="Arial"/>
          <w:b/>
          <w:bCs/>
          <w:lang w:eastAsia="pl-PL"/>
        </w:rPr>
        <w:t>wodny</w:t>
      </w:r>
      <w:r w:rsidRPr="004542BA">
        <w:rPr>
          <w:rFonts w:ascii="Arial" w:eastAsia="Times New Roman" w:hAnsi="Arial" w:cs="Arial"/>
          <w:b/>
          <w:bCs/>
          <w:lang w:eastAsia="pl-PL"/>
        </w:rPr>
        <w:t xml:space="preserve"> Ratowice, </w:t>
      </w:r>
      <w:r w:rsidRPr="004542BA">
        <w:rPr>
          <w:rFonts w:ascii="Arial" w:eastAsia="Times New Roman" w:hAnsi="Arial" w:cs="Arial"/>
          <w:lang w:eastAsia="pl-PL"/>
        </w:rPr>
        <w:t>składający się z:</w:t>
      </w:r>
    </w:p>
    <w:p w14:paraId="7EB061B8" w14:textId="73572CCA" w:rsidR="00B6379C" w:rsidRPr="004542BA" w:rsidRDefault="00C806A4" w:rsidP="00683CA5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jazu klapowego trzyprzęsłowego, </w:t>
      </w:r>
      <w:r w:rsidR="00FE5597" w:rsidRPr="004542BA">
        <w:rPr>
          <w:rFonts w:ascii="Arial" w:eastAsia="Times New Roman" w:hAnsi="Arial" w:cs="Arial"/>
          <w:lang w:eastAsia="pl-PL"/>
        </w:rPr>
        <w:t xml:space="preserve">w km 227+400 rz. Odry, </w:t>
      </w:r>
      <w:r w:rsidRPr="004542BA">
        <w:rPr>
          <w:rFonts w:ascii="Arial" w:eastAsia="Times New Roman" w:hAnsi="Arial" w:cs="Arial"/>
          <w:lang w:eastAsia="pl-PL"/>
        </w:rPr>
        <w:t>o świetle 3</w:t>
      </w:r>
      <w:r w:rsidR="00EF4533" w:rsidRPr="004542BA">
        <w:rPr>
          <w:rFonts w:ascii="Arial" w:eastAsia="Times New Roman" w:hAnsi="Arial" w:cs="Arial"/>
          <w:lang w:eastAsia="pl-PL"/>
        </w:rPr>
        <w:t xml:space="preserve"> </w:t>
      </w:r>
      <w:r w:rsidRPr="004542BA">
        <w:rPr>
          <w:rFonts w:ascii="Arial" w:eastAsia="Times New Roman" w:hAnsi="Arial" w:cs="Arial"/>
          <w:lang w:eastAsia="pl-PL"/>
        </w:rPr>
        <w:t>x</w:t>
      </w:r>
      <w:r w:rsidR="00EF4533" w:rsidRPr="004542BA">
        <w:rPr>
          <w:rFonts w:ascii="Arial" w:eastAsia="Times New Roman" w:hAnsi="Arial" w:cs="Arial"/>
          <w:lang w:eastAsia="pl-PL"/>
        </w:rPr>
        <w:t xml:space="preserve"> </w:t>
      </w:r>
      <w:r w:rsidRPr="004542BA">
        <w:rPr>
          <w:rFonts w:ascii="Arial" w:eastAsia="Times New Roman" w:hAnsi="Arial" w:cs="Arial"/>
          <w:lang w:eastAsia="pl-PL"/>
        </w:rPr>
        <w:t xml:space="preserve">32,0m, </w:t>
      </w:r>
      <w:r w:rsidR="00FE5597" w:rsidRPr="004542BA">
        <w:rPr>
          <w:rFonts w:ascii="Arial" w:eastAsia="Times New Roman" w:hAnsi="Arial" w:cs="Arial"/>
          <w:lang w:eastAsia="pl-PL"/>
        </w:rPr>
        <w:br/>
      </w:r>
      <w:r w:rsidRPr="004542BA">
        <w:rPr>
          <w:rFonts w:ascii="Arial" w:eastAsia="Times New Roman" w:hAnsi="Arial" w:cs="Arial"/>
          <w:lang w:eastAsia="pl-PL"/>
        </w:rPr>
        <w:t>NPP = 124,30</w:t>
      </w:r>
      <w:r w:rsidR="00EF4533" w:rsidRPr="004542BA">
        <w:rPr>
          <w:rFonts w:ascii="Arial" w:eastAsia="Times New Roman" w:hAnsi="Arial" w:cs="Arial"/>
          <w:lang w:eastAsia="pl-PL"/>
        </w:rPr>
        <w:t xml:space="preserve"> </w:t>
      </w:r>
      <w:r w:rsidRPr="004542BA">
        <w:rPr>
          <w:rFonts w:ascii="Arial" w:eastAsia="Times New Roman" w:hAnsi="Arial" w:cs="Arial"/>
          <w:lang w:eastAsia="pl-PL"/>
        </w:rPr>
        <w:t>m NN;</w:t>
      </w:r>
    </w:p>
    <w:p w14:paraId="6FF16E5D" w14:textId="0E5C5043" w:rsidR="00771364" w:rsidRPr="004542BA" w:rsidRDefault="00DE2CF7" w:rsidP="00F90A2E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o długości 180m (w trakcie przebudowy)</w:t>
      </w:r>
      <w:r w:rsidR="00D05EB7" w:rsidRPr="004542BA">
        <w:rPr>
          <w:rFonts w:ascii="Arial" w:eastAsia="Times New Roman" w:hAnsi="Arial" w:cs="Arial"/>
          <w:lang w:eastAsia="pl-PL"/>
        </w:rPr>
        <w:t>.</w:t>
      </w:r>
    </w:p>
    <w:p w14:paraId="40765503" w14:textId="215B5DB3" w:rsidR="00612966" w:rsidRPr="004542BA" w:rsidRDefault="00612966" w:rsidP="0061296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Parametry obiektów – część 2:</w:t>
      </w:r>
    </w:p>
    <w:p w14:paraId="2BA60C89" w14:textId="1818F12C" w:rsidR="008B673A" w:rsidRPr="004542BA" w:rsidRDefault="00DE2CF7" w:rsidP="00612966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Stopień wodny Psie Pole</w:t>
      </w:r>
      <w:r w:rsidRPr="004542BA">
        <w:rPr>
          <w:rFonts w:ascii="Arial" w:eastAsia="Times New Roman" w:hAnsi="Arial" w:cs="Arial"/>
          <w:lang w:eastAsia="pl-PL"/>
        </w:rPr>
        <w:t>, składający się z:</w:t>
      </w:r>
    </w:p>
    <w:p w14:paraId="4955A822" w14:textId="4D95C365" w:rsidR="00DE2CF7" w:rsidRPr="004542BA" w:rsidRDefault="00DE2CF7" w:rsidP="00683C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jazu kozłowo-iglicowego, w km</w:t>
      </w:r>
      <w:r w:rsidR="00A70734" w:rsidRPr="004542BA">
        <w:rPr>
          <w:rFonts w:ascii="Arial" w:eastAsia="Times New Roman" w:hAnsi="Arial" w:cs="Arial"/>
          <w:lang w:eastAsia="pl-PL"/>
        </w:rPr>
        <w:t xml:space="preserve"> </w:t>
      </w:r>
      <w:r w:rsidRPr="004542BA">
        <w:rPr>
          <w:rFonts w:ascii="Arial" w:eastAsia="Times New Roman" w:hAnsi="Arial" w:cs="Arial"/>
          <w:lang w:eastAsia="pl-PL"/>
        </w:rPr>
        <w:t>2+930 rz. Starej Odry, o świetle 76,0</w:t>
      </w:r>
      <w:r w:rsidR="00012DD7" w:rsidRPr="004542BA">
        <w:rPr>
          <w:rFonts w:ascii="Arial" w:eastAsia="Times New Roman" w:hAnsi="Arial" w:cs="Arial"/>
          <w:lang w:eastAsia="pl-PL"/>
        </w:rPr>
        <w:t xml:space="preserve"> </w:t>
      </w:r>
      <w:r w:rsidRPr="004542BA">
        <w:rPr>
          <w:rFonts w:ascii="Arial" w:eastAsia="Times New Roman" w:hAnsi="Arial" w:cs="Arial"/>
          <w:lang w:eastAsia="pl-PL"/>
        </w:rPr>
        <w:t>m wysokości spadu 1,35</w:t>
      </w:r>
      <w:r w:rsidR="00EF4533" w:rsidRPr="004542BA">
        <w:rPr>
          <w:rFonts w:ascii="Arial" w:eastAsia="Times New Roman" w:hAnsi="Arial" w:cs="Arial"/>
          <w:lang w:eastAsia="pl-PL"/>
        </w:rPr>
        <w:t xml:space="preserve"> </w:t>
      </w:r>
      <w:r w:rsidRPr="004542BA">
        <w:rPr>
          <w:rFonts w:ascii="Arial" w:eastAsia="Times New Roman" w:hAnsi="Arial" w:cs="Arial"/>
          <w:lang w:eastAsia="pl-PL"/>
        </w:rPr>
        <w:t>m</w:t>
      </w:r>
      <w:r w:rsidR="00B6379C" w:rsidRPr="004542BA">
        <w:rPr>
          <w:rFonts w:ascii="Arial" w:eastAsia="Times New Roman" w:hAnsi="Arial" w:cs="Arial"/>
          <w:lang w:eastAsia="pl-PL"/>
        </w:rPr>
        <w:t>;</w:t>
      </w:r>
      <w:r w:rsidRPr="004542BA">
        <w:rPr>
          <w:rFonts w:ascii="Arial" w:eastAsia="Times New Roman" w:hAnsi="Arial" w:cs="Arial"/>
          <w:lang w:eastAsia="pl-PL"/>
        </w:rPr>
        <w:t xml:space="preserve"> </w:t>
      </w:r>
    </w:p>
    <w:p w14:paraId="4C612A68" w14:textId="6F30FB0C" w:rsidR="00DE2CF7" w:rsidRPr="004542BA" w:rsidRDefault="00DE2CF7" w:rsidP="00683C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bramy powodziowej, w km 0+100 Kanału Miejskiego</w:t>
      </w:r>
      <w:r w:rsidR="00B6379C" w:rsidRPr="004542BA">
        <w:rPr>
          <w:rFonts w:ascii="Arial" w:eastAsia="Times New Roman" w:hAnsi="Arial" w:cs="Arial"/>
          <w:lang w:eastAsia="pl-PL"/>
        </w:rPr>
        <w:t>;</w:t>
      </w:r>
    </w:p>
    <w:p w14:paraId="451BF2A5" w14:textId="6350F840" w:rsidR="00612966" w:rsidRPr="004542BA" w:rsidRDefault="00612966" w:rsidP="00683C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budowli wlotowej zlokalizowanej ok. 150</w:t>
      </w:r>
      <w:r w:rsidR="0042719A" w:rsidRPr="004542BA">
        <w:rPr>
          <w:rFonts w:ascii="Arial" w:eastAsia="Times New Roman" w:hAnsi="Arial" w:cs="Arial"/>
          <w:lang w:eastAsia="pl-PL"/>
        </w:rPr>
        <w:t xml:space="preserve"> </w:t>
      </w:r>
      <w:r w:rsidRPr="004542BA">
        <w:rPr>
          <w:rFonts w:ascii="Arial" w:eastAsia="Times New Roman" w:hAnsi="Arial" w:cs="Arial"/>
          <w:lang w:eastAsia="pl-PL"/>
        </w:rPr>
        <w:t>m powyżej bramy powodziowej,</w:t>
      </w:r>
    </w:p>
    <w:p w14:paraId="3063E219" w14:textId="23AB902D" w:rsidR="00DE2CF7" w:rsidRPr="004542BA" w:rsidRDefault="00DE2CF7" w:rsidP="00683C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Miejskiej, w km</w:t>
      </w:r>
      <w:r w:rsidR="00B6379C" w:rsidRPr="004542BA">
        <w:rPr>
          <w:rFonts w:ascii="Arial" w:eastAsia="Times New Roman" w:hAnsi="Arial" w:cs="Arial"/>
          <w:lang w:eastAsia="pl-PL"/>
        </w:rPr>
        <w:t xml:space="preserve"> 3+100 </w:t>
      </w:r>
      <w:r w:rsidR="00DE0CA8" w:rsidRPr="004542BA">
        <w:rPr>
          <w:rFonts w:ascii="Arial" w:eastAsia="Times New Roman" w:hAnsi="Arial" w:cs="Arial"/>
          <w:lang w:eastAsia="pl-PL"/>
        </w:rPr>
        <w:t>K</w:t>
      </w:r>
      <w:r w:rsidR="00B6379C" w:rsidRPr="004542BA">
        <w:rPr>
          <w:rFonts w:ascii="Arial" w:eastAsia="Times New Roman" w:hAnsi="Arial" w:cs="Arial"/>
          <w:lang w:eastAsia="pl-PL"/>
        </w:rPr>
        <w:t>anału Miejskiego.</w:t>
      </w:r>
    </w:p>
    <w:p w14:paraId="4D9BC5B8" w14:textId="1C23C938" w:rsidR="00EF4533" w:rsidRPr="004542BA" w:rsidRDefault="00EF4533" w:rsidP="00683C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przepławki dla ryb</w:t>
      </w:r>
      <w:r w:rsidR="002C3153" w:rsidRPr="004542BA">
        <w:rPr>
          <w:rFonts w:ascii="Arial" w:eastAsia="Times New Roman" w:hAnsi="Arial" w:cs="Arial"/>
          <w:lang w:eastAsia="pl-PL"/>
        </w:rPr>
        <w:t>;</w:t>
      </w:r>
    </w:p>
    <w:p w14:paraId="23EB1E52" w14:textId="77777777" w:rsidR="00771364" w:rsidRPr="004542BA" w:rsidRDefault="00771364" w:rsidP="00771364">
      <w:pPr>
        <w:pStyle w:val="Akapitzlist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pl-PL"/>
        </w:rPr>
      </w:pPr>
    </w:p>
    <w:p w14:paraId="0C753C98" w14:textId="3F22DA7D" w:rsidR="00B6379C" w:rsidRPr="004542BA" w:rsidRDefault="00B6379C" w:rsidP="00612966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Stopień wodny Rędzin</w:t>
      </w:r>
      <w:r w:rsidRPr="004542BA">
        <w:rPr>
          <w:rFonts w:ascii="Arial" w:eastAsia="Times New Roman" w:hAnsi="Arial" w:cs="Arial"/>
          <w:lang w:eastAsia="pl-PL"/>
        </w:rPr>
        <w:t>, składający się z:</w:t>
      </w:r>
    </w:p>
    <w:p w14:paraId="3724B75E" w14:textId="2A082318" w:rsidR="00B6379C" w:rsidRPr="004542BA" w:rsidRDefault="00B6379C" w:rsidP="00683CA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jazu segmentowo – zasuwowego, w km 260+700 rz. Odry</w:t>
      </w:r>
      <w:r w:rsidR="00E71361" w:rsidRPr="004542BA">
        <w:rPr>
          <w:rFonts w:ascii="Arial" w:eastAsia="Times New Roman" w:hAnsi="Arial" w:cs="Arial"/>
          <w:lang w:eastAsia="pl-PL"/>
        </w:rPr>
        <w:t>, NPP = 110,00 m. NN</w:t>
      </w:r>
      <w:r w:rsidR="00EF4533" w:rsidRPr="004542BA">
        <w:rPr>
          <w:rFonts w:ascii="Arial" w:eastAsia="Times New Roman" w:hAnsi="Arial" w:cs="Arial"/>
          <w:lang w:eastAsia="pl-PL"/>
        </w:rPr>
        <w:t>;</w:t>
      </w:r>
    </w:p>
    <w:p w14:paraId="615D1C3D" w14:textId="1F276DE0" w:rsidR="00E71361" w:rsidRPr="004542BA" w:rsidRDefault="00E71361" w:rsidP="00683CA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nr I, w km 0+610 kanału śluzy;</w:t>
      </w:r>
    </w:p>
    <w:p w14:paraId="35378CCF" w14:textId="300FB9DE" w:rsidR="009744F1" w:rsidRPr="004542BA" w:rsidRDefault="00E71361" w:rsidP="00683CA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</w:t>
      </w:r>
      <w:r w:rsidR="00834F14" w:rsidRPr="004542BA">
        <w:rPr>
          <w:rFonts w:ascii="Arial" w:eastAsia="Times New Roman" w:hAnsi="Arial" w:cs="Arial"/>
          <w:lang w:eastAsia="pl-PL"/>
        </w:rPr>
        <w:t>y</w:t>
      </w:r>
      <w:r w:rsidRPr="004542BA">
        <w:rPr>
          <w:rFonts w:ascii="Arial" w:eastAsia="Times New Roman" w:hAnsi="Arial" w:cs="Arial"/>
          <w:lang w:eastAsia="pl-PL"/>
        </w:rPr>
        <w:t xml:space="preserve"> nr II, w km 0+610 kanału śluzy</w:t>
      </w:r>
      <w:r w:rsidR="00834F14" w:rsidRPr="004542BA">
        <w:rPr>
          <w:rFonts w:ascii="Arial" w:eastAsia="Times New Roman" w:hAnsi="Arial" w:cs="Arial"/>
          <w:lang w:eastAsia="pl-PL"/>
        </w:rPr>
        <w:t>;</w:t>
      </w:r>
    </w:p>
    <w:p w14:paraId="7EE9A425" w14:textId="22205B0C" w:rsidR="00834F14" w:rsidRPr="004542BA" w:rsidRDefault="00834F14" w:rsidP="00683CA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przepławki dla ryb;</w:t>
      </w:r>
    </w:p>
    <w:p w14:paraId="4E51A444" w14:textId="06FFCFC6" w:rsidR="00DD720A" w:rsidRPr="004542BA" w:rsidRDefault="00DD720A" w:rsidP="00DD720A">
      <w:pPr>
        <w:pStyle w:val="Akapitzlist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pl-PL"/>
        </w:rPr>
      </w:pPr>
    </w:p>
    <w:p w14:paraId="1ED2A118" w14:textId="77777777" w:rsidR="00DD720A" w:rsidRPr="004542BA" w:rsidRDefault="00DD720A" w:rsidP="00DD720A">
      <w:pPr>
        <w:pStyle w:val="Akapitzlist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pl-PL"/>
        </w:rPr>
      </w:pPr>
    </w:p>
    <w:p w14:paraId="1A603EBF" w14:textId="5F4ECF7D" w:rsidR="00AF027D" w:rsidRPr="004542BA" w:rsidRDefault="00AF027D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lastRenderedPageBreak/>
        <w:t>Materiały udostępnione przez Zamawiającego:</w:t>
      </w:r>
    </w:p>
    <w:p w14:paraId="6D7AE372" w14:textId="266F8A27" w:rsidR="00AF027D" w:rsidRPr="004542BA" w:rsidRDefault="00AF027D" w:rsidP="00AF027D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aktualnie obowiązujące pozwolenia wodnoprawne dla ww. obiektów;</w:t>
      </w:r>
    </w:p>
    <w:p w14:paraId="275B7C32" w14:textId="07C1DEE8" w:rsidR="00AF027D" w:rsidRPr="004542BA" w:rsidRDefault="00AF027D" w:rsidP="00AF027D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archiwalne operaty wodnoprawne</w:t>
      </w:r>
      <w:r w:rsidR="00262EE9" w:rsidRPr="004542BA">
        <w:rPr>
          <w:rFonts w:ascii="Arial" w:eastAsia="Times New Roman" w:hAnsi="Arial" w:cs="Arial"/>
          <w:lang w:eastAsia="pl-PL"/>
        </w:rPr>
        <w:t xml:space="preserve">, </w:t>
      </w:r>
      <w:r w:rsidRPr="004542BA">
        <w:rPr>
          <w:rFonts w:ascii="Arial" w:eastAsia="Times New Roman" w:hAnsi="Arial" w:cs="Arial"/>
          <w:lang w:eastAsia="pl-PL"/>
        </w:rPr>
        <w:t>instrukcje gospodarowania wodą</w:t>
      </w:r>
      <w:r w:rsidR="00966DFF" w:rsidRPr="004542BA">
        <w:rPr>
          <w:rFonts w:ascii="Arial" w:eastAsia="Times New Roman" w:hAnsi="Arial" w:cs="Arial"/>
          <w:lang w:eastAsia="pl-PL"/>
        </w:rPr>
        <w:t>, instrukcje eksploatacji,</w:t>
      </w:r>
    </w:p>
    <w:p w14:paraId="3391228E" w14:textId="25821FDB" w:rsidR="00966DFF" w:rsidRPr="004542BA" w:rsidRDefault="00966DFF" w:rsidP="00AF027D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profile podłużne rzeki Odry w zakresie oddziaływania stopni wodnych Rędzin i Psie Pole</w:t>
      </w:r>
    </w:p>
    <w:p w14:paraId="1EECB5DB" w14:textId="489F4B80" w:rsidR="00262EE9" w:rsidRPr="004542BA" w:rsidRDefault="00262EE9" w:rsidP="00262EE9">
      <w:pPr>
        <w:spacing w:before="100" w:beforeAutospacing="1" w:after="100" w:afterAutospacing="1"/>
        <w:ind w:left="349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Zamawiający dysponuje ww. materiałami, jednak dokumentacja może </w:t>
      </w:r>
      <w:r w:rsidR="00612966" w:rsidRPr="004542BA">
        <w:rPr>
          <w:rFonts w:ascii="Arial" w:eastAsia="Times New Roman" w:hAnsi="Arial" w:cs="Arial"/>
          <w:b/>
          <w:bCs/>
          <w:lang w:eastAsia="pl-PL"/>
        </w:rPr>
        <w:t>nie odzwierciedlać</w:t>
      </w:r>
      <w:r w:rsidR="00DD720A" w:rsidRPr="004542BA">
        <w:rPr>
          <w:rFonts w:ascii="Arial" w:eastAsia="Times New Roman" w:hAnsi="Arial" w:cs="Arial"/>
          <w:b/>
          <w:bCs/>
          <w:lang w:eastAsia="pl-PL"/>
        </w:rPr>
        <w:t xml:space="preserve"> aktualnej sytuacji</w:t>
      </w:r>
      <w:r w:rsidR="00612966" w:rsidRPr="004542BA">
        <w:rPr>
          <w:rFonts w:ascii="Arial" w:eastAsia="Times New Roman" w:hAnsi="Arial" w:cs="Arial"/>
          <w:b/>
          <w:bCs/>
          <w:lang w:eastAsia="pl-PL"/>
        </w:rPr>
        <w:t xml:space="preserve"> istniejącej na obiektach i w terenie przyległym</w:t>
      </w:r>
      <w:r w:rsidRPr="004542BA">
        <w:rPr>
          <w:rFonts w:ascii="Arial" w:eastAsia="Times New Roman" w:hAnsi="Arial" w:cs="Arial"/>
          <w:b/>
          <w:bCs/>
          <w:lang w:eastAsia="pl-PL"/>
        </w:rPr>
        <w:t>. Zamawiający nie zapewnia map niezbędnych do wykonania operatów wodnoprawnych.</w:t>
      </w:r>
    </w:p>
    <w:p w14:paraId="53FA6B2D" w14:textId="12D1EC3B" w:rsidR="005C54BB" w:rsidRPr="004542BA" w:rsidRDefault="00E80DB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Wymagania odnośnie dokumentacji:</w:t>
      </w:r>
    </w:p>
    <w:p w14:paraId="7002F76B" w14:textId="0AEE677E" w:rsidR="00686427" w:rsidRPr="004542BA" w:rsidRDefault="00EF4533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o</w:t>
      </w:r>
      <w:r w:rsidR="00686427" w:rsidRPr="004542BA">
        <w:rPr>
          <w:rFonts w:ascii="Arial" w:eastAsia="Times New Roman" w:hAnsi="Arial" w:cs="Arial"/>
          <w:lang w:eastAsia="pl-PL"/>
        </w:rPr>
        <w:t xml:space="preserve">peraty wodnoprawne mają służyć uzyskaniu pozwoleń wodnoprawnych na </w:t>
      </w:r>
      <w:r w:rsidR="00FB599E" w:rsidRPr="004542BA">
        <w:rPr>
          <w:rFonts w:ascii="Arial" w:eastAsia="Times New Roman" w:hAnsi="Arial" w:cs="Arial"/>
          <w:lang w:eastAsia="pl-PL"/>
        </w:rPr>
        <w:t xml:space="preserve">piętrzenie </w:t>
      </w:r>
      <w:r w:rsidR="00686427" w:rsidRPr="004542BA">
        <w:rPr>
          <w:rFonts w:ascii="Arial" w:eastAsia="Times New Roman" w:hAnsi="Arial" w:cs="Arial"/>
          <w:lang w:eastAsia="pl-PL"/>
        </w:rPr>
        <w:t>wód dla ww. obiektów</w:t>
      </w:r>
      <w:r w:rsidRPr="004542BA">
        <w:rPr>
          <w:rFonts w:ascii="Arial" w:eastAsia="Times New Roman" w:hAnsi="Arial" w:cs="Arial"/>
          <w:lang w:eastAsia="pl-PL"/>
        </w:rPr>
        <w:t>;</w:t>
      </w:r>
    </w:p>
    <w:p w14:paraId="3DDA4C7B" w14:textId="6F722718" w:rsidR="00E71361" w:rsidRPr="004542BA" w:rsidRDefault="00EF4533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o</w:t>
      </w:r>
      <w:r w:rsidR="008173E6" w:rsidRPr="004542BA">
        <w:rPr>
          <w:rFonts w:ascii="Arial" w:eastAsia="Times New Roman" w:hAnsi="Arial" w:cs="Arial"/>
          <w:lang w:eastAsia="pl-PL"/>
        </w:rPr>
        <w:t>perat</w:t>
      </w:r>
      <w:r w:rsidR="00C50222" w:rsidRPr="004542BA">
        <w:rPr>
          <w:rFonts w:ascii="Arial" w:eastAsia="Times New Roman" w:hAnsi="Arial" w:cs="Arial"/>
          <w:lang w:eastAsia="pl-PL"/>
        </w:rPr>
        <w:t>y</w:t>
      </w:r>
      <w:r w:rsidR="008173E6" w:rsidRPr="004542BA">
        <w:rPr>
          <w:rFonts w:ascii="Arial" w:eastAsia="Times New Roman" w:hAnsi="Arial" w:cs="Arial"/>
          <w:lang w:eastAsia="pl-PL"/>
        </w:rPr>
        <w:t xml:space="preserve"> wodnoprawn</w:t>
      </w:r>
      <w:r w:rsidR="00C50222" w:rsidRPr="004542BA">
        <w:rPr>
          <w:rFonts w:ascii="Arial" w:eastAsia="Times New Roman" w:hAnsi="Arial" w:cs="Arial"/>
          <w:lang w:eastAsia="pl-PL"/>
        </w:rPr>
        <w:t>e</w:t>
      </w:r>
      <w:r w:rsidR="008173E6" w:rsidRPr="004542BA">
        <w:rPr>
          <w:rFonts w:ascii="Arial" w:eastAsia="Times New Roman" w:hAnsi="Arial" w:cs="Arial"/>
          <w:lang w:eastAsia="pl-PL"/>
        </w:rPr>
        <w:t xml:space="preserve"> </w:t>
      </w:r>
      <w:r w:rsidR="00683CA5" w:rsidRPr="004542BA">
        <w:rPr>
          <w:rFonts w:ascii="Arial" w:eastAsia="Times New Roman" w:hAnsi="Arial" w:cs="Arial"/>
          <w:lang w:eastAsia="pl-PL"/>
        </w:rPr>
        <w:t xml:space="preserve">oraz wnioski o wydanie pozwoleń wodnoprawnych </w:t>
      </w:r>
      <w:r w:rsidR="008173E6" w:rsidRPr="004542BA">
        <w:rPr>
          <w:rFonts w:ascii="Arial" w:eastAsia="Times New Roman" w:hAnsi="Arial" w:cs="Arial"/>
          <w:lang w:eastAsia="pl-PL"/>
        </w:rPr>
        <w:t xml:space="preserve">należy wykonać zgodnie z </w:t>
      </w:r>
      <w:r w:rsidR="005A0D4F" w:rsidRPr="004542BA">
        <w:rPr>
          <w:rFonts w:ascii="Arial" w:eastAsia="Times New Roman" w:hAnsi="Arial" w:cs="Arial"/>
          <w:lang w:eastAsia="pl-PL"/>
        </w:rPr>
        <w:t>Ustawą z dnia 20 lipca 2017 r</w:t>
      </w:r>
      <w:r w:rsidR="00C50222" w:rsidRPr="004542BA">
        <w:rPr>
          <w:rFonts w:ascii="Arial" w:eastAsia="Times New Roman" w:hAnsi="Arial" w:cs="Arial"/>
          <w:lang w:eastAsia="pl-PL"/>
        </w:rPr>
        <w:t>.</w:t>
      </w:r>
      <w:r w:rsidR="005A0D4F" w:rsidRPr="004542BA">
        <w:rPr>
          <w:rFonts w:ascii="Arial" w:eastAsia="Times New Roman" w:hAnsi="Arial" w:cs="Arial"/>
          <w:lang w:eastAsia="pl-PL"/>
        </w:rPr>
        <w:t xml:space="preserve"> Prawo wodne</w:t>
      </w:r>
      <w:r w:rsidR="00FB599E" w:rsidRPr="004542BA">
        <w:rPr>
          <w:rFonts w:ascii="Arial" w:eastAsia="Times New Roman" w:hAnsi="Arial" w:cs="Arial"/>
          <w:lang w:eastAsia="pl-PL"/>
        </w:rPr>
        <w:t xml:space="preserve"> (Dz. U. z 2020r. poz. 310 ze </w:t>
      </w:r>
      <w:proofErr w:type="spellStart"/>
      <w:r w:rsidR="00FB599E" w:rsidRPr="004542BA">
        <w:rPr>
          <w:rFonts w:ascii="Arial" w:eastAsia="Times New Roman" w:hAnsi="Arial" w:cs="Arial"/>
          <w:lang w:eastAsia="pl-PL"/>
        </w:rPr>
        <w:t>zm</w:t>
      </w:r>
      <w:proofErr w:type="spellEnd"/>
      <w:r w:rsidR="00FB599E" w:rsidRPr="004542BA">
        <w:rPr>
          <w:rFonts w:ascii="Arial" w:eastAsia="Times New Roman" w:hAnsi="Arial" w:cs="Arial"/>
          <w:lang w:eastAsia="pl-PL"/>
        </w:rPr>
        <w:t>)</w:t>
      </w:r>
      <w:r w:rsidRPr="004542BA">
        <w:rPr>
          <w:rFonts w:ascii="Arial" w:eastAsia="Times New Roman" w:hAnsi="Arial" w:cs="Arial"/>
          <w:lang w:eastAsia="pl-PL"/>
        </w:rPr>
        <w:t>;</w:t>
      </w:r>
    </w:p>
    <w:p w14:paraId="362FB1F9" w14:textId="2CEC9F69" w:rsidR="005A0D4F" w:rsidRPr="004542BA" w:rsidRDefault="00EF4533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i</w:t>
      </w:r>
      <w:r w:rsidR="00C50222" w:rsidRPr="004542BA">
        <w:rPr>
          <w:rFonts w:ascii="Arial" w:eastAsia="Times New Roman" w:hAnsi="Arial" w:cs="Arial"/>
          <w:lang w:eastAsia="pl-PL"/>
        </w:rPr>
        <w:t xml:space="preserve">nstrukcje gospodarowania wodą należy wykonać zgodnie z rozporządzeniem ministra gospodarki morskiej i żeglugi śródlądowej z dnia 21 sierpnia 2019 r. w sprawie zakresu </w:t>
      </w:r>
      <w:r w:rsidR="00885152" w:rsidRPr="004542BA">
        <w:rPr>
          <w:rFonts w:ascii="Arial" w:eastAsia="Times New Roman" w:hAnsi="Arial" w:cs="Arial"/>
          <w:lang w:eastAsia="pl-PL"/>
        </w:rPr>
        <w:t>i</w:t>
      </w:r>
      <w:r w:rsidR="00C50222" w:rsidRPr="004542BA">
        <w:rPr>
          <w:rFonts w:ascii="Arial" w:eastAsia="Times New Roman" w:hAnsi="Arial" w:cs="Arial"/>
          <w:lang w:eastAsia="pl-PL"/>
        </w:rPr>
        <w:t>nstrukcji gospodarowania wodą</w:t>
      </w:r>
      <w:r w:rsidRPr="004542BA">
        <w:rPr>
          <w:rFonts w:ascii="Arial" w:eastAsia="Times New Roman" w:hAnsi="Arial" w:cs="Arial"/>
          <w:lang w:eastAsia="pl-PL"/>
        </w:rPr>
        <w:t>;</w:t>
      </w:r>
    </w:p>
    <w:p w14:paraId="7A0F61B9" w14:textId="05B651D7" w:rsidR="009744F1" w:rsidRPr="004542BA" w:rsidRDefault="00EF4533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i</w:t>
      </w:r>
      <w:r w:rsidR="00686427" w:rsidRPr="004542BA">
        <w:rPr>
          <w:rFonts w:ascii="Arial" w:eastAsia="Times New Roman" w:hAnsi="Arial" w:cs="Arial"/>
          <w:lang w:eastAsia="pl-PL"/>
        </w:rPr>
        <w:t xml:space="preserve">nstrukcje </w:t>
      </w:r>
      <w:r w:rsidR="00CE3666" w:rsidRPr="004542BA">
        <w:rPr>
          <w:rFonts w:ascii="Arial" w:eastAsia="Times New Roman" w:hAnsi="Arial" w:cs="Arial"/>
          <w:lang w:eastAsia="pl-PL"/>
        </w:rPr>
        <w:t>eksploatacji muszą przedstawiać zasad</w:t>
      </w:r>
      <w:r w:rsidR="005106FF" w:rsidRPr="004542BA">
        <w:rPr>
          <w:rFonts w:ascii="Arial" w:eastAsia="Times New Roman" w:hAnsi="Arial" w:cs="Arial"/>
          <w:lang w:eastAsia="pl-PL"/>
        </w:rPr>
        <w:t>y</w:t>
      </w:r>
      <w:r w:rsidR="00CE3666" w:rsidRPr="004542BA">
        <w:rPr>
          <w:rFonts w:ascii="Arial" w:eastAsia="Times New Roman" w:hAnsi="Arial" w:cs="Arial"/>
          <w:lang w:eastAsia="pl-PL"/>
        </w:rPr>
        <w:t xml:space="preserve"> i spos</w:t>
      </w:r>
      <w:r w:rsidR="005106FF" w:rsidRPr="004542BA">
        <w:rPr>
          <w:rFonts w:ascii="Arial" w:eastAsia="Times New Roman" w:hAnsi="Arial" w:cs="Arial"/>
          <w:lang w:eastAsia="pl-PL"/>
        </w:rPr>
        <w:t>oby</w:t>
      </w:r>
      <w:r w:rsidR="00CE3666" w:rsidRPr="004542BA">
        <w:rPr>
          <w:rFonts w:ascii="Arial" w:eastAsia="Times New Roman" w:hAnsi="Arial" w:cs="Arial"/>
          <w:lang w:eastAsia="pl-PL"/>
        </w:rPr>
        <w:t xml:space="preserve"> postępowania przy</w:t>
      </w:r>
      <w:r w:rsidR="00A70734" w:rsidRPr="004542BA">
        <w:rPr>
          <w:rFonts w:ascii="Arial" w:eastAsia="Times New Roman" w:hAnsi="Arial" w:cs="Arial"/>
          <w:lang w:eastAsia="pl-PL"/>
        </w:rPr>
        <w:t xml:space="preserve"> </w:t>
      </w:r>
      <w:r w:rsidR="00CE3666" w:rsidRPr="004542BA">
        <w:rPr>
          <w:rFonts w:ascii="Arial" w:eastAsia="Times New Roman" w:hAnsi="Arial" w:cs="Arial"/>
          <w:lang w:eastAsia="pl-PL"/>
        </w:rPr>
        <w:t xml:space="preserve">eksploatacji </w:t>
      </w:r>
      <w:r w:rsidR="005106FF" w:rsidRPr="004542BA">
        <w:rPr>
          <w:rFonts w:ascii="Arial" w:eastAsia="Times New Roman" w:hAnsi="Arial" w:cs="Arial"/>
          <w:lang w:eastAsia="pl-PL"/>
        </w:rPr>
        <w:t>ww. obiektów</w:t>
      </w:r>
      <w:r w:rsidR="00CE3666" w:rsidRPr="004542BA">
        <w:rPr>
          <w:rFonts w:ascii="Arial" w:eastAsia="Times New Roman" w:hAnsi="Arial" w:cs="Arial"/>
          <w:lang w:eastAsia="pl-PL"/>
        </w:rPr>
        <w:t xml:space="preserve">, tak aby zapewnić </w:t>
      </w:r>
      <w:r w:rsidR="00A70734" w:rsidRPr="004542BA">
        <w:rPr>
          <w:rFonts w:ascii="Arial" w:eastAsia="Times New Roman" w:hAnsi="Arial" w:cs="Arial"/>
          <w:lang w:eastAsia="pl-PL"/>
        </w:rPr>
        <w:t xml:space="preserve">ich </w:t>
      </w:r>
      <w:r w:rsidR="00CE3666" w:rsidRPr="004542BA">
        <w:rPr>
          <w:rFonts w:ascii="Arial" w:eastAsia="Times New Roman" w:hAnsi="Arial" w:cs="Arial"/>
          <w:lang w:eastAsia="pl-PL"/>
        </w:rPr>
        <w:t>prawidłowe</w:t>
      </w:r>
      <w:r w:rsidR="005106FF" w:rsidRPr="004542BA">
        <w:rPr>
          <w:rFonts w:ascii="Arial" w:eastAsia="Times New Roman" w:hAnsi="Arial" w:cs="Arial"/>
          <w:lang w:eastAsia="pl-PL"/>
        </w:rPr>
        <w:t xml:space="preserve"> </w:t>
      </w:r>
      <w:r w:rsidR="00CE3666" w:rsidRPr="004542BA">
        <w:rPr>
          <w:rFonts w:ascii="Arial" w:eastAsia="Times New Roman" w:hAnsi="Arial" w:cs="Arial"/>
          <w:lang w:eastAsia="pl-PL"/>
        </w:rPr>
        <w:t xml:space="preserve">funkcjonowanie </w:t>
      </w:r>
      <w:r w:rsidRPr="004542BA">
        <w:rPr>
          <w:rFonts w:ascii="Arial" w:eastAsia="Times New Roman" w:hAnsi="Arial" w:cs="Arial"/>
          <w:lang w:eastAsia="pl-PL"/>
        </w:rPr>
        <w:br/>
      </w:r>
      <w:r w:rsidR="00CE3666" w:rsidRPr="004542BA">
        <w:rPr>
          <w:rFonts w:ascii="Arial" w:eastAsia="Times New Roman" w:hAnsi="Arial" w:cs="Arial"/>
          <w:lang w:eastAsia="pl-PL"/>
        </w:rPr>
        <w:t>i użytkowanie</w:t>
      </w:r>
      <w:r w:rsidRPr="004542BA">
        <w:rPr>
          <w:rFonts w:ascii="Arial" w:eastAsia="Times New Roman" w:hAnsi="Arial" w:cs="Arial"/>
          <w:lang w:eastAsia="pl-PL"/>
        </w:rPr>
        <w:t>;</w:t>
      </w:r>
    </w:p>
    <w:p w14:paraId="263BF221" w14:textId="57E9158C" w:rsidR="00EF4533" w:rsidRPr="004542BA" w:rsidRDefault="00EF4533" w:rsidP="00FA2B71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współrzędne geodezyjne obiektów oraz rzędne punktów charakterystycznych budowli oraz rzędne piętrzenia należy </w:t>
      </w:r>
      <w:r w:rsidR="00FA2B71" w:rsidRPr="004542BA">
        <w:rPr>
          <w:rFonts w:ascii="Arial" w:eastAsia="Times New Roman" w:hAnsi="Arial" w:cs="Arial"/>
          <w:lang w:eastAsia="pl-PL"/>
        </w:rPr>
        <w:t xml:space="preserve">zaktualizować w terenie i na obiektach oraz </w:t>
      </w:r>
      <w:r w:rsidRPr="004542BA">
        <w:rPr>
          <w:rFonts w:ascii="Arial" w:eastAsia="Times New Roman" w:hAnsi="Arial" w:cs="Arial"/>
          <w:lang w:eastAsia="pl-PL"/>
        </w:rPr>
        <w:t>podać zgodnie z aktualnie obowiązującymi geodezyjnymi układami odniesienia</w:t>
      </w:r>
      <w:r w:rsidR="00FA2B71" w:rsidRPr="004542BA">
        <w:rPr>
          <w:rFonts w:ascii="Arial" w:eastAsia="Times New Roman" w:hAnsi="Arial" w:cs="Arial"/>
          <w:lang w:eastAsia="pl-PL"/>
        </w:rPr>
        <w:t xml:space="preserve"> oraz układami archiwalnymi (PL-ETRF2000, Amsterdam NN, PL-KRON86-NH, PL-EVRF2007-NH</w:t>
      </w:r>
      <w:r w:rsidR="005443AF" w:rsidRPr="004542BA">
        <w:rPr>
          <w:rFonts w:ascii="Arial" w:eastAsia="Times New Roman" w:hAnsi="Arial" w:cs="Arial"/>
          <w:lang w:eastAsia="pl-PL"/>
        </w:rPr>
        <w:t>)</w:t>
      </w:r>
      <w:r w:rsidR="00FA2B71" w:rsidRPr="004542BA">
        <w:rPr>
          <w:rFonts w:ascii="Arial" w:eastAsia="Times New Roman" w:hAnsi="Arial" w:cs="Arial"/>
          <w:lang w:eastAsia="pl-PL"/>
        </w:rPr>
        <w:t>;</w:t>
      </w:r>
    </w:p>
    <w:p w14:paraId="3E5BB722" w14:textId="61C777A7" w:rsidR="00683CA5" w:rsidRPr="004542BA" w:rsidRDefault="00683CA5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lokalizację budowli na rzece Odrze należy </w:t>
      </w:r>
      <w:r w:rsidR="00FA2B71" w:rsidRPr="004542BA">
        <w:rPr>
          <w:rFonts w:ascii="Arial" w:eastAsia="Times New Roman" w:hAnsi="Arial" w:cs="Arial"/>
          <w:lang w:eastAsia="pl-PL"/>
        </w:rPr>
        <w:t>opisać</w:t>
      </w:r>
      <w:r w:rsidRPr="004542BA">
        <w:rPr>
          <w:rFonts w:ascii="Arial" w:eastAsia="Times New Roman" w:hAnsi="Arial" w:cs="Arial"/>
          <w:lang w:eastAsia="pl-PL"/>
        </w:rPr>
        <w:t xml:space="preserve"> wg. archiwalnego </w:t>
      </w:r>
      <w:proofErr w:type="spellStart"/>
      <w:r w:rsidRPr="004542BA">
        <w:rPr>
          <w:rFonts w:ascii="Arial" w:eastAsia="Times New Roman" w:hAnsi="Arial" w:cs="Arial"/>
          <w:lang w:eastAsia="pl-PL"/>
        </w:rPr>
        <w:t>kilometraża</w:t>
      </w:r>
      <w:proofErr w:type="spellEnd"/>
      <w:r w:rsidRPr="004542BA">
        <w:rPr>
          <w:rFonts w:ascii="Arial" w:eastAsia="Times New Roman" w:hAnsi="Arial" w:cs="Arial"/>
          <w:lang w:eastAsia="pl-PL"/>
        </w:rPr>
        <w:t xml:space="preserve"> żeglugowego oraz </w:t>
      </w:r>
      <w:proofErr w:type="spellStart"/>
      <w:r w:rsidRPr="004542BA">
        <w:rPr>
          <w:rFonts w:ascii="Arial" w:eastAsia="Times New Roman" w:hAnsi="Arial" w:cs="Arial"/>
          <w:lang w:eastAsia="pl-PL"/>
        </w:rPr>
        <w:t>kilometra</w:t>
      </w:r>
      <w:r w:rsidR="00FB599E" w:rsidRPr="004542BA">
        <w:rPr>
          <w:rFonts w:ascii="Arial" w:eastAsia="Times New Roman" w:hAnsi="Arial" w:cs="Arial"/>
          <w:lang w:eastAsia="pl-PL"/>
        </w:rPr>
        <w:t>ż</w:t>
      </w:r>
      <w:r w:rsidRPr="004542BA">
        <w:rPr>
          <w:rFonts w:ascii="Arial" w:eastAsia="Times New Roman" w:hAnsi="Arial" w:cs="Arial"/>
          <w:lang w:eastAsia="pl-PL"/>
        </w:rPr>
        <w:t>a</w:t>
      </w:r>
      <w:proofErr w:type="spellEnd"/>
      <w:r w:rsidRPr="004542BA">
        <w:rPr>
          <w:rFonts w:ascii="Arial" w:eastAsia="Times New Roman" w:hAnsi="Arial" w:cs="Arial"/>
          <w:lang w:eastAsia="pl-PL"/>
        </w:rPr>
        <w:t xml:space="preserve"> wg. MPHP</w:t>
      </w:r>
    </w:p>
    <w:p w14:paraId="65CEDC04" w14:textId="4F811423" w:rsidR="00CE3666" w:rsidRPr="004542BA" w:rsidRDefault="00EF4533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o</w:t>
      </w:r>
      <w:r w:rsidR="00CE3666" w:rsidRPr="004542BA">
        <w:rPr>
          <w:rFonts w:ascii="Arial" w:eastAsia="Times New Roman" w:hAnsi="Arial" w:cs="Arial"/>
          <w:lang w:eastAsia="pl-PL"/>
        </w:rPr>
        <w:t>peraty wodnoprawne oraz instrukcje gospodarowania wodą muszą spełniać wymagania określone przepisami na dzień składania wniosków o wydanie pozwoleń wodnoprawnych</w:t>
      </w:r>
      <w:r w:rsidRPr="004542BA">
        <w:rPr>
          <w:rFonts w:ascii="Arial" w:eastAsia="Times New Roman" w:hAnsi="Arial" w:cs="Arial"/>
          <w:lang w:eastAsia="pl-PL"/>
        </w:rPr>
        <w:t>;</w:t>
      </w:r>
    </w:p>
    <w:p w14:paraId="2F85BEF7" w14:textId="293F836E" w:rsidR="005C54BB" w:rsidRPr="004542BA" w:rsidRDefault="00EF4533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d</w:t>
      </w:r>
      <w:r w:rsidR="00E80DB7" w:rsidRPr="004542BA">
        <w:rPr>
          <w:rFonts w:ascii="Arial" w:eastAsia="Times New Roman" w:hAnsi="Arial" w:cs="Arial"/>
          <w:lang w:eastAsia="pl-PL"/>
        </w:rPr>
        <w:t>okumentacja musi być trwale i czytelnie oznaczona</w:t>
      </w:r>
      <w:r w:rsidR="00935C7E" w:rsidRPr="004542BA">
        <w:rPr>
          <w:rFonts w:ascii="Arial" w:eastAsia="Times New Roman" w:hAnsi="Arial" w:cs="Arial"/>
          <w:lang w:eastAsia="pl-PL"/>
        </w:rPr>
        <w:t xml:space="preserve"> i</w:t>
      </w:r>
      <w:r w:rsidR="00E80DB7" w:rsidRPr="004542BA">
        <w:rPr>
          <w:rFonts w:ascii="Arial" w:eastAsia="Times New Roman" w:hAnsi="Arial" w:cs="Arial"/>
          <w:lang w:eastAsia="pl-PL"/>
        </w:rPr>
        <w:t xml:space="preserve"> trwale oprawiona</w:t>
      </w:r>
      <w:r w:rsidR="00935C7E" w:rsidRPr="004542BA">
        <w:rPr>
          <w:rFonts w:ascii="Arial" w:eastAsia="Times New Roman" w:hAnsi="Arial" w:cs="Arial"/>
          <w:lang w:eastAsia="pl-PL"/>
        </w:rPr>
        <w:t>;</w:t>
      </w:r>
    </w:p>
    <w:p w14:paraId="2E589AC8" w14:textId="1029FF67" w:rsidR="00CE3666" w:rsidRPr="004542BA" w:rsidRDefault="00EF4533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k</w:t>
      </w:r>
      <w:r w:rsidR="006D3F84" w:rsidRPr="004542BA">
        <w:rPr>
          <w:rFonts w:ascii="Arial" w:eastAsia="Times New Roman" w:hAnsi="Arial" w:cs="Arial"/>
          <w:lang w:eastAsia="pl-PL"/>
        </w:rPr>
        <w:t>ażdy z elementów d</w:t>
      </w:r>
      <w:r w:rsidR="00A92AED" w:rsidRPr="004542BA">
        <w:rPr>
          <w:rFonts w:ascii="Arial" w:eastAsia="Times New Roman" w:hAnsi="Arial" w:cs="Arial"/>
          <w:lang w:eastAsia="pl-PL"/>
        </w:rPr>
        <w:t>okumentacj</w:t>
      </w:r>
      <w:r w:rsidR="006D3F84" w:rsidRPr="004542BA">
        <w:rPr>
          <w:rFonts w:ascii="Arial" w:eastAsia="Times New Roman" w:hAnsi="Arial" w:cs="Arial"/>
          <w:lang w:eastAsia="pl-PL"/>
        </w:rPr>
        <w:t>i</w:t>
      </w:r>
      <w:r w:rsidR="00A92AED" w:rsidRPr="004542BA">
        <w:rPr>
          <w:rFonts w:ascii="Arial" w:eastAsia="Times New Roman" w:hAnsi="Arial" w:cs="Arial"/>
          <w:lang w:eastAsia="pl-PL"/>
        </w:rPr>
        <w:t xml:space="preserve"> należy opracować w 4 egzemplarzach</w:t>
      </w:r>
      <w:r w:rsidR="006D3F84" w:rsidRPr="004542BA">
        <w:rPr>
          <w:rFonts w:ascii="Arial" w:eastAsia="Times New Roman" w:hAnsi="Arial" w:cs="Arial"/>
          <w:lang w:eastAsia="pl-PL"/>
        </w:rPr>
        <w:t xml:space="preserve"> w wersji papierowej</w:t>
      </w:r>
      <w:r w:rsidR="00935C7E" w:rsidRPr="004542BA">
        <w:rPr>
          <w:rFonts w:ascii="Arial" w:eastAsia="Times New Roman" w:hAnsi="Arial" w:cs="Arial"/>
          <w:lang w:eastAsia="pl-PL"/>
        </w:rPr>
        <w:t>,</w:t>
      </w:r>
      <w:r w:rsidR="006D3F84" w:rsidRPr="004542BA">
        <w:rPr>
          <w:rFonts w:ascii="Arial" w:eastAsia="Times New Roman" w:hAnsi="Arial" w:cs="Arial"/>
          <w:lang w:eastAsia="pl-PL"/>
        </w:rPr>
        <w:t xml:space="preserve"> </w:t>
      </w:r>
      <w:r w:rsidR="00935C7E" w:rsidRPr="004542BA">
        <w:rPr>
          <w:rFonts w:ascii="Arial" w:eastAsia="Times New Roman" w:hAnsi="Arial" w:cs="Arial"/>
          <w:lang w:eastAsia="pl-PL"/>
        </w:rPr>
        <w:t>dwóch w wersji elektronicznej (edytowalnej i nieedytowalnej) na płytach</w:t>
      </w:r>
      <w:r w:rsidR="006D3F84" w:rsidRPr="004542BA">
        <w:rPr>
          <w:rFonts w:ascii="Arial" w:eastAsia="Times New Roman" w:hAnsi="Arial" w:cs="Arial"/>
          <w:lang w:eastAsia="pl-PL"/>
        </w:rPr>
        <w:t xml:space="preserve"> CD </w:t>
      </w:r>
      <w:r w:rsidR="00935C7E" w:rsidRPr="004542BA">
        <w:rPr>
          <w:rFonts w:ascii="Arial" w:eastAsia="Times New Roman" w:hAnsi="Arial" w:cs="Arial"/>
          <w:lang w:eastAsia="pl-PL"/>
        </w:rPr>
        <w:t xml:space="preserve">lub DVD </w:t>
      </w:r>
      <w:r w:rsidR="006D3F84" w:rsidRPr="004542BA">
        <w:rPr>
          <w:rFonts w:ascii="Arial" w:eastAsia="Times New Roman" w:hAnsi="Arial" w:cs="Arial"/>
          <w:lang w:eastAsia="pl-PL"/>
        </w:rPr>
        <w:t>oraz dodatkow</w:t>
      </w:r>
      <w:r w:rsidRPr="004542BA">
        <w:rPr>
          <w:rFonts w:ascii="Arial" w:eastAsia="Times New Roman" w:hAnsi="Arial" w:cs="Arial"/>
          <w:lang w:eastAsia="pl-PL"/>
        </w:rPr>
        <w:t>ych</w:t>
      </w:r>
      <w:r w:rsidR="006D3F84" w:rsidRPr="004542BA">
        <w:rPr>
          <w:rFonts w:ascii="Arial" w:eastAsia="Times New Roman" w:hAnsi="Arial" w:cs="Arial"/>
          <w:lang w:eastAsia="pl-PL"/>
        </w:rPr>
        <w:t xml:space="preserve"> egzemplarz</w:t>
      </w:r>
      <w:r w:rsidR="00935C7E" w:rsidRPr="004542BA">
        <w:rPr>
          <w:rFonts w:ascii="Arial" w:eastAsia="Times New Roman" w:hAnsi="Arial" w:cs="Arial"/>
          <w:lang w:eastAsia="pl-PL"/>
        </w:rPr>
        <w:t>y</w:t>
      </w:r>
      <w:r w:rsidR="006D3F84" w:rsidRPr="004542BA">
        <w:rPr>
          <w:rFonts w:ascii="Arial" w:eastAsia="Times New Roman" w:hAnsi="Arial" w:cs="Arial"/>
          <w:lang w:eastAsia="pl-PL"/>
        </w:rPr>
        <w:t xml:space="preserve"> niezbędn</w:t>
      </w:r>
      <w:r w:rsidRPr="004542BA">
        <w:rPr>
          <w:rFonts w:ascii="Arial" w:eastAsia="Times New Roman" w:hAnsi="Arial" w:cs="Arial"/>
          <w:lang w:eastAsia="pl-PL"/>
        </w:rPr>
        <w:t>ych</w:t>
      </w:r>
      <w:r w:rsidR="006D3F84" w:rsidRPr="004542BA">
        <w:rPr>
          <w:rFonts w:ascii="Arial" w:eastAsia="Times New Roman" w:hAnsi="Arial" w:cs="Arial"/>
          <w:lang w:eastAsia="pl-PL"/>
        </w:rPr>
        <w:t xml:space="preserve"> do uzyskania pozwoleń wodnoprawnych;</w:t>
      </w:r>
    </w:p>
    <w:p w14:paraId="3637C213" w14:textId="0EE623BC" w:rsidR="00041580" w:rsidRPr="004542BA" w:rsidRDefault="00041580" w:rsidP="00041580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2DF5A11D" w14:textId="77777777" w:rsidR="00041580" w:rsidRPr="004542BA" w:rsidRDefault="00041580" w:rsidP="00041580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7582415E" w14:textId="77777777" w:rsidR="002B79ED" w:rsidRPr="004542BA" w:rsidRDefault="00E80DB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lastRenderedPageBreak/>
        <w:t xml:space="preserve">Obowiązkiem Wykonawcy jest także m.in.: </w:t>
      </w:r>
    </w:p>
    <w:p w14:paraId="72601408" w14:textId="19FE654E" w:rsidR="00A70734" w:rsidRPr="004542BA" w:rsidRDefault="00E40A27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pozyskanie niezbędnych danych geodezyjnych</w:t>
      </w:r>
      <w:r w:rsidR="00A70734" w:rsidRPr="004542BA">
        <w:rPr>
          <w:rFonts w:ascii="Arial" w:eastAsia="Times New Roman" w:hAnsi="Arial" w:cs="Arial"/>
          <w:lang w:eastAsia="pl-PL"/>
        </w:rPr>
        <w:t xml:space="preserve"> (w tym zasadnicze przekroje podłużne </w:t>
      </w:r>
      <w:r w:rsidR="00EF4533" w:rsidRPr="004542BA">
        <w:rPr>
          <w:rFonts w:ascii="Arial" w:eastAsia="Times New Roman" w:hAnsi="Arial" w:cs="Arial"/>
          <w:lang w:eastAsia="pl-PL"/>
        </w:rPr>
        <w:br/>
      </w:r>
      <w:r w:rsidR="00A70734" w:rsidRPr="004542BA">
        <w:rPr>
          <w:rFonts w:ascii="Arial" w:eastAsia="Times New Roman" w:hAnsi="Arial" w:cs="Arial"/>
          <w:lang w:eastAsia="pl-PL"/>
        </w:rPr>
        <w:t>i poprzeczne urządzeń wodnych oraz koryt wody płynącej w zasięgu oddziaływania tych urządzeń)</w:t>
      </w:r>
      <w:r w:rsidR="00EF4533" w:rsidRPr="004542BA">
        <w:rPr>
          <w:rFonts w:ascii="Arial" w:eastAsia="Times New Roman" w:hAnsi="Arial" w:cs="Arial"/>
          <w:lang w:eastAsia="pl-PL"/>
        </w:rPr>
        <w:t>;</w:t>
      </w:r>
      <w:r w:rsidR="00A70734" w:rsidRPr="004542BA">
        <w:rPr>
          <w:rFonts w:ascii="Arial" w:eastAsia="Times New Roman" w:hAnsi="Arial" w:cs="Arial"/>
          <w:lang w:eastAsia="pl-PL"/>
        </w:rPr>
        <w:t xml:space="preserve"> </w:t>
      </w:r>
    </w:p>
    <w:p w14:paraId="287740DD" w14:textId="0A3019F2" w:rsidR="00F73BE9" w:rsidRPr="004542BA" w:rsidRDefault="002B79ED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zawarcie w dokumentacji</w:t>
      </w:r>
      <w:r w:rsidR="00E80DB7" w:rsidRPr="004542BA">
        <w:rPr>
          <w:rFonts w:ascii="Arial" w:eastAsia="Times New Roman" w:hAnsi="Arial" w:cs="Arial"/>
          <w:lang w:eastAsia="pl-PL"/>
        </w:rPr>
        <w:t xml:space="preserve"> klauzul</w:t>
      </w:r>
      <w:r w:rsidRPr="004542BA">
        <w:rPr>
          <w:rFonts w:ascii="Arial" w:eastAsia="Times New Roman" w:hAnsi="Arial" w:cs="Arial"/>
          <w:lang w:eastAsia="pl-PL"/>
        </w:rPr>
        <w:t>i</w:t>
      </w:r>
      <w:r w:rsidR="00E80DB7" w:rsidRPr="004542BA">
        <w:rPr>
          <w:rFonts w:ascii="Arial" w:eastAsia="Times New Roman" w:hAnsi="Arial" w:cs="Arial"/>
          <w:lang w:eastAsia="pl-PL"/>
        </w:rPr>
        <w:t xml:space="preserve"> stwierdzając</w:t>
      </w:r>
      <w:r w:rsidRPr="004542BA">
        <w:rPr>
          <w:rFonts w:ascii="Arial" w:eastAsia="Times New Roman" w:hAnsi="Arial" w:cs="Arial"/>
          <w:lang w:eastAsia="pl-PL"/>
        </w:rPr>
        <w:t>ej</w:t>
      </w:r>
      <w:r w:rsidR="00E80DB7" w:rsidRPr="004542BA">
        <w:rPr>
          <w:rFonts w:ascii="Arial" w:eastAsia="Times New Roman" w:hAnsi="Arial" w:cs="Arial"/>
          <w:lang w:eastAsia="pl-PL"/>
        </w:rPr>
        <w:t xml:space="preserve"> kompletność opracowania </w:t>
      </w:r>
      <w:r w:rsidR="002E0069" w:rsidRPr="004542BA">
        <w:rPr>
          <w:rFonts w:ascii="Arial" w:eastAsia="Times New Roman" w:hAnsi="Arial" w:cs="Arial"/>
          <w:lang w:eastAsia="pl-PL"/>
        </w:rPr>
        <w:br/>
      </w:r>
      <w:r w:rsidR="00E80DB7" w:rsidRPr="004542BA">
        <w:rPr>
          <w:rFonts w:ascii="Arial" w:eastAsia="Times New Roman" w:hAnsi="Arial" w:cs="Arial"/>
          <w:lang w:eastAsia="pl-PL"/>
        </w:rPr>
        <w:t>i przydatność celowi, jakiemu ma służyć</w:t>
      </w:r>
      <w:r w:rsidR="00C27D44" w:rsidRPr="004542BA">
        <w:rPr>
          <w:rFonts w:ascii="Arial" w:eastAsia="Times New Roman" w:hAnsi="Arial" w:cs="Arial"/>
          <w:lang w:eastAsia="pl-PL"/>
        </w:rPr>
        <w:t>;</w:t>
      </w:r>
      <w:r w:rsidR="00E80DB7" w:rsidRPr="004542BA">
        <w:rPr>
          <w:rFonts w:ascii="Arial" w:eastAsia="Times New Roman" w:hAnsi="Arial" w:cs="Arial"/>
          <w:lang w:eastAsia="pl-PL"/>
        </w:rPr>
        <w:t xml:space="preserve"> </w:t>
      </w:r>
    </w:p>
    <w:p w14:paraId="7AB15634" w14:textId="5B59566C" w:rsidR="00F73BE9" w:rsidRPr="004542BA" w:rsidRDefault="00E80DB7" w:rsidP="00683CA5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udzielania odpowiedzi </w:t>
      </w:r>
      <w:r w:rsidR="00C27D44" w:rsidRPr="004542BA">
        <w:rPr>
          <w:rFonts w:ascii="Arial" w:eastAsia="Times New Roman" w:hAnsi="Arial" w:cs="Arial"/>
          <w:lang w:eastAsia="pl-PL"/>
        </w:rPr>
        <w:t xml:space="preserve">i wyjaśnień </w:t>
      </w:r>
      <w:r w:rsidRPr="004542BA">
        <w:rPr>
          <w:rFonts w:ascii="Arial" w:eastAsia="Times New Roman" w:hAnsi="Arial" w:cs="Arial"/>
          <w:lang w:eastAsia="pl-PL"/>
        </w:rPr>
        <w:t xml:space="preserve">na etapie </w:t>
      </w:r>
      <w:r w:rsidR="00885152" w:rsidRPr="004542BA">
        <w:rPr>
          <w:rFonts w:ascii="Arial" w:eastAsia="Times New Roman" w:hAnsi="Arial" w:cs="Arial"/>
          <w:lang w:eastAsia="pl-PL"/>
        </w:rPr>
        <w:t>uzyskiwania pozwolenia wodnoprawnego</w:t>
      </w:r>
      <w:r w:rsidR="00C27D44" w:rsidRPr="004542BA">
        <w:rPr>
          <w:rFonts w:ascii="Arial" w:eastAsia="Times New Roman" w:hAnsi="Arial" w:cs="Arial"/>
          <w:lang w:eastAsia="pl-PL"/>
        </w:rPr>
        <w:t>;</w:t>
      </w:r>
      <w:r w:rsidR="00885152" w:rsidRPr="004542BA">
        <w:rPr>
          <w:rFonts w:ascii="Arial" w:eastAsia="Times New Roman" w:hAnsi="Arial" w:cs="Arial"/>
          <w:lang w:eastAsia="pl-PL"/>
        </w:rPr>
        <w:t xml:space="preserve"> </w:t>
      </w:r>
    </w:p>
    <w:p w14:paraId="0AD42D11" w14:textId="77777777" w:rsidR="008E6825" w:rsidRPr="004542BA" w:rsidRDefault="008E6825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E956AF5" w14:textId="13645316" w:rsidR="00F73BE9" w:rsidRPr="004542BA" w:rsidRDefault="00E80DB7" w:rsidP="00683CA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Pozostałe </w:t>
      </w:r>
      <w:r w:rsidR="00262EE9" w:rsidRPr="004542BA">
        <w:rPr>
          <w:rFonts w:ascii="Arial" w:eastAsia="Times New Roman" w:hAnsi="Arial" w:cs="Arial"/>
          <w:b/>
          <w:bCs/>
          <w:lang w:eastAsia="pl-PL"/>
        </w:rPr>
        <w:t>uwarunkowania</w:t>
      </w:r>
      <w:r w:rsidR="00F73BE9" w:rsidRPr="004542BA">
        <w:rPr>
          <w:rFonts w:ascii="Arial" w:eastAsia="Times New Roman" w:hAnsi="Arial" w:cs="Arial"/>
          <w:b/>
          <w:bCs/>
          <w:lang w:eastAsia="pl-PL"/>
        </w:rPr>
        <w:t>:</w:t>
      </w:r>
    </w:p>
    <w:p w14:paraId="2091F899" w14:textId="06B0A744" w:rsidR="00262EE9" w:rsidRPr="004542BA" w:rsidRDefault="00262EE9" w:rsidP="00683CA5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zamawiający udzieli Wykonawcy pełnomocnictwa do złożenia wniosku o wydanie pozwolenia wodnoprawnego oraz wszelkich innych spraw związanych z uzyskaniem pozwolenia wodnoprawnego w imieniu Zamawiającego;</w:t>
      </w:r>
    </w:p>
    <w:p w14:paraId="39BE353B" w14:textId="58177861" w:rsidR="00262EE9" w:rsidRPr="004542BA" w:rsidRDefault="00262EE9" w:rsidP="00683CA5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wykonawca ponosi wszystkie koszty niezbędne do wykonania operatów, w tym koszty wypisów z rejestru gruntów</w:t>
      </w:r>
      <w:r w:rsidR="00935C7E" w:rsidRPr="004542BA">
        <w:rPr>
          <w:rFonts w:ascii="Arial" w:eastAsia="Times New Roman" w:hAnsi="Arial" w:cs="Arial"/>
          <w:lang w:eastAsia="pl-PL"/>
        </w:rPr>
        <w:t>, map opiniodawczych, itp.</w:t>
      </w:r>
    </w:p>
    <w:p w14:paraId="45E496A6" w14:textId="0F35DDFD" w:rsidR="009F3A02" w:rsidRPr="004542BA" w:rsidRDefault="00F73BE9" w:rsidP="00683CA5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w</w:t>
      </w:r>
      <w:r w:rsidR="00E80DB7" w:rsidRPr="004542BA">
        <w:rPr>
          <w:rFonts w:ascii="Arial" w:eastAsia="Times New Roman" w:hAnsi="Arial" w:cs="Arial"/>
          <w:lang w:eastAsia="pl-PL"/>
        </w:rPr>
        <w:t xml:space="preserve">ykonawca wraz z dokumentacją projektową składa protokół zdawczo-odbiorczy </w:t>
      </w:r>
      <w:r w:rsidR="002E0069" w:rsidRPr="004542BA">
        <w:rPr>
          <w:rFonts w:ascii="Arial" w:eastAsia="Times New Roman" w:hAnsi="Arial" w:cs="Arial"/>
          <w:lang w:eastAsia="pl-PL"/>
        </w:rPr>
        <w:br/>
      </w:r>
      <w:r w:rsidR="00E80DB7" w:rsidRPr="004542BA">
        <w:rPr>
          <w:rFonts w:ascii="Arial" w:eastAsia="Times New Roman" w:hAnsi="Arial" w:cs="Arial"/>
          <w:lang w:eastAsia="pl-PL"/>
        </w:rPr>
        <w:t xml:space="preserve">z wykazem opracowań oraz pisemne oświadczenie, że dostarczona dokumentacja jest wykonana zgodnie z umową, ofertą, obowiązującymi przepisami i że zostaje wydana </w:t>
      </w:r>
      <w:r w:rsidR="005443AF" w:rsidRPr="004542BA">
        <w:rPr>
          <w:rFonts w:ascii="Arial" w:eastAsia="Times New Roman" w:hAnsi="Arial" w:cs="Arial"/>
          <w:lang w:eastAsia="pl-PL"/>
        </w:rPr>
        <w:br/>
      </w:r>
      <w:r w:rsidR="00E80DB7" w:rsidRPr="004542BA">
        <w:rPr>
          <w:rFonts w:ascii="Arial" w:eastAsia="Times New Roman" w:hAnsi="Arial" w:cs="Arial"/>
          <w:lang w:eastAsia="pl-PL"/>
        </w:rPr>
        <w:t>w stanie kompletnym z punktu widzenia celu, któremu ma służyć</w:t>
      </w:r>
      <w:r w:rsidR="005443AF" w:rsidRPr="004542BA">
        <w:rPr>
          <w:rFonts w:ascii="Arial" w:eastAsia="Times New Roman" w:hAnsi="Arial" w:cs="Arial"/>
          <w:lang w:eastAsia="pl-PL"/>
        </w:rPr>
        <w:t>;</w:t>
      </w:r>
    </w:p>
    <w:p w14:paraId="3AC8342D" w14:textId="04308365" w:rsidR="009F3A02" w:rsidRPr="004542BA" w:rsidRDefault="009F3A02" w:rsidP="00683CA5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z</w:t>
      </w:r>
      <w:r w:rsidR="00E80DB7" w:rsidRPr="004542BA">
        <w:rPr>
          <w:rFonts w:ascii="Arial" w:eastAsia="Times New Roman" w:hAnsi="Arial" w:cs="Arial"/>
          <w:lang w:eastAsia="pl-PL"/>
        </w:rPr>
        <w:t xml:space="preserve">głaszane przez Zamawiającego uzupełnienia, korekty i wyjaśnienia dotyczące dokumentacji, będącej przedmiotem zamówienia, Wykonawca wykona nieodpłatnie </w:t>
      </w:r>
      <w:r w:rsidR="005443AF" w:rsidRPr="004542BA">
        <w:rPr>
          <w:rFonts w:ascii="Arial" w:eastAsia="Times New Roman" w:hAnsi="Arial" w:cs="Arial"/>
          <w:lang w:eastAsia="pl-PL"/>
        </w:rPr>
        <w:br/>
      </w:r>
      <w:r w:rsidR="00E80DB7" w:rsidRPr="004542BA">
        <w:rPr>
          <w:rFonts w:ascii="Arial" w:eastAsia="Times New Roman" w:hAnsi="Arial" w:cs="Arial"/>
          <w:lang w:eastAsia="pl-PL"/>
        </w:rPr>
        <w:t>w ramach niniejszego zamówienia</w:t>
      </w:r>
      <w:r w:rsidR="005443AF" w:rsidRPr="004542BA">
        <w:rPr>
          <w:rFonts w:ascii="Arial" w:eastAsia="Times New Roman" w:hAnsi="Arial" w:cs="Arial"/>
          <w:lang w:eastAsia="pl-PL"/>
        </w:rPr>
        <w:t>;</w:t>
      </w:r>
    </w:p>
    <w:p w14:paraId="200FECB1" w14:textId="1E720481" w:rsidR="000E531F" w:rsidRPr="004542BA" w:rsidRDefault="000E531F" w:rsidP="000E531F">
      <w:pPr>
        <w:pStyle w:val="Akapitzlist"/>
        <w:spacing w:after="0" w:line="240" w:lineRule="auto"/>
        <w:ind w:left="1069"/>
        <w:rPr>
          <w:rFonts w:ascii="Arial" w:hAnsi="Arial" w:cs="Arial"/>
        </w:rPr>
      </w:pPr>
    </w:p>
    <w:p w14:paraId="17238F26" w14:textId="4A3766D1" w:rsidR="000E531F" w:rsidRDefault="000E531F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A703ABD" w14:textId="4E8A4431" w:rsidR="000E531F" w:rsidRDefault="000E531F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2966FC58" w14:textId="77777777" w:rsidR="000E531F" w:rsidRDefault="000E531F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E62D088" w14:textId="77777777" w:rsidR="000E531F" w:rsidRDefault="000E531F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582211AB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2E0CA444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360681B2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32AA5DF6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CE3671B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AF74E40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0C81C61E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699A30B5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5B4B785A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79550469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D9729AD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3B26C3AA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592D2739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3446A713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158456ED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07238FD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79011740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39E5EE2F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4EF4555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2A43B9ED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03409018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5EE497C6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029F6379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37B7C996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20BD54EA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1A6F6230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11077F78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7D46ECB0" w14:textId="77777777" w:rsidR="004542BA" w:rsidRDefault="004542BA" w:rsidP="004542B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9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 OPRACOWANIA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4F31240" w14:textId="77777777" w:rsidR="004542BA" w:rsidRPr="00AE69C6" w:rsidRDefault="004542BA" w:rsidP="004542BA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1</w:t>
      </w:r>
    </w:p>
    <w:p w14:paraId="1C0FF3E6" w14:textId="77777777" w:rsidR="004542BA" w:rsidRPr="00AE69C6" w:rsidRDefault="004542BA" w:rsidP="004542BA">
      <w:pPr>
        <w:pStyle w:val="Akapitzlist"/>
        <w:spacing w:after="0" w:line="240" w:lineRule="auto"/>
        <w:ind w:left="334"/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  <w:r w:rsidRPr="00AE69C6">
        <w:rPr>
          <w:rFonts w:ascii="Arial" w:hAnsi="Arial" w:cs="Arial"/>
          <w:b/>
          <w:bCs/>
          <w:color w:val="212121"/>
          <w:shd w:val="clear" w:color="auto" w:fill="FFFFFF"/>
        </w:rPr>
        <w:t xml:space="preserve">Wykonanie operatów wodnoprawnych, instrukcji gospodarowania wodą </w:t>
      </w:r>
      <w:r w:rsidRPr="00AE69C6">
        <w:rPr>
          <w:rFonts w:ascii="Arial" w:hAnsi="Arial" w:cs="Arial"/>
          <w:b/>
          <w:bCs/>
          <w:color w:val="212121"/>
          <w:shd w:val="clear" w:color="auto" w:fill="FFFFFF"/>
        </w:rPr>
        <w:br/>
        <w:t>i instrukcji eksploatacji dla stopni wodnych: Brzeg, Lipki, Oława, Ratowice</w:t>
      </w:r>
    </w:p>
    <w:p w14:paraId="2B0C7F72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>Kod wg Wspólnego Słownika Zamówień CPV:</w:t>
      </w:r>
    </w:p>
    <w:p w14:paraId="1981F76E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71322000-1: Usługi inżynierii projektowej w zakresie inżynierii lądowej i wodnej</w:t>
      </w:r>
    </w:p>
    <w:p w14:paraId="29FE0796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Przedmiotem zamówienia jest </w:t>
      </w:r>
    </w:p>
    <w:p w14:paraId="1175CA0E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hAnsi="Arial" w:cs="Arial"/>
          <w:b/>
          <w:bCs/>
          <w:color w:val="212121"/>
          <w:shd w:val="clear" w:color="auto" w:fill="FFFFFF"/>
        </w:rPr>
        <w:t xml:space="preserve">Wykonanie operatów wodnoprawnych,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instrukcji gospodarowania wodą </w:t>
      </w:r>
      <w:r w:rsidRPr="00F87B57">
        <w:rPr>
          <w:rFonts w:ascii="Arial" w:hAnsi="Arial" w:cs="Arial"/>
          <w:b/>
          <w:bCs/>
          <w:color w:val="212121"/>
          <w:shd w:val="clear" w:color="auto" w:fill="FFFFFF"/>
        </w:rPr>
        <w:t>i instrukcji eksploatacji dla stopni wodnych</w:t>
      </w:r>
      <w:r w:rsidRPr="00F87B57">
        <w:rPr>
          <w:rFonts w:ascii="Arial" w:eastAsia="Times New Roman" w:hAnsi="Arial" w:cs="Arial"/>
          <w:lang w:eastAsia="pl-PL"/>
        </w:rPr>
        <w:t xml:space="preserve"> oraz uzyskanie pozwoleń wodnoprawnych na piętrzenie wód na następujących stopniach wodnych</w:t>
      </w:r>
      <w:r w:rsidRPr="00F87B57">
        <w:rPr>
          <w:rFonts w:ascii="Arial" w:hAnsi="Arial" w:cs="Arial"/>
          <w:b/>
          <w:bCs/>
          <w:color w:val="212121"/>
          <w:shd w:val="clear" w:color="auto" w:fill="FFFFFF"/>
        </w:rPr>
        <w:t xml:space="preserve">: </w:t>
      </w:r>
    </w:p>
    <w:p w14:paraId="6ED53647" w14:textId="77777777" w:rsidR="004542BA" w:rsidRPr="00F87B57" w:rsidRDefault="004542BA" w:rsidP="004542BA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Stopień wodny Brzeg</w:t>
      </w:r>
      <w:r>
        <w:rPr>
          <w:rFonts w:ascii="Arial" w:eastAsia="Times New Roman" w:hAnsi="Arial" w:cs="Arial"/>
          <w:lang w:eastAsia="pl-PL"/>
        </w:rPr>
        <w:t>, gm. Brzeg</w:t>
      </w:r>
    </w:p>
    <w:p w14:paraId="04902EAB" w14:textId="77777777" w:rsidR="004542BA" w:rsidRPr="00F87B57" w:rsidRDefault="004542BA" w:rsidP="004542BA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Stopień wodny Lipki</w:t>
      </w:r>
      <w:r>
        <w:rPr>
          <w:rFonts w:ascii="Arial" w:eastAsia="Times New Roman" w:hAnsi="Arial" w:cs="Arial"/>
          <w:lang w:eastAsia="pl-PL"/>
        </w:rPr>
        <w:t>, gm. Skarbimierz</w:t>
      </w:r>
    </w:p>
    <w:p w14:paraId="2A5B06C0" w14:textId="77777777" w:rsidR="004542BA" w:rsidRPr="00F87B57" w:rsidRDefault="004542BA" w:rsidP="004542BA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Stopień wodny Oława</w:t>
      </w:r>
      <w:r>
        <w:rPr>
          <w:rFonts w:ascii="Arial" w:eastAsia="Times New Roman" w:hAnsi="Arial" w:cs="Arial"/>
          <w:lang w:eastAsia="pl-PL"/>
        </w:rPr>
        <w:t>, gm. Oława</w:t>
      </w:r>
    </w:p>
    <w:p w14:paraId="011EC92C" w14:textId="77777777" w:rsidR="004542BA" w:rsidRPr="00F87B57" w:rsidRDefault="004542BA" w:rsidP="004542BA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Stopień wodny Ratowice</w:t>
      </w:r>
      <w:r>
        <w:rPr>
          <w:rFonts w:ascii="Arial" w:eastAsia="Times New Roman" w:hAnsi="Arial" w:cs="Arial"/>
          <w:lang w:eastAsia="pl-PL"/>
        </w:rPr>
        <w:t>, gm. Czernica</w:t>
      </w:r>
    </w:p>
    <w:p w14:paraId="15185329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>Szczegółowy zakres rzeczowy dokumentacji:</w:t>
      </w:r>
    </w:p>
    <w:p w14:paraId="613B0BE2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Celem zadania jest uzyskanie pozwoleń wodnoprawnych na piętrzenie  wód dla ww. obiektów. Realizacja celu nastąpi poprzez wykonanie </w:t>
      </w:r>
      <w:r w:rsidRPr="00F87B57">
        <w:rPr>
          <w:rFonts w:ascii="Arial" w:eastAsia="Times New Roman" w:hAnsi="Arial" w:cs="Arial"/>
          <w:b/>
          <w:bCs/>
          <w:lang w:eastAsia="pl-PL"/>
        </w:rPr>
        <w:t xml:space="preserve">operatów wodnoprawnych, instrukcji gospodarowania wodą oraz instrukcji eksploatacji. </w:t>
      </w:r>
    </w:p>
    <w:p w14:paraId="3143C717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>Parametry obiektów:</w:t>
      </w:r>
    </w:p>
    <w:p w14:paraId="10398165" w14:textId="77777777" w:rsidR="004542BA" w:rsidRPr="00F87B57" w:rsidRDefault="004542BA" w:rsidP="004542B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 xml:space="preserve">Stopień wodny Brzeg, </w:t>
      </w:r>
      <w:r w:rsidRPr="00F87B57">
        <w:rPr>
          <w:rFonts w:ascii="Arial" w:eastAsia="Times New Roman" w:hAnsi="Arial" w:cs="Arial"/>
          <w:lang w:eastAsia="pl-PL"/>
        </w:rPr>
        <w:t>składający się:</w:t>
      </w:r>
    </w:p>
    <w:p w14:paraId="0925B079" w14:textId="77777777" w:rsidR="004542BA" w:rsidRPr="00F87B57" w:rsidRDefault="004542BA" w:rsidP="004542BA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jazu stałego górnego, w km 198+300 rz. Odry o świetle 70,00 m, rzędna korony 133,50 m n. Kr.;</w:t>
      </w:r>
    </w:p>
    <w:p w14:paraId="05EFCEF4" w14:textId="77777777" w:rsidR="004542BA" w:rsidRPr="00F87B57" w:rsidRDefault="004542BA" w:rsidP="004542BA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jazu stałego środkowego, w km 198+400 rz. Odry o świetle 43,50 m, rz. korony 133,40 m n.Kr.;</w:t>
      </w:r>
    </w:p>
    <w:p w14:paraId="5BE31492" w14:textId="77777777" w:rsidR="004542BA" w:rsidRPr="00F87B57" w:rsidRDefault="004542BA" w:rsidP="004542BA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jazu dolnego o konstrukcji mieszanej, w km 198+700 rz. Odry o szerokości progu 37,10 m. składający się z:</w:t>
      </w:r>
    </w:p>
    <w:p w14:paraId="31990C24" w14:textId="77777777" w:rsidR="004542BA" w:rsidRPr="00F87B57" w:rsidRDefault="004542BA" w:rsidP="004542BA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upustu płuczącego o świetle 7,42 m zamykanego zasuwą;</w:t>
      </w:r>
    </w:p>
    <w:p w14:paraId="57739885" w14:textId="77777777" w:rsidR="004542BA" w:rsidRPr="00F87B57" w:rsidRDefault="004542BA" w:rsidP="004542BA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filara z przepławką dla ryb o szerokości 4,70;</w:t>
      </w:r>
    </w:p>
    <w:p w14:paraId="08AEFF2F" w14:textId="77777777" w:rsidR="004542BA" w:rsidRPr="00F87B57" w:rsidRDefault="004542BA" w:rsidP="004542BA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przęsła stałego o świetle 19,50 m i rz. korony 133,28 m n.Kr.;</w:t>
      </w:r>
    </w:p>
    <w:p w14:paraId="3C8071E3" w14:textId="77777777" w:rsidR="004542BA" w:rsidRPr="00F87B57" w:rsidRDefault="004542BA" w:rsidP="004542BA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śluzy pociągowej jednokomorowej z awanportami;</w:t>
      </w:r>
    </w:p>
    <w:p w14:paraId="269DD3B4" w14:textId="77777777" w:rsidR="004542BA" w:rsidRPr="00F87B57" w:rsidRDefault="004542BA" w:rsidP="004542BA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śluzy małej jednokomorowej z awanportami</w:t>
      </w:r>
    </w:p>
    <w:p w14:paraId="0FCF69C0" w14:textId="77777777" w:rsidR="004542BA" w:rsidRPr="00F87B57" w:rsidRDefault="004542BA" w:rsidP="004542BA">
      <w:pPr>
        <w:pStyle w:val="Akapitzlist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pl-PL"/>
        </w:rPr>
      </w:pPr>
    </w:p>
    <w:p w14:paraId="2318978F" w14:textId="77777777" w:rsidR="004542BA" w:rsidRPr="00F87B57" w:rsidRDefault="004542BA" w:rsidP="004542B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 xml:space="preserve">Stopień wodny Lipki, </w:t>
      </w:r>
      <w:r w:rsidRPr="00F87B57">
        <w:rPr>
          <w:rFonts w:ascii="Arial" w:eastAsia="Times New Roman" w:hAnsi="Arial" w:cs="Arial"/>
          <w:lang w:eastAsia="pl-PL"/>
        </w:rPr>
        <w:t>składający się z:</w:t>
      </w:r>
    </w:p>
    <w:p w14:paraId="017B1442" w14:textId="77777777" w:rsidR="004542BA" w:rsidRPr="00F87B57" w:rsidRDefault="004542BA" w:rsidP="004542B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jazu klapowego trzyprzęsłowego, w km 206+700 rz. Odry, o świetle 3x32,0m, </w:t>
      </w:r>
      <w:r w:rsidRPr="00F87B57">
        <w:rPr>
          <w:rFonts w:ascii="Arial" w:eastAsia="Times New Roman" w:hAnsi="Arial" w:cs="Arial"/>
          <w:lang w:eastAsia="pl-PL"/>
        </w:rPr>
        <w:br/>
        <w:t>NPP = 130,36 m n.p.m.;</w:t>
      </w:r>
    </w:p>
    <w:p w14:paraId="69C4CA24" w14:textId="77777777" w:rsidR="004542BA" w:rsidRPr="00F87B57" w:rsidRDefault="004542BA" w:rsidP="004542B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przepławki dla ryb o długości 29,25 m</w:t>
      </w:r>
    </w:p>
    <w:p w14:paraId="3D8BC0B0" w14:textId="77777777" w:rsidR="004542BA" w:rsidRPr="00A32A73" w:rsidRDefault="004542BA" w:rsidP="004542BA">
      <w:pPr>
        <w:numPr>
          <w:ilvl w:val="0"/>
          <w:numId w:val="26"/>
        </w:numPr>
        <w:spacing w:before="100" w:beforeAutospacing="1" w:after="100" w:afterAutospacing="1" w:line="252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32A73">
        <w:rPr>
          <w:rFonts w:ascii="Arial" w:eastAsia="Times New Roman" w:hAnsi="Arial" w:cs="Arial"/>
          <w:b/>
          <w:bCs/>
          <w:lang w:eastAsia="pl-PL"/>
        </w:rPr>
        <w:t>Stopień wodny Oława,</w:t>
      </w:r>
      <w:r w:rsidRPr="00A32A73">
        <w:rPr>
          <w:rFonts w:ascii="Arial" w:eastAsia="Times New Roman" w:hAnsi="Arial" w:cs="Arial"/>
          <w:lang w:eastAsia="pl-PL"/>
        </w:rPr>
        <w:t xml:space="preserve"> składający się z:</w:t>
      </w:r>
    </w:p>
    <w:p w14:paraId="356BFDAC" w14:textId="77777777" w:rsidR="004542BA" w:rsidRPr="00A32A73" w:rsidRDefault="004542BA" w:rsidP="004542BA">
      <w:pPr>
        <w:numPr>
          <w:ilvl w:val="0"/>
          <w:numId w:val="27"/>
        </w:numPr>
        <w:spacing w:before="100" w:beforeAutospacing="1" w:after="100" w:afterAutospacing="1" w:line="25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32A73">
        <w:rPr>
          <w:rFonts w:ascii="Arial" w:eastAsia="Times New Roman" w:hAnsi="Arial" w:cs="Arial"/>
          <w:lang w:eastAsia="pl-PL"/>
        </w:rPr>
        <w:t>jazu w km 213+300 rz. Odry, o świetle 119,10 m z zamontowanym zamknięcie klapowym, opartym na powłoce wypełnionej sprzężonym powietrzem, rzędna progu przy położnej klapie korony 127,95 m. n.p.m.;</w:t>
      </w:r>
    </w:p>
    <w:p w14:paraId="0AEF923E" w14:textId="77777777" w:rsidR="004542BA" w:rsidRPr="00A32A73" w:rsidRDefault="004542BA" w:rsidP="004542BA">
      <w:pPr>
        <w:numPr>
          <w:ilvl w:val="0"/>
          <w:numId w:val="27"/>
        </w:numPr>
        <w:spacing w:before="100" w:beforeAutospacing="1" w:after="100" w:afterAutospacing="1" w:line="25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32A73">
        <w:rPr>
          <w:rFonts w:ascii="Arial" w:eastAsia="Times New Roman" w:hAnsi="Arial" w:cs="Arial"/>
          <w:lang w:eastAsia="pl-PL"/>
        </w:rPr>
        <w:t>upustu płuczącego o świetle 14,90 m;</w:t>
      </w:r>
    </w:p>
    <w:p w14:paraId="23CA1770" w14:textId="77777777" w:rsidR="004542BA" w:rsidRPr="00A32A73" w:rsidRDefault="004542BA" w:rsidP="004542BA">
      <w:pPr>
        <w:numPr>
          <w:ilvl w:val="0"/>
          <w:numId w:val="27"/>
        </w:numPr>
        <w:spacing w:before="100" w:beforeAutospacing="1" w:after="100" w:afterAutospacing="1" w:line="25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32A73">
        <w:rPr>
          <w:rFonts w:ascii="Arial" w:eastAsia="Times New Roman" w:hAnsi="Arial" w:cs="Arial"/>
          <w:lang w:eastAsia="pl-PL"/>
        </w:rPr>
        <w:t>śluzy małej w km 213+400 rz. Odry;</w:t>
      </w:r>
    </w:p>
    <w:p w14:paraId="1AF1DF09" w14:textId="77777777" w:rsidR="004542BA" w:rsidRPr="00A32A73" w:rsidRDefault="004542BA" w:rsidP="004542BA">
      <w:pPr>
        <w:numPr>
          <w:ilvl w:val="0"/>
          <w:numId w:val="27"/>
        </w:numPr>
        <w:spacing w:before="100" w:beforeAutospacing="1" w:after="100" w:afterAutospacing="1" w:line="25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32A73">
        <w:rPr>
          <w:rFonts w:ascii="Arial" w:eastAsia="Times New Roman" w:hAnsi="Arial" w:cs="Arial"/>
          <w:lang w:eastAsia="pl-PL"/>
        </w:rPr>
        <w:t>śluzy pociągowej, w km 1+800 kanału żeglugowego;</w:t>
      </w:r>
    </w:p>
    <w:p w14:paraId="4C060A5A" w14:textId="77777777" w:rsidR="004542BA" w:rsidRPr="00A32A73" w:rsidRDefault="004542BA" w:rsidP="004542BA">
      <w:pPr>
        <w:numPr>
          <w:ilvl w:val="0"/>
          <w:numId w:val="27"/>
        </w:numPr>
        <w:spacing w:before="100" w:beforeAutospacing="1" w:after="100" w:afterAutospacing="1" w:line="25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32A73">
        <w:rPr>
          <w:rFonts w:ascii="Arial" w:eastAsia="Times New Roman" w:hAnsi="Arial" w:cs="Arial"/>
          <w:lang w:eastAsia="pl-PL"/>
        </w:rPr>
        <w:t>jazu klapowego na kanale Młynówki w km 1+880</w:t>
      </w:r>
    </w:p>
    <w:p w14:paraId="1EC7ED5F" w14:textId="77777777" w:rsidR="004542BA" w:rsidRPr="00A32A73" w:rsidRDefault="004542BA" w:rsidP="004542BA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A32A73">
        <w:rPr>
          <w:rFonts w:ascii="Arial" w:eastAsia="Times New Roman" w:hAnsi="Arial" w:cs="Arial"/>
          <w:b/>
          <w:bCs/>
          <w:lang w:eastAsia="pl-PL"/>
        </w:rPr>
        <w:t xml:space="preserve">Stopień wodny Ratowice, </w:t>
      </w:r>
      <w:r w:rsidRPr="00A32A73">
        <w:rPr>
          <w:rFonts w:ascii="Arial" w:eastAsia="Times New Roman" w:hAnsi="Arial" w:cs="Arial"/>
          <w:lang w:eastAsia="pl-PL"/>
        </w:rPr>
        <w:t>składający się z:</w:t>
      </w:r>
    </w:p>
    <w:p w14:paraId="76EA24B5" w14:textId="77777777" w:rsidR="004542BA" w:rsidRPr="00F87B57" w:rsidRDefault="004542BA" w:rsidP="004542BA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jazu klapowego trzyprzęsłowego, w km 227+400 rz. Odry, o świetle 3 x 32,0m, </w:t>
      </w:r>
      <w:r w:rsidRPr="00F87B57">
        <w:rPr>
          <w:rFonts w:ascii="Arial" w:eastAsia="Times New Roman" w:hAnsi="Arial" w:cs="Arial"/>
          <w:lang w:eastAsia="pl-PL"/>
        </w:rPr>
        <w:br/>
        <w:t>NPP = 124,30 m NN;</w:t>
      </w:r>
    </w:p>
    <w:p w14:paraId="0F8F33BC" w14:textId="77777777" w:rsidR="004542BA" w:rsidRPr="00F87B57" w:rsidRDefault="004542BA" w:rsidP="004542BA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śluzy o długości 180m (w trakcie przebudowy).</w:t>
      </w:r>
    </w:p>
    <w:p w14:paraId="03C07011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>Materiały udostępnione przez Zamawiającego:</w:t>
      </w:r>
    </w:p>
    <w:p w14:paraId="0897FB92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aktualnie obowiązujące pozwolenia wodnoprawne dla ww. obiektów;</w:t>
      </w:r>
    </w:p>
    <w:p w14:paraId="499AB6C7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archiwalne operaty wodnoprawne, instrukcje gospodarowania wodą, instrukcje eksploatacji.</w:t>
      </w:r>
    </w:p>
    <w:p w14:paraId="4F62C69C" w14:textId="77777777" w:rsidR="004542BA" w:rsidRPr="00F87B57" w:rsidRDefault="004542BA" w:rsidP="004542BA">
      <w:pPr>
        <w:spacing w:before="100" w:beforeAutospacing="1" w:after="100" w:afterAutospacing="1"/>
        <w:ind w:left="349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>Zamawiający dysponuje ww. materiałami, jednak dokumentacja może nie odzwierciedlać</w:t>
      </w:r>
      <w:r>
        <w:rPr>
          <w:rFonts w:ascii="Arial" w:eastAsia="Times New Roman" w:hAnsi="Arial" w:cs="Arial"/>
          <w:b/>
          <w:bCs/>
          <w:lang w:eastAsia="pl-PL"/>
        </w:rPr>
        <w:t xml:space="preserve"> aktualnej sytuacji </w:t>
      </w:r>
      <w:r w:rsidRPr="00F87B57">
        <w:rPr>
          <w:rFonts w:ascii="Arial" w:eastAsia="Times New Roman" w:hAnsi="Arial" w:cs="Arial"/>
          <w:b/>
          <w:bCs/>
          <w:lang w:eastAsia="pl-PL"/>
        </w:rPr>
        <w:t xml:space="preserve"> istniejącej na obiektach i w terenie przyległym. Zamawiający nie zapewnia map niezbędnych do wykonania operatów wodnoprawnych.</w:t>
      </w:r>
    </w:p>
    <w:p w14:paraId="1B6A321B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>Wymagania odnośnie dokumentacji:</w:t>
      </w:r>
    </w:p>
    <w:p w14:paraId="5410EAB5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operaty wodnoprawne mają służyć uzyskaniu pozwoleń wodnoprawnych na piętrzenie wód dla ww. obiektów;</w:t>
      </w:r>
    </w:p>
    <w:p w14:paraId="280904BC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operaty wodnoprawne oraz wnioski o wydanie pozwoleń wodnoprawnych należy wykonać zgodnie z Ustawą z dnia 20 lipca 2017 r. Prawo wodne (Dz. U. z 2020r. poz. 310 ze </w:t>
      </w:r>
      <w:proofErr w:type="spellStart"/>
      <w:r w:rsidRPr="00F87B57">
        <w:rPr>
          <w:rFonts w:ascii="Arial" w:eastAsia="Times New Roman" w:hAnsi="Arial" w:cs="Arial"/>
          <w:lang w:eastAsia="pl-PL"/>
        </w:rPr>
        <w:t>zm</w:t>
      </w:r>
      <w:proofErr w:type="spellEnd"/>
      <w:r w:rsidRPr="00F87B57">
        <w:rPr>
          <w:rFonts w:ascii="Arial" w:eastAsia="Times New Roman" w:hAnsi="Arial" w:cs="Arial"/>
          <w:lang w:eastAsia="pl-PL"/>
        </w:rPr>
        <w:t>);</w:t>
      </w:r>
    </w:p>
    <w:p w14:paraId="7D07781C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instrukcje gospodarowania</w:t>
      </w:r>
      <w:r>
        <w:rPr>
          <w:rFonts w:ascii="Arial" w:eastAsia="Times New Roman" w:hAnsi="Arial" w:cs="Arial"/>
          <w:lang w:eastAsia="pl-PL"/>
        </w:rPr>
        <w:t xml:space="preserve"> wodą należy wykonać zgodnie z R</w:t>
      </w:r>
      <w:r w:rsidRPr="00F87B57">
        <w:rPr>
          <w:rFonts w:ascii="Arial" w:eastAsia="Times New Roman" w:hAnsi="Arial" w:cs="Arial"/>
          <w:lang w:eastAsia="pl-PL"/>
        </w:rPr>
        <w:t>ozporządzeniem ministra gospodarki morskiej i żeglugi śródlądowej z dnia 21 sierpnia 2019 r. w sprawie zakresu instrukcji gospodarowania wodą;</w:t>
      </w:r>
    </w:p>
    <w:p w14:paraId="2297C5E1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instrukcje eksploatacji muszą przedstawiać zasady i sposoby postępowania przy eksploatacji ww. obiektów, tak aby zapewnić ich prawidłowe funkcjonowanie </w:t>
      </w:r>
      <w:r w:rsidRPr="00F87B57">
        <w:rPr>
          <w:rFonts w:ascii="Arial" w:eastAsia="Times New Roman" w:hAnsi="Arial" w:cs="Arial"/>
          <w:lang w:eastAsia="pl-PL"/>
        </w:rPr>
        <w:br/>
        <w:t>i użytkowanie;</w:t>
      </w:r>
    </w:p>
    <w:p w14:paraId="338F1E62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współrzędne geodezyjne obiektów oraz rzędne punktów charakterystycznych budowli oraz rzędne piętrzenia należy zaktualizować w terenie i na obiektach oraz podać zgodnie z aktualnie obowiązującymi geodezyjnymi układami odniesienia oraz układami archiwalnymi (PL-ETRF2000, Amsterdam NN, PL-KRON86-NH, PL-EVRF2007-NH);</w:t>
      </w:r>
    </w:p>
    <w:p w14:paraId="148D60AF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lokalizację budowli na rzece Odrze należy opisać wg. archiwalnego </w:t>
      </w:r>
      <w:proofErr w:type="spellStart"/>
      <w:r w:rsidRPr="00F87B57">
        <w:rPr>
          <w:rFonts w:ascii="Arial" w:eastAsia="Times New Roman" w:hAnsi="Arial" w:cs="Arial"/>
          <w:lang w:eastAsia="pl-PL"/>
        </w:rPr>
        <w:t>kilometraża</w:t>
      </w:r>
      <w:proofErr w:type="spellEnd"/>
      <w:r w:rsidRPr="00F87B57">
        <w:rPr>
          <w:rFonts w:ascii="Arial" w:eastAsia="Times New Roman" w:hAnsi="Arial" w:cs="Arial"/>
          <w:lang w:eastAsia="pl-PL"/>
        </w:rPr>
        <w:t xml:space="preserve"> żeglugowego oraz </w:t>
      </w:r>
      <w:proofErr w:type="spellStart"/>
      <w:r w:rsidRPr="00F87B57">
        <w:rPr>
          <w:rFonts w:ascii="Arial" w:eastAsia="Times New Roman" w:hAnsi="Arial" w:cs="Arial"/>
          <w:lang w:eastAsia="pl-PL"/>
        </w:rPr>
        <w:t>kilometraża</w:t>
      </w:r>
      <w:proofErr w:type="spellEnd"/>
      <w:r w:rsidRPr="00F87B57">
        <w:rPr>
          <w:rFonts w:ascii="Arial" w:eastAsia="Times New Roman" w:hAnsi="Arial" w:cs="Arial"/>
          <w:lang w:eastAsia="pl-PL"/>
        </w:rPr>
        <w:t xml:space="preserve"> wg. MPHP</w:t>
      </w:r>
    </w:p>
    <w:p w14:paraId="0EC2CD34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operaty wodnoprawne oraz instrukcje gospodarowania wodą muszą spełniać wymagania określone przepisami na dzień składania wniosków o wydanie pozwoleń wodnoprawnych;</w:t>
      </w:r>
    </w:p>
    <w:p w14:paraId="6246FD22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dokumentacja musi być trwale i czytelnie oznaczona i trwale oprawiona;</w:t>
      </w:r>
    </w:p>
    <w:p w14:paraId="5869F8DC" w14:textId="77777777" w:rsidR="004542BA" w:rsidRPr="00186123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każdy z elementów dokumentacji należy opracować w 4 egzemplarzach w wersji papierowej, dwóch w wersji elektronicznej (edytowalnej i nieedytowalnej) na płytach CD lub DVD </w:t>
      </w:r>
      <w:r w:rsidRPr="008C42A9">
        <w:rPr>
          <w:rFonts w:ascii="Arial" w:hAnsi="Arial" w:cs="Arial"/>
          <w:color w:val="000000" w:themeColor="text1"/>
        </w:rPr>
        <w:t>(format pliku *.pdf oraz *.</w:t>
      </w:r>
      <w:proofErr w:type="spellStart"/>
      <w:r w:rsidRPr="008C42A9">
        <w:rPr>
          <w:rFonts w:ascii="Arial" w:hAnsi="Arial" w:cs="Arial"/>
          <w:color w:val="000000" w:themeColor="text1"/>
        </w:rPr>
        <w:t>doc</w:t>
      </w:r>
      <w:proofErr w:type="spellEnd"/>
      <w:r w:rsidRPr="008C42A9">
        <w:rPr>
          <w:rFonts w:ascii="Arial" w:hAnsi="Arial" w:cs="Arial"/>
          <w:color w:val="000000" w:themeColor="text1"/>
        </w:rPr>
        <w:t xml:space="preserve">) </w:t>
      </w:r>
      <w:r w:rsidRPr="00F87B57">
        <w:rPr>
          <w:rFonts w:ascii="Arial" w:eastAsia="Times New Roman" w:hAnsi="Arial" w:cs="Arial"/>
          <w:lang w:eastAsia="pl-PL"/>
        </w:rPr>
        <w:t>oraz dodatkowych egzemplarzy niezbędnych do uzyskania pozwoleń wodnoprawnych</w:t>
      </w:r>
      <w:r>
        <w:rPr>
          <w:rFonts w:ascii="Arial" w:eastAsia="Times New Roman" w:hAnsi="Arial" w:cs="Arial"/>
          <w:lang w:eastAsia="pl-PL"/>
        </w:rPr>
        <w:t xml:space="preserve"> – dla każdego obiektu</w:t>
      </w:r>
      <w:r w:rsidRPr="00F87B57">
        <w:rPr>
          <w:rFonts w:ascii="Arial" w:eastAsia="Times New Roman" w:hAnsi="Arial" w:cs="Arial"/>
          <w:lang w:eastAsia="pl-PL"/>
        </w:rPr>
        <w:t>;</w:t>
      </w:r>
    </w:p>
    <w:p w14:paraId="747D0542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3FA00C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 xml:space="preserve">Obowiązkiem Wykonawcy jest także m.in.: </w:t>
      </w:r>
    </w:p>
    <w:p w14:paraId="52EBDBED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pozyskanie niezbędnych danych geodezyjnych (w tym zasadnicze przekroje podłużne </w:t>
      </w:r>
      <w:r w:rsidRPr="00F87B57">
        <w:rPr>
          <w:rFonts w:ascii="Arial" w:eastAsia="Times New Roman" w:hAnsi="Arial" w:cs="Arial"/>
          <w:lang w:eastAsia="pl-PL"/>
        </w:rPr>
        <w:br/>
        <w:t xml:space="preserve">i poprzeczne urządzeń wodnych oraz koryt wody płynącej w zasięgu oddziaływania tych urządzeń); </w:t>
      </w:r>
    </w:p>
    <w:p w14:paraId="3D60FEC5" w14:textId="77777777" w:rsidR="004542BA" w:rsidRPr="00F87B57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zawarcie w dokumentacji klauzuli stwierdzającej kompletność opracowania </w:t>
      </w:r>
      <w:r w:rsidRPr="00F87B57">
        <w:rPr>
          <w:rFonts w:ascii="Arial" w:eastAsia="Times New Roman" w:hAnsi="Arial" w:cs="Arial"/>
          <w:lang w:eastAsia="pl-PL"/>
        </w:rPr>
        <w:br/>
        <w:t xml:space="preserve">i przydatność celowi, jakiemu ma służyć; </w:t>
      </w:r>
    </w:p>
    <w:p w14:paraId="4D1AA614" w14:textId="77777777" w:rsidR="004542BA" w:rsidRPr="00AE69C6" w:rsidRDefault="004542BA" w:rsidP="004542BA">
      <w:pPr>
        <w:pStyle w:val="Akapitzlist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udzielania odpowiedzi i wyjaśnień na etapie uzyskiwania pozwolenia wodnoprawnego; </w:t>
      </w:r>
    </w:p>
    <w:p w14:paraId="1262374B" w14:textId="77777777" w:rsidR="004542BA" w:rsidRPr="00F87B57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F87B57">
        <w:rPr>
          <w:rFonts w:ascii="Arial" w:eastAsia="Times New Roman" w:hAnsi="Arial" w:cs="Arial"/>
          <w:b/>
          <w:bCs/>
          <w:lang w:eastAsia="pl-PL"/>
        </w:rPr>
        <w:t>Pozostałe uwarunkowania:</w:t>
      </w:r>
    </w:p>
    <w:p w14:paraId="5CEFEC8B" w14:textId="77777777" w:rsidR="004542BA" w:rsidRPr="00F87B57" w:rsidRDefault="004542BA" w:rsidP="004542BA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zamawiający udzieli Wykonawcy pełnomocnictwa do złożenia wniosku o wydanie pozwolenia wodnoprawnego oraz wszelkich innych spraw związanych z uzyskaniem pozwolenia wodnoprawnego w imieniu Zamawiającego;</w:t>
      </w:r>
    </w:p>
    <w:p w14:paraId="7B528874" w14:textId="77777777" w:rsidR="004542BA" w:rsidRPr="00F87B57" w:rsidRDefault="004542BA" w:rsidP="004542BA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>wykonawca ponosi wszystkie koszty niezbędne do wykonania operatów, w tym koszty wypisów z rejestru gruntów, map opiniodawczych, itp.</w:t>
      </w:r>
    </w:p>
    <w:p w14:paraId="2849C2ED" w14:textId="77777777" w:rsidR="004542BA" w:rsidRPr="00F87B57" w:rsidRDefault="004542BA" w:rsidP="004542BA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wykonawca wraz z dokumentacją składa protokół zdawczo-odbiorczy z wykazem opracowań oraz pisemne oświadczenie, że dostarczona dokumentacja jest wykonana zgodnie z umową, ofertą, obowiązującymi przepisami i że zostaje wydana </w:t>
      </w:r>
      <w:r w:rsidRPr="00F87B57">
        <w:rPr>
          <w:rFonts w:ascii="Arial" w:eastAsia="Times New Roman" w:hAnsi="Arial" w:cs="Arial"/>
          <w:lang w:eastAsia="pl-PL"/>
        </w:rPr>
        <w:br/>
        <w:t>w stanie kompletnym z punktu widzenia celu, któremu ma służyć;</w:t>
      </w:r>
    </w:p>
    <w:p w14:paraId="30C7D072" w14:textId="446DFB92" w:rsidR="004542BA" w:rsidRDefault="004542BA" w:rsidP="004542BA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lang w:eastAsia="pl-PL"/>
        </w:rPr>
      </w:pPr>
      <w:r w:rsidRPr="00F87B57">
        <w:rPr>
          <w:rFonts w:ascii="Arial" w:eastAsia="Times New Roman" w:hAnsi="Arial" w:cs="Arial"/>
          <w:lang w:eastAsia="pl-PL"/>
        </w:rPr>
        <w:t xml:space="preserve">zgłaszane przez Zamawiającego uzupełnienia, korekty i wyjaśnienia dotyczące dokumentacji, będącej przedmiotem zamówienia, Wykonawca wykona nieodpłatnie </w:t>
      </w:r>
      <w:r w:rsidRPr="00F87B57">
        <w:rPr>
          <w:rFonts w:ascii="Arial" w:eastAsia="Times New Roman" w:hAnsi="Arial" w:cs="Arial"/>
          <w:lang w:eastAsia="pl-PL"/>
        </w:rPr>
        <w:br/>
        <w:t>w ramach zamówienia</w:t>
      </w:r>
      <w:r>
        <w:rPr>
          <w:rFonts w:ascii="Arial" w:eastAsia="Times New Roman" w:hAnsi="Arial" w:cs="Arial"/>
          <w:lang w:eastAsia="pl-PL"/>
        </w:rPr>
        <w:t>.</w:t>
      </w:r>
    </w:p>
    <w:p w14:paraId="0093E2BC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17207D2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EA2D75C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582CB69E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4666AF34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6C5C35A1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2882563A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2B32C8E9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56526451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1DF50D1" w14:textId="77777777" w:rsid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2ECCA8EA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ZAKRES  OPRACOWANIA</w:t>
      </w:r>
    </w:p>
    <w:p w14:paraId="7C78DD44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CZĘŚĆ 2</w:t>
      </w:r>
    </w:p>
    <w:p w14:paraId="43CD65C0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Wykonanie operatów wodnoprawnych, instrukcji gospodarowania wodą </w:t>
      </w:r>
      <w:r w:rsidRPr="004542BA">
        <w:rPr>
          <w:rFonts w:ascii="Arial" w:eastAsia="Times New Roman" w:hAnsi="Arial" w:cs="Arial"/>
          <w:b/>
          <w:bCs/>
          <w:lang w:eastAsia="pl-PL"/>
        </w:rPr>
        <w:br/>
        <w:t>i instrukcji eksploatacji dla stopni wodnych: Psie Pole, Rędzin</w:t>
      </w:r>
    </w:p>
    <w:p w14:paraId="39C54DE4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Kod wg Wspólnego Słownika Zamówień CPV:</w:t>
      </w:r>
    </w:p>
    <w:p w14:paraId="614A072E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71322000-1: Usługi inżynierii projektowej w zakresie inżynierii lądowej i wodnej</w:t>
      </w:r>
    </w:p>
    <w:p w14:paraId="70026A5E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Rodzaj zamówienia:</w:t>
      </w:r>
      <w:r w:rsidRPr="004542BA">
        <w:rPr>
          <w:rFonts w:ascii="Arial" w:eastAsia="Times New Roman" w:hAnsi="Arial" w:cs="Arial"/>
          <w:lang w:eastAsia="pl-PL"/>
        </w:rPr>
        <w:t xml:space="preserve"> usługi.</w:t>
      </w:r>
    </w:p>
    <w:p w14:paraId="27B77F40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Przedmiotem zamówienia jest: </w:t>
      </w:r>
    </w:p>
    <w:p w14:paraId="459991B1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Wykonanie operatów wodnoprawnych, instrukcji gospodarowania wodą i instrukcji eksploatacji dla stopni wodnych</w:t>
      </w:r>
      <w:r w:rsidRPr="004542BA">
        <w:rPr>
          <w:rFonts w:ascii="Arial" w:eastAsia="Times New Roman" w:hAnsi="Arial" w:cs="Arial"/>
          <w:lang w:eastAsia="pl-PL"/>
        </w:rPr>
        <w:t xml:space="preserve"> oraz uzyskanie pozwoleń wodnoprawnych na piętrzenie wód na następujących stopniach wodnych</w:t>
      </w:r>
      <w:r w:rsidRPr="004542BA">
        <w:rPr>
          <w:rFonts w:ascii="Arial" w:eastAsia="Times New Roman" w:hAnsi="Arial" w:cs="Arial"/>
          <w:b/>
          <w:bCs/>
          <w:lang w:eastAsia="pl-PL"/>
        </w:rPr>
        <w:t xml:space="preserve"> : </w:t>
      </w:r>
    </w:p>
    <w:p w14:paraId="2F770C2B" w14:textId="77777777" w:rsidR="004542BA" w:rsidRPr="004542BA" w:rsidRDefault="004542BA" w:rsidP="004542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Stopień wodny Psie Pole, m. Wrocław</w:t>
      </w:r>
    </w:p>
    <w:p w14:paraId="051A916F" w14:textId="77777777" w:rsidR="004542BA" w:rsidRPr="004542BA" w:rsidRDefault="004542BA" w:rsidP="004542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Stopień wodny Rędzin, m. Wrocław</w:t>
      </w:r>
    </w:p>
    <w:p w14:paraId="674A118F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Szczegółowy zakres rzeczowy dokumentacji:</w:t>
      </w:r>
    </w:p>
    <w:p w14:paraId="1F908AAB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Celem zadania jest uzyskanie pozwoleń wodnoprawnych na piętrzenie  wód dla ww. obiektów. Realizacja celu nastąpi poprzez wykonanie </w:t>
      </w:r>
      <w:r w:rsidRPr="004542BA">
        <w:rPr>
          <w:rFonts w:ascii="Arial" w:eastAsia="Times New Roman" w:hAnsi="Arial" w:cs="Arial"/>
          <w:b/>
          <w:bCs/>
          <w:lang w:eastAsia="pl-PL"/>
        </w:rPr>
        <w:t xml:space="preserve">operatów wodnoprawnych, instrukcji gospodarowania wodą oraz instrukcji eksploatacji. </w:t>
      </w:r>
    </w:p>
    <w:p w14:paraId="0724954C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Parametry obiektów </w:t>
      </w:r>
    </w:p>
    <w:p w14:paraId="2180298D" w14:textId="77777777" w:rsidR="004542BA" w:rsidRPr="004542BA" w:rsidRDefault="004542BA" w:rsidP="004542B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Stopień wodny Psie Pole</w:t>
      </w:r>
      <w:r w:rsidRPr="004542BA">
        <w:rPr>
          <w:rFonts w:ascii="Arial" w:eastAsia="Times New Roman" w:hAnsi="Arial" w:cs="Arial"/>
          <w:lang w:eastAsia="pl-PL"/>
        </w:rPr>
        <w:t>, składający się z:</w:t>
      </w:r>
    </w:p>
    <w:p w14:paraId="4CC6CEC1" w14:textId="77777777" w:rsidR="004542BA" w:rsidRPr="004542BA" w:rsidRDefault="004542BA" w:rsidP="004542B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jazu kozłowo-iglicowego, w km 2+930 rz. Starej Odry, o świetle 76,0 m wysokości spadu 1,35 m; </w:t>
      </w:r>
    </w:p>
    <w:p w14:paraId="01F6955D" w14:textId="77777777" w:rsidR="004542BA" w:rsidRPr="004542BA" w:rsidRDefault="004542BA" w:rsidP="004542B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bramy powodziowej, w km 0+100 Kanału Miejskiego;</w:t>
      </w:r>
    </w:p>
    <w:p w14:paraId="6BCCBCB1" w14:textId="77777777" w:rsidR="004542BA" w:rsidRPr="004542BA" w:rsidRDefault="004542BA" w:rsidP="004542B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budowli wlotowej zlokalizowanej ok. 150 m powyżej bramy powodziowej,</w:t>
      </w:r>
    </w:p>
    <w:p w14:paraId="286FBD14" w14:textId="77777777" w:rsidR="004542BA" w:rsidRPr="004542BA" w:rsidRDefault="004542BA" w:rsidP="004542B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Miejskiej, w km 3+100 Kanału Miejskiego.</w:t>
      </w:r>
    </w:p>
    <w:p w14:paraId="61B56C86" w14:textId="77777777" w:rsidR="004542BA" w:rsidRPr="004542BA" w:rsidRDefault="004542BA" w:rsidP="004542B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przepławki dla ryb;</w:t>
      </w:r>
    </w:p>
    <w:p w14:paraId="08113CBB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18538291" w14:textId="77777777" w:rsidR="004542BA" w:rsidRPr="004542BA" w:rsidRDefault="004542BA" w:rsidP="004542B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Stopień wodny Rędzin</w:t>
      </w:r>
      <w:r w:rsidRPr="004542BA">
        <w:rPr>
          <w:rFonts w:ascii="Arial" w:eastAsia="Times New Roman" w:hAnsi="Arial" w:cs="Arial"/>
          <w:lang w:eastAsia="pl-PL"/>
        </w:rPr>
        <w:t>, składający się z:</w:t>
      </w:r>
    </w:p>
    <w:p w14:paraId="56C4A3BB" w14:textId="77777777" w:rsidR="004542BA" w:rsidRPr="004542BA" w:rsidRDefault="004542BA" w:rsidP="004542B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jazu segmentowo – zasuwowego, w km 260+700 rz. Odry, NPP = 110,00 m. NN;</w:t>
      </w:r>
    </w:p>
    <w:p w14:paraId="50CA1978" w14:textId="77777777" w:rsidR="004542BA" w:rsidRPr="004542BA" w:rsidRDefault="004542BA" w:rsidP="004542B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nr I, w km 0+610 kanału śluzy;</w:t>
      </w:r>
    </w:p>
    <w:p w14:paraId="743FF6F1" w14:textId="77777777" w:rsidR="004542BA" w:rsidRPr="004542BA" w:rsidRDefault="004542BA" w:rsidP="004542B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śluzy nr II, w km 0+610 kanału śluzy;</w:t>
      </w:r>
    </w:p>
    <w:p w14:paraId="54F18066" w14:textId="77777777" w:rsidR="004542BA" w:rsidRPr="004542BA" w:rsidRDefault="004542BA" w:rsidP="004542B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przepławki dla ryb;</w:t>
      </w:r>
    </w:p>
    <w:p w14:paraId="4FD7A4D7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Materiały udostępnione przez Zamawiającego:</w:t>
      </w:r>
    </w:p>
    <w:p w14:paraId="1EDBB981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aktualnie obowiązujące pozwolenia wodnoprawne dla ww. obiektów;</w:t>
      </w:r>
    </w:p>
    <w:p w14:paraId="6E6844D4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archiwalne operaty wodnoprawne, instrukcje gospodarowania wodą, instrukcje eksploatacji,</w:t>
      </w:r>
    </w:p>
    <w:p w14:paraId="31257759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 profile podłużne rzeki Odry w zakresie oddziaływania stopni wodnych Rędzin i Psie Pole</w:t>
      </w:r>
    </w:p>
    <w:p w14:paraId="05604E67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5AAC7A51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Zamawiający dysponuje ww. materiałami, jednak dokumentacja może nie odzwierciedlać aktualnej sytuacji  istniejącej na obiektach i w terenie przyległym. Zamawiający nie zapewnia map niezbędnych do wykonania operatów wodnoprawnych.</w:t>
      </w:r>
    </w:p>
    <w:p w14:paraId="25DD5868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Wymagania odnośnie dokumentacji:</w:t>
      </w:r>
    </w:p>
    <w:p w14:paraId="37956599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operaty wodnoprawne mają służyć uzyskaniu pozwoleń wodnoprawnych na piętrzenie wód dla ww. obiektów;</w:t>
      </w:r>
    </w:p>
    <w:p w14:paraId="796773EC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operaty wodnoprawne oraz wnioski o wydanie pozwoleń wodnoprawnych należy wykonać zgodnie z Ustawą z dnia 20 lipca 2017 r. Prawo wodne (Dz. U. z 2020r. poz. 310 ze </w:t>
      </w:r>
      <w:proofErr w:type="spellStart"/>
      <w:r w:rsidRPr="004542BA">
        <w:rPr>
          <w:rFonts w:ascii="Arial" w:eastAsia="Times New Roman" w:hAnsi="Arial" w:cs="Arial"/>
          <w:lang w:eastAsia="pl-PL"/>
        </w:rPr>
        <w:t>zm</w:t>
      </w:r>
      <w:proofErr w:type="spellEnd"/>
      <w:r w:rsidRPr="004542BA">
        <w:rPr>
          <w:rFonts w:ascii="Arial" w:eastAsia="Times New Roman" w:hAnsi="Arial" w:cs="Arial"/>
          <w:lang w:eastAsia="pl-PL"/>
        </w:rPr>
        <w:t>);</w:t>
      </w:r>
    </w:p>
    <w:p w14:paraId="10D720AB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instrukcje gospodarowania wodą należy wykonać zgodnie z rozporządzeniem ministra gospodarki morskiej i żeglugi śródlądowej z dnia 21 sierpnia 2019 r. w sprawie zakresu instrukcji gospodarowania wodą;</w:t>
      </w:r>
    </w:p>
    <w:p w14:paraId="280D0462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instrukcje eksploatacji muszą przedstawiać zasady i sposoby postępowania przy eksploatacji ww. obiektów, tak aby zapewnić ich prawidłowe funkcjonowanie </w:t>
      </w:r>
      <w:r w:rsidRPr="004542BA">
        <w:rPr>
          <w:rFonts w:ascii="Arial" w:eastAsia="Times New Roman" w:hAnsi="Arial" w:cs="Arial"/>
          <w:lang w:eastAsia="pl-PL"/>
        </w:rPr>
        <w:br/>
        <w:t>i użytkowanie;</w:t>
      </w:r>
    </w:p>
    <w:p w14:paraId="166DE94A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współrzędne geodezyjne obiektów oraz rzędne punktów charakterystycznych budowli oraz rzędne piętrzenia należy zaktualizować w terenie i na obiektach oraz podać zgodnie z aktualnie obowiązującymi geodezyjnymi układami odniesienia oraz układami archiwalnymi (PL-ETRF2000, Amsterdam NN, PL-KRON86-NH, PL-EVRF2007-NH);</w:t>
      </w:r>
    </w:p>
    <w:p w14:paraId="119B6C84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lokalizację budowli na rzece Odrze należy opisać wg. archiwalnego </w:t>
      </w:r>
      <w:proofErr w:type="spellStart"/>
      <w:r w:rsidRPr="004542BA">
        <w:rPr>
          <w:rFonts w:ascii="Arial" w:eastAsia="Times New Roman" w:hAnsi="Arial" w:cs="Arial"/>
          <w:lang w:eastAsia="pl-PL"/>
        </w:rPr>
        <w:t>kilometraża</w:t>
      </w:r>
      <w:proofErr w:type="spellEnd"/>
      <w:r w:rsidRPr="004542BA">
        <w:rPr>
          <w:rFonts w:ascii="Arial" w:eastAsia="Times New Roman" w:hAnsi="Arial" w:cs="Arial"/>
          <w:lang w:eastAsia="pl-PL"/>
        </w:rPr>
        <w:t xml:space="preserve"> żeglugowego oraz </w:t>
      </w:r>
      <w:proofErr w:type="spellStart"/>
      <w:r w:rsidRPr="004542BA">
        <w:rPr>
          <w:rFonts w:ascii="Arial" w:eastAsia="Times New Roman" w:hAnsi="Arial" w:cs="Arial"/>
          <w:lang w:eastAsia="pl-PL"/>
        </w:rPr>
        <w:t>kilometraża</w:t>
      </w:r>
      <w:proofErr w:type="spellEnd"/>
      <w:r w:rsidRPr="004542BA">
        <w:rPr>
          <w:rFonts w:ascii="Arial" w:eastAsia="Times New Roman" w:hAnsi="Arial" w:cs="Arial"/>
          <w:lang w:eastAsia="pl-PL"/>
        </w:rPr>
        <w:t xml:space="preserve"> wg. MPHP</w:t>
      </w:r>
    </w:p>
    <w:p w14:paraId="129EB303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operaty wodnoprawne oraz instrukcje gospodarowania wodą muszą spełniać wymagania określone przepisami na dzień składania wniosków o wydanie pozwoleń wodnoprawnych;</w:t>
      </w:r>
    </w:p>
    <w:p w14:paraId="6D463043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dokumentacja musi być trwale i czytelnie oznaczona i trwale oprawiona;</w:t>
      </w:r>
    </w:p>
    <w:p w14:paraId="38B660B1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każdy z elementów dokumentacji należy opracować w 4 egzemplarzach w wersji papierowej, dwóch w wersji elektronicznej (edytowalnej i nieedytowalnej) na płytach CD lub DVD (format pliku *.pdf oraz *.</w:t>
      </w:r>
      <w:proofErr w:type="spellStart"/>
      <w:r w:rsidRPr="004542BA">
        <w:rPr>
          <w:rFonts w:ascii="Arial" w:eastAsia="Times New Roman" w:hAnsi="Arial" w:cs="Arial"/>
          <w:lang w:eastAsia="pl-PL"/>
        </w:rPr>
        <w:t>doc</w:t>
      </w:r>
      <w:proofErr w:type="spellEnd"/>
      <w:r w:rsidRPr="004542BA">
        <w:rPr>
          <w:rFonts w:ascii="Arial" w:eastAsia="Times New Roman" w:hAnsi="Arial" w:cs="Arial"/>
          <w:lang w:eastAsia="pl-PL"/>
        </w:rPr>
        <w:t>) oraz dodatkowych egzemplarzy niezbędnych do uzyskania pozwoleń wodnoprawnych – dla każdego obiektu</w:t>
      </w:r>
    </w:p>
    <w:p w14:paraId="47A844EF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 xml:space="preserve">Obowiązkiem Wykonawcy jest także m.in.: </w:t>
      </w:r>
    </w:p>
    <w:p w14:paraId="1D696E7A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pozyskanie niezbędnych danych geodezyjnych (w tym zasadnicze przekroje podłużne </w:t>
      </w:r>
      <w:r w:rsidRPr="004542BA">
        <w:rPr>
          <w:rFonts w:ascii="Arial" w:eastAsia="Times New Roman" w:hAnsi="Arial" w:cs="Arial"/>
          <w:lang w:eastAsia="pl-PL"/>
        </w:rPr>
        <w:br/>
        <w:t xml:space="preserve">i poprzeczne urządzeń wodnych oraz koryt wody płynącej w zasięgu oddziaływania tych urządzeń); </w:t>
      </w:r>
    </w:p>
    <w:p w14:paraId="70BFF624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zawarcie w dokumentacji klauzuli stwierdzającej kompletność opracowania </w:t>
      </w:r>
      <w:r w:rsidRPr="004542BA">
        <w:rPr>
          <w:rFonts w:ascii="Arial" w:eastAsia="Times New Roman" w:hAnsi="Arial" w:cs="Arial"/>
          <w:lang w:eastAsia="pl-PL"/>
        </w:rPr>
        <w:br/>
        <w:t xml:space="preserve">i przydatność celowi, jakiemu ma służyć; </w:t>
      </w:r>
    </w:p>
    <w:p w14:paraId="0F52A949" w14:textId="77777777" w:rsidR="004542BA" w:rsidRPr="004542BA" w:rsidRDefault="004542BA" w:rsidP="004542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udzielania odpowiedzi i wyjaśnień na etapie uzyskiwania pozwolenia wodnoprawnego; </w:t>
      </w:r>
    </w:p>
    <w:p w14:paraId="7134FFB4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pl-PL"/>
        </w:rPr>
      </w:pPr>
      <w:r w:rsidRPr="004542BA">
        <w:rPr>
          <w:rFonts w:ascii="Arial" w:eastAsia="Times New Roman" w:hAnsi="Arial" w:cs="Arial"/>
          <w:b/>
          <w:bCs/>
          <w:lang w:eastAsia="pl-PL"/>
        </w:rPr>
        <w:t>Pozostałe uwarunkowania:</w:t>
      </w:r>
    </w:p>
    <w:p w14:paraId="19428059" w14:textId="77777777" w:rsidR="004542BA" w:rsidRPr="004542BA" w:rsidRDefault="004542BA" w:rsidP="004542B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zamawiający udzieli Wykonawcy pełnomocnictwa do złożenia wniosku o wydanie pozwolenia wodnoprawnego oraz wszelkich innych spraw związanych z uzyskaniem pozwolenia wodnoprawnego w imieniu Zamawiającego;</w:t>
      </w:r>
    </w:p>
    <w:p w14:paraId="274295CC" w14:textId="77777777" w:rsidR="004542BA" w:rsidRPr="004542BA" w:rsidRDefault="004542BA" w:rsidP="004542B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>wykonawca ponosi wszystkie koszty niezbędne do wykonania operatów, w tym koszty wypisów z rejestru gruntów, map opiniodawczych, itp.</w:t>
      </w:r>
    </w:p>
    <w:p w14:paraId="4079872E" w14:textId="77777777" w:rsidR="004542BA" w:rsidRPr="004542BA" w:rsidRDefault="004542BA" w:rsidP="004542B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wykonawca wraz z dokumentacją projektową składa protokół zdawczo-odbiorczy </w:t>
      </w:r>
      <w:r w:rsidRPr="004542BA">
        <w:rPr>
          <w:rFonts w:ascii="Arial" w:eastAsia="Times New Roman" w:hAnsi="Arial" w:cs="Arial"/>
          <w:lang w:eastAsia="pl-PL"/>
        </w:rPr>
        <w:br/>
        <w:t xml:space="preserve">z wykazem opracowań oraz pisemne oświadczenie, że dostarczona dokumentacja jest wykonana zgodnie z umową, ofertą, obowiązującymi przepisami i że zostaje wydana </w:t>
      </w:r>
      <w:r w:rsidRPr="004542BA">
        <w:rPr>
          <w:rFonts w:ascii="Arial" w:eastAsia="Times New Roman" w:hAnsi="Arial" w:cs="Arial"/>
          <w:lang w:eastAsia="pl-PL"/>
        </w:rPr>
        <w:br/>
        <w:t>w stanie kompletnym z punktu widzenia celu, któremu ma służyć;</w:t>
      </w:r>
    </w:p>
    <w:p w14:paraId="1143C1E9" w14:textId="77777777" w:rsidR="004542BA" w:rsidRPr="004542BA" w:rsidRDefault="004542BA" w:rsidP="004542B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42BA">
        <w:rPr>
          <w:rFonts w:ascii="Arial" w:eastAsia="Times New Roman" w:hAnsi="Arial" w:cs="Arial"/>
          <w:lang w:eastAsia="pl-PL"/>
        </w:rPr>
        <w:t xml:space="preserve">zgłaszane przez Zamawiającego uzupełnienia, korekty i wyjaśnienia dotyczące dokumentacji, będącej przedmiotem zamówienia, Wykonawca wykona nieodpłatnie </w:t>
      </w:r>
      <w:r w:rsidRPr="004542BA">
        <w:rPr>
          <w:rFonts w:ascii="Arial" w:eastAsia="Times New Roman" w:hAnsi="Arial" w:cs="Arial"/>
          <w:lang w:eastAsia="pl-PL"/>
        </w:rPr>
        <w:br/>
        <w:t>w ramach niniejszego zamówienia;</w:t>
      </w:r>
    </w:p>
    <w:p w14:paraId="5F2C3026" w14:textId="77777777" w:rsidR="004542BA" w:rsidRPr="004542BA" w:rsidRDefault="004542BA" w:rsidP="004542BA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7C9470CA" w14:textId="77777777" w:rsidR="004542BA" w:rsidRDefault="004542BA" w:rsidP="004542BA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67B1C900" w14:textId="77777777" w:rsidR="004542BA" w:rsidRDefault="004542BA" w:rsidP="000E531F">
      <w:pPr>
        <w:pStyle w:val="Akapitzlist"/>
        <w:spacing w:after="0" w:line="240" w:lineRule="auto"/>
        <w:ind w:left="1069"/>
        <w:rPr>
          <w:rFonts w:cstheme="minorHAnsi"/>
          <w:sz w:val="24"/>
          <w:szCs w:val="24"/>
        </w:rPr>
      </w:pPr>
    </w:p>
    <w:p w14:paraId="45C2F19D" w14:textId="77777777" w:rsidR="000E531F" w:rsidRPr="000E531F" w:rsidRDefault="000E531F" w:rsidP="000E531F">
      <w:pPr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E531F" w:rsidRPr="000E53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8C12" w14:textId="77777777" w:rsidR="004542BA" w:rsidRDefault="004542BA" w:rsidP="004542BA">
      <w:pPr>
        <w:spacing w:after="0" w:line="240" w:lineRule="auto"/>
      </w:pPr>
      <w:r>
        <w:separator/>
      </w:r>
    </w:p>
  </w:endnote>
  <w:endnote w:type="continuationSeparator" w:id="0">
    <w:p w14:paraId="6226D578" w14:textId="77777777" w:rsidR="004542BA" w:rsidRDefault="004542BA" w:rsidP="0045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697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376827" w14:textId="0E71B817" w:rsidR="004542BA" w:rsidRDefault="004542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A7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A7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80C896" w14:textId="77777777" w:rsidR="004542BA" w:rsidRDefault="00454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FBCF" w14:textId="77777777" w:rsidR="004542BA" w:rsidRDefault="004542BA" w:rsidP="004542BA">
      <w:pPr>
        <w:spacing w:after="0" w:line="240" w:lineRule="auto"/>
      </w:pPr>
      <w:r>
        <w:separator/>
      </w:r>
    </w:p>
  </w:footnote>
  <w:footnote w:type="continuationSeparator" w:id="0">
    <w:p w14:paraId="43CA04D6" w14:textId="77777777" w:rsidR="004542BA" w:rsidRDefault="004542BA" w:rsidP="0045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1C"/>
    <w:multiLevelType w:val="hybridMultilevel"/>
    <w:tmpl w:val="21B68366"/>
    <w:lvl w:ilvl="0" w:tplc="B7FCD4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A759F"/>
    <w:multiLevelType w:val="hybridMultilevel"/>
    <w:tmpl w:val="82B607BE"/>
    <w:lvl w:ilvl="0" w:tplc="BD40B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5882"/>
    <w:multiLevelType w:val="hybridMultilevel"/>
    <w:tmpl w:val="15BE6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194"/>
    <w:multiLevelType w:val="hybridMultilevel"/>
    <w:tmpl w:val="89282D36"/>
    <w:lvl w:ilvl="0" w:tplc="E6389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486"/>
    <w:multiLevelType w:val="hybridMultilevel"/>
    <w:tmpl w:val="097E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075F"/>
    <w:multiLevelType w:val="hybridMultilevel"/>
    <w:tmpl w:val="0B681132"/>
    <w:lvl w:ilvl="0" w:tplc="4BA6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642F"/>
    <w:multiLevelType w:val="hybridMultilevel"/>
    <w:tmpl w:val="47CCB194"/>
    <w:lvl w:ilvl="0" w:tplc="EE20FA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336E9"/>
    <w:multiLevelType w:val="hybridMultilevel"/>
    <w:tmpl w:val="24F05ED8"/>
    <w:lvl w:ilvl="0" w:tplc="76B80F60">
      <w:start w:val="1"/>
      <w:numFmt w:val="decimal"/>
      <w:lvlText w:val="%1."/>
      <w:lvlJc w:val="left"/>
      <w:pPr>
        <w:ind w:left="720" w:hanging="360"/>
      </w:pPr>
      <w:rPr>
        <w:b/>
        <w:color w:val="2121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75C6"/>
    <w:multiLevelType w:val="hybridMultilevel"/>
    <w:tmpl w:val="DAAC8FA2"/>
    <w:lvl w:ilvl="0" w:tplc="4BA6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B133CE"/>
    <w:multiLevelType w:val="hybridMultilevel"/>
    <w:tmpl w:val="DAAC8FA2"/>
    <w:lvl w:ilvl="0" w:tplc="4BA6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41709"/>
    <w:multiLevelType w:val="hybridMultilevel"/>
    <w:tmpl w:val="CD74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6092"/>
    <w:multiLevelType w:val="hybridMultilevel"/>
    <w:tmpl w:val="89282D36"/>
    <w:lvl w:ilvl="0" w:tplc="E6389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A6E07"/>
    <w:multiLevelType w:val="hybridMultilevel"/>
    <w:tmpl w:val="C1964440"/>
    <w:lvl w:ilvl="0" w:tplc="EE20F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43CFB"/>
    <w:multiLevelType w:val="hybridMultilevel"/>
    <w:tmpl w:val="C6925332"/>
    <w:lvl w:ilvl="0" w:tplc="F4EA53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77670A5"/>
    <w:multiLevelType w:val="multilevel"/>
    <w:tmpl w:val="974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444D8"/>
    <w:multiLevelType w:val="hybridMultilevel"/>
    <w:tmpl w:val="98044942"/>
    <w:lvl w:ilvl="0" w:tplc="EE20FA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1F353E"/>
    <w:multiLevelType w:val="hybridMultilevel"/>
    <w:tmpl w:val="21B68366"/>
    <w:lvl w:ilvl="0" w:tplc="B7FCD4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91E6C1D"/>
    <w:multiLevelType w:val="hybridMultilevel"/>
    <w:tmpl w:val="FDC8944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E17FD"/>
    <w:multiLevelType w:val="hybridMultilevel"/>
    <w:tmpl w:val="033084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BE05135"/>
    <w:multiLevelType w:val="hybridMultilevel"/>
    <w:tmpl w:val="69B237FC"/>
    <w:lvl w:ilvl="0" w:tplc="EE20F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7439D"/>
    <w:multiLevelType w:val="hybridMultilevel"/>
    <w:tmpl w:val="53EC00B8"/>
    <w:lvl w:ilvl="0" w:tplc="4BA6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5648A"/>
    <w:multiLevelType w:val="hybridMultilevel"/>
    <w:tmpl w:val="8D3A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B040D"/>
    <w:multiLevelType w:val="hybridMultilevel"/>
    <w:tmpl w:val="097E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21D28"/>
    <w:multiLevelType w:val="hybridMultilevel"/>
    <w:tmpl w:val="9892C014"/>
    <w:lvl w:ilvl="0" w:tplc="47561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2"/>
  </w:num>
  <w:num w:numId="6">
    <w:abstractNumId w:val="19"/>
  </w:num>
  <w:num w:numId="7">
    <w:abstractNumId w:val="6"/>
  </w:num>
  <w:num w:numId="8">
    <w:abstractNumId w:val="13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23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  <w:num w:numId="18">
    <w:abstractNumId w:val="20"/>
  </w:num>
  <w:num w:numId="19">
    <w:abstractNumId w:val="5"/>
  </w:num>
  <w:num w:numId="20">
    <w:abstractNumId w:val="0"/>
  </w:num>
  <w:num w:numId="21">
    <w:abstractNumId w:val="13"/>
  </w:num>
  <w:num w:numId="22">
    <w:abstractNumId w:val="22"/>
  </w:num>
  <w:num w:numId="23">
    <w:abstractNumId w:val="11"/>
  </w:num>
  <w:num w:numId="24">
    <w:abstractNumId w:val="7"/>
  </w:num>
  <w:num w:numId="25">
    <w:abstractNumId w:val="7"/>
  </w:num>
  <w:num w:numId="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B7"/>
    <w:rsid w:val="00012DD7"/>
    <w:rsid w:val="00013B5B"/>
    <w:rsid w:val="00020927"/>
    <w:rsid w:val="00025FA0"/>
    <w:rsid w:val="00041580"/>
    <w:rsid w:val="00091597"/>
    <w:rsid w:val="000D4E36"/>
    <w:rsid w:val="000E1A05"/>
    <w:rsid w:val="000E531F"/>
    <w:rsid w:val="00103253"/>
    <w:rsid w:val="001451F3"/>
    <w:rsid w:val="001713F1"/>
    <w:rsid w:val="00171571"/>
    <w:rsid w:val="001960AC"/>
    <w:rsid w:val="001B38AF"/>
    <w:rsid w:val="001C30B2"/>
    <w:rsid w:val="001C5277"/>
    <w:rsid w:val="001D5ED5"/>
    <w:rsid w:val="001F2CAC"/>
    <w:rsid w:val="0020288C"/>
    <w:rsid w:val="002073EB"/>
    <w:rsid w:val="002351E2"/>
    <w:rsid w:val="002361D2"/>
    <w:rsid w:val="00242A50"/>
    <w:rsid w:val="00252CC0"/>
    <w:rsid w:val="002559C3"/>
    <w:rsid w:val="00262EE9"/>
    <w:rsid w:val="00265B49"/>
    <w:rsid w:val="00287A88"/>
    <w:rsid w:val="002B073A"/>
    <w:rsid w:val="002B79ED"/>
    <w:rsid w:val="002C3153"/>
    <w:rsid w:val="002E0069"/>
    <w:rsid w:val="002F3972"/>
    <w:rsid w:val="00326161"/>
    <w:rsid w:val="00352B06"/>
    <w:rsid w:val="0038147D"/>
    <w:rsid w:val="00385CE4"/>
    <w:rsid w:val="003D50BA"/>
    <w:rsid w:val="00406CCE"/>
    <w:rsid w:val="00407B49"/>
    <w:rsid w:val="00414237"/>
    <w:rsid w:val="0042719A"/>
    <w:rsid w:val="00451E47"/>
    <w:rsid w:val="004542BA"/>
    <w:rsid w:val="00455C4D"/>
    <w:rsid w:val="004731CD"/>
    <w:rsid w:val="004A3317"/>
    <w:rsid w:val="004B03F7"/>
    <w:rsid w:val="004C7AEF"/>
    <w:rsid w:val="004F4C95"/>
    <w:rsid w:val="005106FF"/>
    <w:rsid w:val="00517849"/>
    <w:rsid w:val="005443AF"/>
    <w:rsid w:val="00557F14"/>
    <w:rsid w:val="00581422"/>
    <w:rsid w:val="005854B8"/>
    <w:rsid w:val="005A0D4F"/>
    <w:rsid w:val="005A3CC1"/>
    <w:rsid w:val="005B51FA"/>
    <w:rsid w:val="005C54BB"/>
    <w:rsid w:val="005D6627"/>
    <w:rsid w:val="005E6A91"/>
    <w:rsid w:val="00603910"/>
    <w:rsid w:val="00612966"/>
    <w:rsid w:val="00625421"/>
    <w:rsid w:val="00657F28"/>
    <w:rsid w:val="006631E0"/>
    <w:rsid w:val="00683CA5"/>
    <w:rsid w:val="00686427"/>
    <w:rsid w:val="006B3C96"/>
    <w:rsid w:val="006C2BE5"/>
    <w:rsid w:val="006D3F84"/>
    <w:rsid w:val="007173AC"/>
    <w:rsid w:val="00771364"/>
    <w:rsid w:val="00792328"/>
    <w:rsid w:val="00794D50"/>
    <w:rsid w:val="00797821"/>
    <w:rsid w:val="008173E6"/>
    <w:rsid w:val="00820E85"/>
    <w:rsid w:val="0082654B"/>
    <w:rsid w:val="00832B03"/>
    <w:rsid w:val="00834F14"/>
    <w:rsid w:val="00881686"/>
    <w:rsid w:val="00885152"/>
    <w:rsid w:val="008867E5"/>
    <w:rsid w:val="0089368F"/>
    <w:rsid w:val="008B673A"/>
    <w:rsid w:val="008E63D7"/>
    <w:rsid w:val="008E6545"/>
    <w:rsid w:val="008E6825"/>
    <w:rsid w:val="008F4940"/>
    <w:rsid w:val="008F7007"/>
    <w:rsid w:val="00923371"/>
    <w:rsid w:val="00935C7E"/>
    <w:rsid w:val="00950AAB"/>
    <w:rsid w:val="00966DFF"/>
    <w:rsid w:val="009744F1"/>
    <w:rsid w:val="00983A55"/>
    <w:rsid w:val="009B7668"/>
    <w:rsid w:val="009D5C37"/>
    <w:rsid w:val="009F3A02"/>
    <w:rsid w:val="00A3220E"/>
    <w:rsid w:val="00A66607"/>
    <w:rsid w:val="00A70734"/>
    <w:rsid w:val="00A90CC7"/>
    <w:rsid w:val="00A92AED"/>
    <w:rsid w:val="00AC5225"/>
    <w:rsid w:val="00AD741A"/>
    <w:rsid w:val="00AF027D"/>
    <w:rsid w:val="00B02EFC"/>
    <w:rsid w:val="00B069DD"/>
    <w:rsid w:val="00B26232"/>
    <w:rsid w:val="00B33317"/>
    <w:rsid w:val="00B34C9E"/>
    <w:rsid w:val="00B412A1"/>
    <w:rsid w:val="00B6379C"/>
    <w:rsid w:val="00BF5E92"/>
    <w:rsid w:val="00C138A5"/>
    <w:rsid w:val="00C27D44"/>
    <w:rsid w:val="00C50222"/>
    <w:rsid w:val="00C806A4"/>
    <w:rsid w:val="00C9069B"/>
    <w:rsid w:val="00CC69A1"/>
    <w:rsid w:val="00CE3666"/>
    <w:rsid w:val="00D00C20"/>
    <w:rsid w:val="00D034BA"/>
    <w:rsid w:val="00D05EB7"/>
    <w:rsid w:val="00D22B58"/>
    <w:rsid w:val="00D54368"/>
    <w:rsid w:val="00D614A4"/>
    <w:rsid w:val="00D61A22"/>
    <w:rsid w:val="00D67502"/>
    <w:rsid w:val="00D76130"/>
    <w:rsid w:val="00D7631D"/>
    <w:rsid w:val="00D93593"/>
    <w:rsid w:val="00D968A6"/>
    <w:rsid w:val="00DD720A"/>
    <w:rsid w:val="00DE0CA8"/>
    <w:rsid w:val="00DE2CF7"/>
    <w:rsid w:val="00E40A27"/>
    <w:rsid w:val="00E511D7"/>
    <w:rsid w:val="00E51618"/>
    <w:rsid w:val="00E67C43"/>
    <w:rsid w:val="00E71361"/>
    <w:rsid w:val="00E77A85"/>
    <w:rsid w:val="00E80DB7"/>
    <w:rsid w:val="00ED57A2"/>
    <w:rsid w:val="00EF4533"/>
    <w:rsid w:val="00F149B2"/>
    <w:rsid w:val="00F17989"/>
    <w:rsid w:val="00F257A1"/>
    <w:rsid w:val="00F575AC"/>
    <w:rsid w:val="00F73BE9"/>
    <w:rsid w:val="00FA24E6"/>
    <w:rsid w:val="00FA2B71"/>
    <w:rsid w:val="00FB599E"/>
    <w:rsid w:val="00FD05AE"/>
    <w:rsid w:val="00FD76B4"/>
    <w:rsid w:val="00FE559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7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07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A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A2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3C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0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5A0D4F"/>
  </w:style>
  <w:style w:type="paragraph" w:customStyle="1" w:styleId="Default">
    <w:name w:val="Default"/>
    <w:rsid w:val="00FA2B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2BA"/>
  </w:style>
  <w:style w:type="paragraph" w:styleId="Stopka">
    <w:name w:val="footer"/>
    <w:basedOn w:val="Normalny"/>
    <w:link w:val="StopkaZnak"/>
    <w:uiPriority w:val="99"/>
    <w:unhideWhenUsed/>
    <w:rsid w:val="0045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7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07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A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A2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3C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0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5A0D4F"/>
  </w:style>
  <w:style w:type="paragraph" w:customStyle="1" w:styleId="Default">
    <w:name w:val="Default"/>
    <w:rsid w:val="00FA2B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2BA"/>
  </w:style>
  <w:style w:type="paragraph" w:styleId="Stopka">
    <w:name w:val="footer"/>
    <w:basedOn w:val="Normalny"/>
    <w:link w:val="StopkaZnak"/>
    <w:uiPriority w:val="99"/>
    <w:unhideWhenUsed/>
    <w:rsid w:val="0045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Łazik (RZGW Wrocław)</dc:creator>
  <cp:lastModifiedBy>Małgorzata Rudowska</cp:lastModifiedBy>
  <cp:revision>3</cp:revision>
  <cp:lastPrinted>2020-08-19T08:44:00Z</cp:lastPrinted>
  <dcterms:created xsi:type="dcterms:W3CDTF">2020-08-19T08:44:00Z</dcterms:created>
  <dcterms:modified xsi:type="dcterms:W3CDTF">2020-08-19T08:45:00Z</dcterms:modified>
</cp:coreProperties>
</file>