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5A5673A3" w14:textId="77777777" w:rsidR="0036081B" w:rsidRDefault="0036081B" w:rsidP="00A86994">
      <w:pPr>
        <w:suppressAutoHyphens/>
        <w:spacing w:before="0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0F169FAC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</w:t>
      </w:r>
      <w:r w:rsidR="006A2662">
        <w:rPr>
          <w:rFonts w:cs="Calibri"/>
          <w:sz w:val="22"/>
          <w:lang w:eastAsia="zh-CN"/>
        </w:rPr>
        <w:t xml:space="preserve">t. j. </w:t>
      </w:r>
      <w:r w:rsidRPr="0036081B">
        <w:rPr>
          <w:rFonts w:cs="Calibri"/>
          <w:sz w:val="22"/>
          <w:lang w:eastAsia="zh-CN"/>
        </w:rPr>
        <w:t xml:space="preserve">z </w:t>
      </w:r>
      <w:r w:rsidRPr="0036081B">
        <w:rPr>
          <w:rFonts w:cs="Calibri"/>
          <w:iCs/>
          <w:sz w:val="22"/>
          <w:lang w:eastAsia="zh-CN"/>
        </w:rPr>
        <w:t>20</w:t>
      </w:r>
      <w:r w:rsidR="006A2662">
        <w:rPr>
          <w:rFonts w:cs="Calibri"/>
          <w:iCs/>
          <w:sz w:val="22"/>
          <w:lang w:eastAsia="zh-CN"/>
        </w:rPr>
        <w:t>21</w:t>
      </w:r>
      <w:r w:rsidRPr="0036081B">
        <w:rPr>
          <w:rFonts w:cs="Calibri"/>
          <w:iCs/>
          <w:sz w:val="22"/>
          <w:lang w:eastAsia="zh-CN"/>
        </w:rPr>
        <w:t xml:space="preserve">r. poz. </w:t>
      </w:r>
      <w:r w:rsidR="006A2662">
        <w:rPr>
          <w:rFonts w:cs="Calibri"/>
          <w:iCs/>
          <w:sz w:val="22"/>
          <w:lang w:eastAsia="zh-CN"/>
        </w:rPr>
        <w:t>1129</w:t>
      </w:r>
      <w:r w:rsidRPr="0036081B">
        <w:rPr>
          <w:rFonts w:cs="Calibri"/>
          <w:iCs/>
          <w:sz w:val="22"/>
          <w:lang w:eastAsia="zh-CN"/>
        </w:rPr>
        <w:t xml:space="preserve">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03454D64" w14:textId="089D8D10" w:rsidR="00972CEC" w:rsidRPr="00134BE9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5C1363" w:rsidRPr="005C1363">
        <w:rPr>
          <w:rFonts w:cs="Calibri"/>
          <w:b/>
          <w:bCs/>
          <w:i/>
          <w:sz w:val="22"/>
        </w:rPr>
        <w:t xml:space="preserve"> </w:t>
      </w:r>
      <w:r w:rsidR="000B1A08" w:rsidRPr="000B1A08">
        <w:rPr>
          <w:rFonts w:cs="Calibri"/>
          <w:b/>
          <w:bCs/>
          <w:i/>
          <w:iCs/>
          <w:sz w:val="22"/>
        </w:rPr>
        <w:t>„Remont budowli piętrzącej (śluzy wałowej) w celu zwiększenia zdolności retencyjnej zlewni Raczej Strugi”</w:t>
      </w: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D8ECC57" w14:textId="0AC281F0" w:rsidR="00B7730C" w:rsidRPr="00B7730C" w:rsidRDefault="00B7730C" w:rsidP="00B7730C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2" w:name="_Hlk66345514"/>
      <w:bookmarkEnd w:id="0"/>
      <w:bookmarkEnd w:id="1"/>
      <w:r w:rsidRPr="00B7730C">
        <w:rPr>
          <w:rFonts w:cs="Calibri"/>
          <w:b/>
          <w:i/>
          <w:sz w:val="22"/>
          <w:u w:val="single"/>
        </w:rPr>
        <w:t>UWAGA!!!</w:t>
      </w:r>
      <w:r w:rsidRPr="00B7730C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</w:t>
      </w:r>
      <w:r w:rsidR="006A2662">
        <w:rPr>
          <w:rFonts w:cs="Calibri"/>
          <w:b/>
          <w:i/>
          <w:sz w:val="22"/>
        </w:rPr>
        <w:t xml:space="preserve"> lub</w:t>
      </w:r>
      <w:r w:rsidRPr="00B7730C">
        <w:rPr>
          <w:rFonts w:eastAsia="SimSun" w:cs="Calibri"/>
          <w:bCs/>
          <w:sz w:val="22"/>
        </w:rPr>
        <w:t xml:space="preserve"> </w:t>
      </w:r>
      <w:r w:rsidRPr="00B7730C">
        <w:rPr>
          <w:rFonts w:cs="Calibri"/>
          <w:b/>
          <w:bCs/>
          <w:i/>
          <w:sz w:val="22"/>
        </w:rPr>
        <w:t>podpisem zaufanym lub podpisem osobistym</w:t>
      </w:r>
      <w:r w:rsidR="006A2662">
        <w:rPr>
          <w:rFonts w:cs="Calibri"/>
          <w:b/>
          <w:bCs/>
          <w:i/>
          <w:sz w:val="22"/>
        </w:rPr>
        <w:t xml:space="preserve"> </w:t>
      </w:r>
      <w:r w:rsidR="006A2662" w:rsidRPr="00B7730C">
        <w:rPr>
          <w:rFonts w:cs="Calibri"/>
          <w:b/>
          <w:i/>
          <w:sz w:val="22"/>
        </w:rPr>
        <w:t>osoby upoważnionej</w:t>
      </w:r>
      <w:r w:rsidR="006A2662">
        <w:rPr>
          <w:rFonts w:cs="Calibri"/>
          <w:b/>
          <w:i/>
          <w:sz w:val="22"/>
        </w:rPr>
        <w:t>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407B8F12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9D328C">
      <w:rPr>
        <w:rFonts w:asciiTheme="minorHAnsi" w:hAnsiTheme="minorHAnsi" w:cstheme="minorHAnsi"/>
        <w:color w:val="FF0000"/>
        <w:sz w:val="18"/>
      </w:rPr>
      <w:t>:</w:t>
    </w:r>
    <w:r w:rsidRPr="009D328C">
      <w:rPr>
        <w:rFonts w:asciiTheme="minorHAnsi" w:hAnsiTheme="minorHAnsi" w:cstheme="minorHAnsi"/>
        <w:b/>
        <w:color w:val="FF0000"/>
        <w:sz w:val="18"/>
      </w:rPr>
      <w:t xml:space="preserve">  </w:t>
    </w:r>
    <w:bookmarkStart w:id="4" w:name="_Toc508707907"/>
    <w:r w:rsidRPr="009D328C">
      <w:rPr>
        <w:rFonts w:asciiTheme="minorHAnsi" w:hAnsiTheme="minorHAnsi" w:cstheme="minorHAnsi"/>
        <w:b/>
        <w:color w:val="FF0000"/>
        <w:sz w:val="22"/>
      </w:rPr>
      <w:t xml:space="preserve"> </w:t>
    </w:r>
    <w:r w:rsidR="00AD1E2E" w:rsidRPr="00AD1E2E">
      <w:rPr>
        <w:b/>
      </w:rPr>
      <w:t>PO.</w:t>
    </w:r>
    <w:r w:rsidR="0034783B" w:rsidRPr="005C1363">
      <w:rPr>
        <w:b/>
      </w:rPr>
      <w:t>ROZ.2810.</w:t>
    </w:r>
    <w:r w:rsidR="000B1A08">
      <w:rPr>
        <w:b/>
      </w:rPr>
      <w:t>80</w:t>
    </w:r>
    <w:r w:rsidR="00676F1B" w:rsidRPr="005C1363">
      <w:rPr>
        <w:b/>
      </w:rPr>
      <w:t>.202</w:t>
    </w:r>
    <w:r w:rsidR="005A5473" w:rsidRPr="005C1363">
      <w:rPr>
        <w:b/>
      </w:rPr>
      <w:t>1</w:t>
    </w:r>
  </w:p>
  <w:p w14:paraId="51C3026E" w14:textId="6D56657F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A86994">
      <w:rPr>
        <w:rFonts w:asciiTheme="minorHAnsi" w:hAnsiTheme="minorHAnsi" w:cstheme="minorHAnsi"/>
        <w:bCs/>
        <w:i/>
        <w:iCs/>
        <w:sz w:val="22"/>
      </w:rPr>
      <w:t>6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B1A08"/>
    <w:rsid w:val="00134BE9"/>
    <w:rsid w:val="0013606C"/>
    <w:rsid w:val="00193256"/>
    <w:rsid w:val="001C7C44"/>
    <w:rsid w:val="00215986"/>
    <w:rsid w:val="002B07AF"/>
    <w:rsid w:val="002F47BB"/>
    <w:rsid w:val="0034783B"/>
    <w:rsid w:val="0036081B"/>
    <w:rsid w:val="0044240C"/>
    <w:rsid w:val="0044510B"/>
    <w:rsid w:val="004902EB"/>
    <w:rsid w:val="005356C9"/>
    <w:rsid w:val="0056322A"/>
    <w:rsid w:val="005754A2"/>
    <w:rsid w:val="005A5473"/>
    <w:rsid w:val="005C1363"/>
    <w:rsid w:val="0060387E"/>
    <w:rsid w:val="006065E0"/>
    <w:rsid w:val="00667F02"/>
    <w:rsid w:val="00676F1B"/>
    <w:rsid w:val="006A2662"/>
    <w:rsid w:val="006E00AD"/>
    <w:rsid w:val="00775DAE"/>
    <w:rsid w:val="007A22F7"/>
    <w:rsid w:val="007D7E77"/>
    <w:rsid w:val="008353AE"/>
    <w:rsid w:val="0085506B"/>
    <w:rsid w:val="0091403B"/>
    <w:rsid w:val="00972CEC"/>
    <w:rsid w:val="009762BD"/>
    <w:rsid w:val="009D328C"/>
    <w:rsid w:val="00A76313"/>
    <w:rsid w:val="00A86994"/>
    <w:rsid w:val="00AD1E2E"/>
    <w:rsid w:val="00B5281C"/>
    <w:rsid w:val="00B7730C"/>
    <w:rsid w:val="00BC6703"/>
    <w:rsid w:val="00C14FDC"/>
    <w:rsid w:val="00CE64BE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2021-12-20T12:48:00Z</dcterms:created>
  <dcterms:modified xsi:type="dcterms:W3CDTF">2021-12-20T12:48:00Z</dcterms:modified>
</cp:coreProperties>
</file>