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003C83BF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04637">
        <w:rPr>
          <w:rFonts w:ascii="Arial" w:hAnsi="Arial" w:cs="Arial"/>
          <w:b/>
          <w:color w:val="0070C0"/>
          <w:sz w:val="22"/>
          <w:szCs w:val="22"/>
        </w:rPr>
        <w:t>9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F5E292" w14:textId="03609763" w:rsidR="000C6E90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</w:t>
      </w:r>
      <w:r w:rsidR="000C6E90">
        <w:rPr>
          <w:rFonts w:ascii="Arial" w:hAnsi="Arial" w:cs="Arial"/>
          <w:b/>
          <w:bCs/>
          <w:sz w:val="22"/>
          <w:szCs w:val="22"/>
        </w:rPr>
        <w:t xml:space="preserve">/Wykonawców </w:t>
      </w:r>
    </w:p>
    <w:p w14:paraId="6CC5FE36" w14:textId="39A6F0E3" w:rsidR="00D8446E" w:rsidRPr="00011545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wszystkich wspólników spółki cywilnej lub członków konsorcjum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EEDDAF9" w14:textId="1662F460" w:rsidR="00D67F72" w:rsidRDefault="00D67F72" w:rsidP="00D67F72">
      <w:pPr>
        <w:jc w:val="center"/>
        <w:rPr>
          <w:rFonts w:ascii="Arial" w:eastAsia="Times New Roman" w:hAnsi="Arial" w:cs="Arial"/>
          <w:b/>
          <w:szCs w:val="24"/>
        </w:rPr>
      </w:pPr>
      <w:r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>
        <w:rPr>
          <w:rFonts w:ascii="Arial" w:eastAsia="Times New Roman" w:hAnsi="Arial" w:cs="Arial"/>
          <w:b/>
          <w:szCs w:val="24"/>
        </w:rPr>
        <w:t>ą</w:t>
      </w:r>
      <w:r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</w:p>
    <w:p w14:paraId="6D45BB53" w14:textId="77777777" w:rsidR="00D67F72" w:rsidRDefault="00D67F72" w:rsidP="00E25856">
      <w:pPr>
        <w:jc w:val="both"/>
        <w:rPr>
          <w:rFonts w:ascii="Arial" w:hAnsi="Arial" w:cs="Arial"/>
          <w:bCs/>
        </w:rPr>
      </w:pPr>
    </w:p>
    <w:p w14:paraId="2AA9F4DA" w14:textId="77EF35BF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2BE65FD2" w14:textId="76421F5F" w:rsidR="001F3932" w:rsidRPr="008539F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3010EC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732D4CC0" w14:textId="77777777" w:rsidR="001F3932" w:rsidRPr="001F3932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3010EC">
        <w:rPr>
          <w:rFonts w:ascii="Arial" w:hAnsi="Arial" w:cs="Arial"/>
          <w:b/>
          <w:bCs/>
        </w:rPr>
        <w:t xml:space="preserve">nie podlegam wykluczeniu z postępowania </w:t>
      </w:r>
      <w:r w:rsidRPr="00301878">
        <w:rPr>
          <w:rFonts w:ascii="Arial" w:hAnsi="Arial" w:cs="Arial"/>
        </w:rPr>
        <w:t xml:space="preserve">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696620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696620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1D39E0F8" w:rsidR="00436319" w:rsidRPr="00E724D2" w:rsidRDefault="00436319" w:rsidP="00E724D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="001B36DE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1B36DE">
        <w:rPr>
          <w:rFonts w:ascii="Arial" w:hAnsi="Arial" w:cs="Arial"/>
          <w:i/>
        </w:rPr>
        <w:t xml:space="preserve">, oświadczenie </w:t>
      </w:r>
      <w:r w:rsidR="00934822">
        <w:rPr>
          <w:rFonts w:ascii="Arial" w:hAnsi="Arial" w:cs="Arial"/>
          <w:i/>
        </w:rPr>
        <w:t xml:space="preserve">składa każdy z Wykonawców wspólnie ubiegających się o zamówienie (uczestnik konsorcjum, wspólnik spółki cywilnej). 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48</cp:revision>
  <cp:lastPrinted>2021-02-22T07:55:00Z</cp:lastPrinted>
  <dcterms:created xsi:type="dcterms:W3CDTF">2022-04-25T05:27:00Z</dcterms:created>
  <dcterms:modified xsi:type="dcterms:W3CDTF">2022-04-25T08:30:00Z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