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0780604B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D17117">
        <w:rPr>
          <w:rFonts w:ascii="Calibri" w:hAnsi="Calibri" w:cs="Calibri"/>
          <w:sz w:val="22"/>
          <w:szCs w:val="22"/>
          <w:lang w:eastAsia="pl-PL"/>
        </w:rPr>
        <w:t>1 do Zaproszenia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37114DC" w14:textId="5ACE2F53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D17117" w:rsidRPr="00D17117">
        <w:rPr>
          <w:rFonts w:ascii="Calibri" w:hAnsi="Calibri" w:cs="Calibri"/>
          <w:b/>
          <w:bCs/>
          <w:sz w:val="22"/>
          <w:szCs w:val="22"/>
          <w:lang w:eastAsia="pl-PL"/>
        </w:rPr>
        <w:t>Odprowadzenie wody z polderu Teleszyna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1DC4FCC" w14:textId="77777777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6D224F80" w:rsidR="003278C9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101348161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</w:t>
      </w:r>
      <w:bookmarkEnd w:id="1"/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art. 109 ust. 1 </w:t>
      </w:r>
      <w:r w:rsidR="00A26BA4">
        <w:rPr>
          <w:rFonts w:ascii="Calibri" w:eastAsia="Calibri" w:hAnsi="Calibri" w:cs="Calibri"/>
          <w:sz w:val="22"/>
          <w:szCs w:val="22"/>
          <w:lang w:eastAsia="en-US"/>
        </w:rPr>
        <w:t xml:space="preserve">pkt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4 ustawy Pzp. </w:t>
      </w:r>
    </w:p>
    <w:p w14:paraId="5850DFC1" w14:textId="72F10C55" w:rsidR="0094282A" w:rsidRPr="005241A9" w:rsidRDefault="0094282A" w:rsidP="0094282A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5B4F19" w:rsidRPr="005241A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</w:t>
      </w:r>
      <w:proofErr w:type="spellStart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ych</w:t>
      </w:r>
      <w:proofErr w:type="spellEnd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</w:t>
      </w:r>
      <w:proofErr w:type="spellStart"/>
      <w:r w:rsidRPr="00966D87">
        <w:rPr>
          <w:rFonts w:ascii="Calibri" w:eastAsia="Calibri" w:hAnsi="Calibri" w:cs="Calibri"/>
          <w:sz w:val="22"/>
          <w:szCs w:val="22"/>
          <w:lang w:eastAsia="en-US"/>
        </w:rPr>
        <w:t>CEiDG</w:t>
      </w:r>
      <w:proofErr w:type="spellEnd"/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286C3559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</w:t>
      </w:r>
      <w:r w:rsidR="00D17117">
        <w:rPr>
          <w:rFonts w:ascii="Calibri" w:hAnsi="Calibri" w:cs="Calibri"/>
          <w:sz w:val="22"/>
          <w:szCs w:val="22"/>
        </w:rPr>
        <w:t>Zaproszeniu do negocjacji</w:t>
      </w:r>
      <w:r w:rsidRPr="00966D87">
        <w:rPr>
          <w:rFonts w:ascii="Calibri" w:hAnsi="Calibri" w:cs="Calibri"/>
          <w:sz w:val="22"/>
          <w:szCs w:val="22"/>
        </w:rPr>
        <w:t>.</w:t>
      </w:r>
    </w:p>
    <w:p w14:paraId="489F794D" w14:textId="77777777" w:rsidR="003278C9" w:rsidRPr="00966D87" w:rsidRDefault="003278C9" w:rsidP="003278C9">
      <w:pPr>
        <w:pStyle w:val="Akapitzlist1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>polegam na zasobach następującego/</w:t>
      </w:r>
      <w:proofErr w:type="spellStart"/>
      <w:r w:rsidRPr="00966D87">
        <w:rPr>
          <w:rFonts w:eastAsia="Calibri"/>
          <w:b/>
          <w:bCs/>
          <w:kern w:val="0"/>
          <w:lang w:eastAsia="en-US" w:bidi="ar-SA"/>
        </w:rPr>
        <w:t>ych</w:t>
      </w:r>
      <w:proofErr w:type="spellEnd"/>
      <w:r w:rsidRPr="00966D87">
        <w:rPr>
          <w:rFonts w:eastAsia="Calibri"/>
          <w:b/>
          <w:bCs/>
          <w:kern w:val="0"/>
          <w:lang w:eastAsia="en-US" w:bidi="ar-SA"/>
        </w:rPr>
        <w:t xml:space="preserve"> podmiotu/ów: </w:t>
      </w:r>
    </w:p>
    <w:p w14:paraId="28FD5AC3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0EDF0E1E" w14:textId="77777777" w:rsidR="00BC314C" w:rsidRDefault="00BC314C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176EC097" w:rsidR="00573487" w:rsidRPr="00573487" w:rsidRDefault="00573487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2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elektroniczny/zaufany/osobisty</w:t>
      </w:r>
      <w:bookmarkEnd w:id="2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F51DCD">
        <w:rPr>
          <w:rFonts w:ascii="Calibri" w:hAnsi="Calibri"/>
          <w:bCs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3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3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28AF" w14:textId="77777777" w:rsidR="00473157" w:rsidRDefault="00473157">
      <w:r>
        <w:separator/>
      </w:r>
    </w:p>
  </w:endnote>
  <w:endnote w:type="continuationSeparator" w:id="0">
    <w:p w14:paraId="20154CF1" w14:textId="77777777" w:rsidR="00473157" w:rsidRDefault="004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0AD" w14:textId="77777777" w:rsidR="00473157" w:rsidRDefault="00473157">
      <w:r>
        <w:separator/>
      </w:r>
    </w:p>
  </w:footnote>
  <w:footnote w:type="continuationSeparator" w:id="0">
    <w:p w14:paraId="18963569" w14:textId="77777777" w:rsidR="00473157" w:rsidRDefault="0047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2B10EB7D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FA662A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47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E3180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FF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1E21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157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17117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62A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24</cp:revision>
  <cp:lastPrinted>2019-02-25T09:47:00Z</cp:lastPrinted>
  <dcterms:created xsi:type="dcterms:W3CDTF">2021-04-14T09:33:00Z</dcterms:created>
  <dcterms:modified xsi:type="dcterms:W3CDTF">2022-05-23T06:35:00Z</dcterms:modified>
</cp:coreProperties>
</file>