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5991" w14:textId="0BD6C1D0" w:rsidR="00B36587" w:rsidRPr="00B50A84" w:rsidRDefault="005D1018" w:rsidP="00B50A84">
      <w:pPr>
        <w:pStyle w:val="Wydzial"/>
        <w:rPr>
          <w:rFonts w:asciiTheme="minorHAnsi" w:hAnsiTheme="minorHAnsi" w:cstheme="minorHAnsi"/>
          <w:sz w:val="20"/>
          <w:szCs w:val="20"/>
        </w:rPr>
      </w:pPr>
      <w:r w:rsidRPr="00B50A84">
        <w:rPr>
          <w:rFonts w:asciiTheme="minorHAnsi" w:hAnsiTheme="minorHAnsi" w:cstheme="minorHAnsi"/>
          <w:sz w:val="20"/>
          <w:szCs w:val="20"/>
        </w:rPr>
        <w:t xml:space="preserve">Zał. nr </w:t>
      </w:r>
      <w:r w:rsidR="00B50A84" w:rsidRPr="00B50A84">
        <w:rPr>
          <w:rFonts w:asciiTheme="minorHAnsi" w:hAnsiTheme="minorHAnsi" w:cstheme="minorHAnsi"/>
          <w:sz w:val="20"/>
          <w:szCs w:val="20"/>
        </w:rPr>
        <w:t>1</w:t>
      </w:r>
      <w:r w:rsidRPr="00B50A84">
        <w:rPr>
          <w:rFonts w:asciiTheme="minorHAnsi" w:hAnsiTheme="minorHAnsi" w:cstheme="minorHAnsi"/>
          <w:sz w:val="20"/>
          <w:szCs w:val="20"/>
        </w:rPr>
        <w:t xml:space="preserve"> do SWZ</w:t>
      </w:r>
      <w:r w:rsidR="007A3071" w:rsidRPr="00B50A84">
        <w:rPr>
          <w:rFonts w:asciiTheme="minorHAnsi" w:hAnsiTheme="minorHAnsi" w:cstheme="minorHAnsi"/>
          <w:sz w:val="20"/>
          <w:szCs w:val="20"/>
        </w:rPr>
        <w:tab/>
      </w:r>
    </w:p>
    <w:p w14:paraId="34E30D7B" w14:textId="77777777" w:rsidR="00813DAD" w:rsidRPr="00B50A84" w:rsidRDefault="009F71AB" w:rsidP="00B50A84">
      <w:pPr>
        <w:spacing w:before="0" w:after="0" w:line="240" w:lineRule="auto"/>
        <w:rPr>
          <w:rFonts w:asciiTheme="minorHAnsi" w:hAnsiTheme="minorHAnsi" w:cstheme="minorHAnsi"/>
        </w:rPr>
      </w:pPr>
      <w:r w:rsidRPr="00B50A84">
        <w:rPr>
          <w:rFonts w:asciiTheme="minorHAnsi" w:hAnsiTheme="minorHAnsi" w:cstheme="minorHAnsi"/>
        </w:rPr>
        <w:tab/>
      </w:r>
      <w:r w:rsidRPr="00B50A84">
        <w:rPr>
          <w:rFonts w:asciiTheme="minorHAnsi" w:hAnsiTheme="minorHAnsi" w:cstheme="minorHAnsi"/>
        </w:rPr>
        <w:tab/>
      </w:r>
    </w:p>
    <w:p w14:paraId="0589008D" w14:textId="77777777" w:rsidR="009F71AB" w:rsidRPr="00B50A84" w:rsidRDefault="009F71AB" w:rsidP="00B50A84">
      <w:pPr>
        <w:spacing w:before="0" w:after="0" w:line="240" w:lineRule="auto"/>
        <w:ind w:left="7090" w:hanging="144"/>
        <w:jc w:val="right"/>
        <w:rPr>
          <w:rFonts w:asciiTheme="minorHAnsi" w:hAnsiTheme="minorHAnsi" w:cstheme="minorHAnsi"/>
        </w:rPr>
      </w:pPr>
    </w:p>
    <w:p w14:paraId="599CE095" w14:textId="77777777" w:rsidR="008D0C0A" w:rsidRPr="00B50A84" w:rsidRDefault="008D0C0A" w:rsidP="00B50A84">
      <w:pPr>
        <w:spacing w:before="0" w:after="0" w:line="240" w:lineRule="auto"/>
        <w:rPr>
          <w:rFonts w:asciiTheme="minorHAnsi" w:hAnsiTheme="minorHAnsi" w:cstheme="minorHAnsi"/>
        </w:rPr>
      </w:pPr>
    </w:p>
    <w:p w14:paraId="7260875F" w14:textId="77777777" w:rsidR="009F71AB" w:rsidRPr="00AB01B7" w:rsidRDefault="009F71AB" w:rsidP="00B50A84">
      <w:pPr>
        <w:spacing w:before="0" w:after="0" w:line="240" w:lineRule="auto"/>
        <w:rPr>
          <w:rFonts w:cs="Calibri"/>
          <w:sz w:val="22"/>
          <w:szCs w:val="22"/>
        </w:rPr>
      </w:pPr>
    </w:p>
    <w:p w14:paraId="1A734F08" w14:textId="77777777" w:rsidR="00516F9B" w:rsidRDefault="00516F9B" w:rsidP="00B50A84">
      <w:pPr>
        <w:pStyle w:val="Nagwek2"/>
        <w:spacing w:before="0" w:after="0" w:line="240" w:lineRule="auto"/>
        <w:jc w:val="center"/>
        <w:rPr>
          <w:rFonts w:cs="Calibri"/>
          <w:bCs/>
          <w:sz w:val="22"/>
          <w:szCs w:val="22"/>
        </w:rPr>
      </w:pPr>
    </w:p>
    <w:p w14:paraId="7C364025" w14:textId="289FEDD2" w:rsidR="008D0C0A" w:rsidRPr="00AB01B7" w:rsidRDefault="009F71AB" w:rsidP="00B50A84">
      <w:pPr>
        <w:pStyle w:val="Nagwek2"/>
        <w:spacing w:before="0" w:after="0" w:line="240" w:lineRule="auto"/>
        <w:jc w:val="center"/>
        <w:rPr>
          <w:rFonts w:cs="Calibri"/>
          <w:bCs/>
          <w:sz w:val="22"/>
          <w:szCs w:val="22"/>
        </w:rPr>
      </w:pPr>
      <w:r w:rsidRPr="00AB01B7">
        <w:rPr>
          <w:rFonts w:cs="Calibri"/>
          <w:bCs/>
          <w:sz w:val="22"/>
          <w:szCs w:val="22"/>
        </w:rPr>
        <w:t xml:space="preserve">OPIS </w:t>
      </w:r>
      <w:r w:rsidR="00A03E07" w:rsidRPr="00AB01B7">
        <w:rPr>
          <w:rFonts w:cs="Calibri"/>
          <w:bCs/>
          <w:sz w:val="22"/>
          <w:szCs w:val="22"/>
        </w:rPr>
        <w:t>PRZEDMIOTU ZAMÓWIENIA</w:t>
      </w:r>
    </w:p>
    <w:p w14:paraId="4847B65D" w14:textId="176F5118" w:rsidR="009F71AB" w:rsidRPr="00AB01B7" w:rsidRDefault="009F71AB" w:rsidP="00B50A84">
      <w:pPr>
        <w:spacing w:before="0" w:after="0" w:line="240" w:lineRule="auto"/>
        <w:rPr>
          <w:rFonts w:cs="Calibri"/>
          <w:sz w:val="22"/>
          <w:szCs w:val="22"/>
        </w:rPr>
      </w:pPr>
    </w:p>
    <w:p w14:paraId="6C5C85F2" w14:textId="77777777" w:rsidR="006C1578" w:rsidRPr="00B50A84" w:rsidRDefault="006C1578" w:rsidP="006C1578">
      <w:pPr>
        <w:spacing w:before="0" w:after="0" w:line="240" w:lineRule="auto"/>
        <w:rPr>
          <w:rFonts w:asciiTheme="minorHAnsi" w:hAnsiTheme="minorHAnsi" w:cstheme="minorHAnsi"/>
          <w:bCs/>
        </w:rPr>
      </w:pPr>
    </w:p>
    <w:p w14:paraId="5B3E63DE" w14:textId="78D3B9A0" w:rsidR="00924F25" w:rsidRPr="00924F25" w:rsidRDefault="00646277" w:rsidP="00924F25">
      <w:pPr>
        <w:spacing w:before="0" w:after="0" w:line="240" w:lineRule="auto"/>
        <w:rPr>
          <w:rFonts w:cs="Calibri"/>
          <w:sz w:val="22"/>
          <w:szCs w:val="22"/>
        </w:rPr>
      </w:pPr>
      <w:r w:rsidRPr="00AB01B7">
        <w:rPr>
          <w:rFonts w:cs="Calibri"/>
          <w:sz w:val="22"/>
          <w:szCs w:val="22"/>
        </w:rPr>
        <w:t>Postępowanie o udzielenie zamówienia publicznego pn.:</w:t>
      </w:r>
      <w:r w:rsidR="006C1578">
        <w:rPr>
          <w:rFonts w:cs="Calibri"/>
          <w:sz w:val="22"/>
          <w:szCs w:val="22"/>
        </w:rPr>
        <w:t xml:space="preserve"> </w:t>
      </w:r>
      <w:r w:rsidR="00747295" w:rsidRPr="00AB01B7">
        <w:rPr>
          <w:rFonts w:cs="Calibri"/>
          <w:b/>
          <w:bCs/>
          <w:sz w:val="22"/>
          <w:szCs w:val="22"/>
        </w:rPr>
        <w:t>Wykonanie I</w:t>
      </w:r>
      <w:r w:rsidR="00F111A1" w:rsidRPr="00AB01B7">
        <w:rPr>
          <w:rFonts w:cs="Calibri"/>
          <w:b/>
          <w:bCs/>
          <w:sz w:val="22"/>
          <w:szCs w:val="22"/>
        </w:rPr>
        <w:t>I</w:t>
      </w:r>
      <w:r w:rsidR="00747295" w:rsidRPr="00AB01B7">
        <w:rPr>
          <w:rFonts w:cs="Calibri"/>
          <w:b/>
          <w:bCs/>
          <w:sz w:val="22"/>
          <w:szCs w:val="22"/>
        </w:rPr>
        <w:t xml:space="preserve"> części robót budowlanych w ramach zadania pn.: "Zabezpieczenie przed powodzią miasta Rzeszowa i gm. Tyczyn poprzez kształtowanie koryta rzeki Strug. Strug – etap I – odcinkowa przebudowa - kształtowanie przekroju podłużnego i poprzecznego koryta rzeki Strug na długości 8,62 km na terenie miejscowości: Rzeszów, gm. Rzeszów, Tyczyn, gm. Tyczyn,  woj. podkarpackie”</w:t>
      </w:r>
    </w:p>
    <w:p w14:paraId="038A1A96" w14:textId="77777777" w:rsidR="00924F25" w:rsidRDefault="00924F25" w:rsidP="00924F25">
      <w:pPr>
        <w:spacing w:before="0" w:after="0" w:line="240" w:lineRule="auto"/>
        <w:rPr>
          <w:rFonts w:asciiTheme="minorHAnsi" w:hAnsiTheme="minorHAnsi" w:cstheme="minorHAnsi"/>
          <w:bCs/>
        </w:rPr>
      </w:pPr>
    </w:p>
    <w:p w14:paraId="19D7444E" w14:textId="77777777" w:rsidR="00646277" w:rsidRPr="00AB01B7" w:rsidRDefault="00646277" w:rsidP="00B50A84">
      <w:pPr>
        <w:spacing w:before="0" w:after="0" w:line="240" w:lineRule="auto"/>
        <w:rPr>
          <w:rFonts w:cs="Calibri"/>
          <w:sz w:val="22"/>
          <w:szCs w:val="22"/>
        </w:rPr>
      </w:pPr>
    </w:p>
    <w:p w14:paraId="708DBC2A" w14:textId="1B6883E8" w:rsidR="00F46768" w:rsidRPr="00BA7227" w:rsidRDefault="00507C3A" w:rsidP="00B50A84">
      <w:pPr>
        <w:pStyle w:val="Akapitzlist"/>
        <w:numPr>
          <w:ilvl w:val="0"/>
          <w:numId w:val="14"/>
        </w:numPr>
        <w:spacing w:before="0" w:after="0" w:line="240" w:lineRule="auto"/>
        <w:ind w:left="284" w:hanging="284"/>
        <w:rPr>
          <w:rFonts w:cs="Calibri"/>
          <w:b/>
          <w:sz w:val="22"/>
          <w:szCs w:val="22"/>
        </w:rPr>
      </w:pPr>
      <w:r w:rsidRPr="00BA7227">
        <w:rPr>
          <w:rFonts w:cs="Calibri"/>
          <w:b/>
          <w:sz w:val="22"/>
          <w:szCs w:val="22"/>
        </w:rPr>
        <w:t xml:space="preserve">ZAKRES </w:t>
      </w:r>
      <w:r w:rsidR="00F46768" w:rsidRPr="00BA7227">
        <w:rPr>
          <w:rFonts w:cs="Calibri"/>
          <w:b/>
          <w:sz w:val="22"/>
          <w:szCs w:val="22"/>
        </w:rPr>
        <w:t>PRZEDMIOTU ZAMÓWIENIA</w:t>
      </w:r>
      <w:r w:rsidR="00347EF6" w:rsidRPr="00BA7227">
        <w:rPr>
          <w:rFonts w:cs="Calibri"/>
          <w:b/>
          <w:sz w:val="22"/>
          <w:szCs w:val="22"/>
        </w:rPr>
        <w:t xml:space="preserve"> PODSTAWOWEGO</w:t>
      </w:r>
    </w:p>
    <w:p w14:paraId="0C66DE0E" w14:textId="3394DAD8" w:rsidR="00663E6E" w:rsidRPr="00516F9B" w:rsidRDefault="00663E6E" w:rsidP="00516F9B">
      <w:pPr>
        <w:spacing w:before="0" w:after="0" w:line="240" w:lineRule="auto"/>
        <w:rPr>
          <w:rFonts w:cs="Calibri"/>
          <w:bCs/>
          <w:sz w:val="22"/>
          <w:szCs w:val="22"/>
        </w:rPr>
      </w:pPr>
    </w:p>
    <w:p w14:paraId="1EA04671" w14:textId="12CCDCD1" w:rsidR="00B50A84" w:rsidRPr="00BA7227" w:rsidRDefault="004815A7" w:rsidP="00183D29">
      <w:pPr>
        <w:spacing w:before="0" w:after="0" w:line="240" w:lineRule="auto"/>
        <w:rPr>
          <w:rFonts w:cs="Calibri"/>
          <w:bCs/>
          <w:sz w:val="22"/>
          <w:szCs w:val="22"/>
          <w:u w:val="single"/>
          <w:lang w:eastAsia="pl-PL" w:bidi="ar-SA"/>
        </w:rPr>
      </w:pPr>
      <w:r w:rsidRPr="00BA7227">
        <w:rPr>
          <w:rFonts w:cs="Calibri"/>
          <w:bCs/>
          <w:sz w:val="22"/>
          <w:szCs w:val="22"/>
        </w:rPr>
        <w:t>I.1.</w:t>
      </w:r>
      <w:bookmarkStart w:id="0" w:name="_Hlk515602894"/>
      <w:r w:rsidR="002715F4" w:rsidRPr="00BA7227">
        <w:rPr>
          <w:rFonts w:cs="Calibri"/>
          <w:bCs/>
          <w:sz w:val="22"/>
          <w:szCs w:val="22"/>
        </w:rPr>
        <w:t xml:space="preserve"> </w:t>
      </w:r>
      <w:r w:rsidR="00B50A84" w:rsidRPr="00BA7227">
        <w:rPr>
          <w:rFonts w:cs="Calibri"/>
          <w:bCs/>
          <w:sz w:val="22"/>
          <w:szCs w:val="22"/>
          <w:u w:val="single"/>
          <w:lang w:eastAsia="pl-PL" w:bidi="ar-SA"/>
        </w:rPr>
        <w:t>Zakres przedmiotu zamówienia obejmuje:</w:t>
      </w:r>
    </w:p>
    <w:p w14:paraId="583FF9CB" w14:textId="77777777" w:rsidR="00A9646F" w:rsidRPr="00AB01B7" w:rsidRDefault="00A9646F" w:rsidP="002715F4">
      <w:pPr>
        <w:pStyle w:val="Akapitzlist"/>
        <w:spacing w:before="0" w:after="0" w:line="240" w:lineRule="auto"/>
        <w:ind w:left="284"/>
        <w:rPr>
          <w:rFonts w:cs="Calibri"/>
          <w:bCs/>
          <w:sz w:val="22"/>
          <w:szCs w:val="22"/>
        </w:rPr>
      </w:pPr>
    </w:p>
    <w:p w14:paraId="0361ED9C" w14:textId="621AC2CB" w:rsidR="00183D29" w:rsidRPr="00924F25" w:rsidRDefault="00BD66FE" w:rsidP="00D321A8">
      <w:pPr>
        <w:pStyle w:val="Akapitzlist"/>
        <w:numPr>
          <w:ilvl w:val="0"/>
          <w:numId w:val="32"/>
        </w:numPr>
        <w:spacing w:before="0" w:after="0" w:line="240" w:lineRule="auto"/>
        <w:ind w:left="567" w:hanging="283"/>
        <w:rPr>
          <w:rFonts w:eastAsia="Calibri" w:cs="Calibri"/>
          <w:bCs/>
          <w:sz w:val="22"/>
          <w:szCs w:val="22"/>
          <w:lang w:eastAsia="pl-PL" w:bidi="ar-SA"/>
        </w:rPr>
      </w:pPr>
      <w:bookmarkStart w:id="1" w:name="_Hlk2685058"/>
      <w:bookmarkStart w:id="2" w:name="_Hlk521413404"/>
      <w:r w:rsidRPr="00924F25">
        <w:rPr>
          <w:rFonts w:eastAsia="Calibri" w:cs="Calibri"/>
          <w:bCs/>
          <w:sz w:val="22"/>
          <w:szCs w:val="22"/>
          <w:lang w:eastAsia="pl-PL" w:bidi="ar-SA"/>
        </w:rPr>
        <w:t>Wykonanie umocnień skarp za pomocą materacy siatkowo-kamiennych</w:t>
      </w:r>
      <w:r w:rsidR="009366BF" w:rsidRPr="00924F25">
        <w:rPr>
          <w:rFonts w:eastAsia="Calibri" w:cs="Calibri"/>
          <w:bCs/>
          <w:sz w:val="22"/>
          <w:szCs w:val="22"/>
          <w:lang w:eastAsia="pl-PL" w:bidi="ar-SA"/>
        </w:rPr>
        <w:t xml:space="preserve"> </w:t>
      </w:r>
      <w:r w:rsidRPr="00924F25">
        <w:rPr>
          <w:rFonts w:eastAsia="Calibri" w:cs="Calibri"/>
          <w:bCs/>
          <w:sz w:val="22"/>
          <w:szCs w:val="22"/>
          <w:lang w:eastAsia="pl-PL" w:bidi="ar-SA"/>
        </w:rPr>
        <w:t xml:space="preserve">prawego i lewego brzegu rzeki Strug w km 0+378 </w:t>
      </w:r>
      <w:r w:rsidR="00C75D51" w:rsidRPr="00924F25">
        <w:rPr>
          <w:rFonts w:eastAsia="Calibri" w:cs="Calibri"/>
          <w:bCs/>
          <w:sz w:val="22"/>
          <w:szCs w:val="22"/>
          <w:lang w:eastAsia="pl-PL" w:bidi="ar-SA"/>
        </w:rPr>
        <w:t>–</w:t>
      </w:r>
      <w:r w:rsidRPr="00924F25">
        <w:rPr>
          <w:rFonts w:eastAsia="Calibri" w:cs="Calibri"/>
          <w:bCs/>
          <w:sz w:val="22"/>
          <w:szCs w:val="22"/>
          <w:lang w:eastAsia="pl-PL" w:bidi="ar-SA"/>
        </w:rPr>
        <w:t xml:space="preserve"> 0+420</w:t>
      </w:r>
      <w:bookmarkEnd w:id="1"/>
      <w:bookmarkEnd w:id="2"/>
    </w:p>
    <w:p w14:paraId="28C45D2D" w14:textId="37AFC342" w:rsidR="00183D29" w:rsidRDefault="00214B2F" w:rsidP="00D321A8">
      <w:pPr>
        <w:pStyle w:val="Akapitzlist"/>
        <w:numPr>
          <w:ilvl w:val="0"/>
          <w:numId w:val="32"/>
        </w:numPr>
        <w:spacing w:before="0" w:after="0" w:line="240" w:lineRule="auto"/>
        <w:ind w:left="567" w:hanging="283"/>
        <w:rPr>
          <w:rFonts w:eastAsia="Calibri" w:cs="Calibri"/>
          <w:bCs/>
          <w:sz w:val="22"/>
          <w:szCs w:val="22"/>
          <w:lang w:eastAsia="pl-PL" w:bidi="ar-SA"/>
        </w:rPr>
      </w:pPr>
      <w:r w:rsidRPr="00183D29">
        <w:rPr>
          <w:rFonts w:eastAsia="Calibri" w:cs="Calibri"/>
          <w:bCs/>
          <w:sz w:val="22"/>
          <w:szCs w:val="22"/>
          <w:lang w:eastAsia="pl-PL" w:bidi="ar-SA"/>
        </w:rPr>
        <w:t>Wykonanie schronień dla zwierząt strefy przybrzeżnej</w:t>
      </w:r>
      <w:r w:rsidR="00BD66FE" w:rsidRPr="00183D29">
        <w:rPr>
          <w:rFonts w:eastAsia="Calibri" w:cs="Calibri"/>
          <w:bCs/>
          <w:sz w:val="22"/>
          <w:szCs w:val="22"/>
          <w:lang w:eastAsia="pl-PL" w:bidi="ar-SA"/>
        </w:rPr>
        <w:t xml:space="preserve"> i ryb</w:t>
      </w:r>
      <w:r w:rsidRPr="00183D29">
        <w:rPr>
          <w:rFonts w:eastAsia="Calibri" w:cs="Calibri"/>
          <w:bCs/>
          <w:sz w:val="22"/>
          <w:szCs w:val="22"/>
          <w:lang w:eastAsia="pl-PL" w:bidi="ar-SA"/>
        </w:rPr>
        <w:t xml:space="preserve"> w km</w:t>
      </w:r>
      <w:r w:rsidR="00BD66FE" w:rsidRPr="00183D29">
        <w:rPr>
          <w:rFonts w:eastAsia="Calibri" w:cs="Calibri"/>
          <w:bCs/>
          <w:sz w:val="22"/>
          <w:szCs w:val="22"/>
          <w:lang w:eastAsia="pl-PL" w:bidi="ar-SA"/>
        </w:rPr>
        <w:t xml:space="preserve"> 2+370 – 2+400</w:t>
      </w:r>
      <w:r w:rsidRPr="00183D29">
        <w:rPr>
          <w:rFonts w:eastAsia="Calibri" w:cs="Calibri"/>
          <w:bCs/>
          <w:sz w:val="22"/>
          <w:szCs w:val="22"/>
          <w:lang w:eastAsia="pl-PL" w:bidi="ar-SA"/>
        </w:rPr>
        <w:t xml:space="preserve"> prawego brzegu rzeki Strug</w:t>
      </w:r>
      <w:bookmarkStart w:id="3" w:name="_Hlk96070035"/>
    </w:p>
    <w:p w14:paraId="43FD1752" w14:textId="0E2605DF" w:rsidR="00183D29" w:rsidRDefault="00BD66FE" w:rsidP="00D321A8">
      <w:pPr>
        <w:pStyle w:val="Akapitzlist"/>
        <w:numPr>
          <w:ilvl w:val="0"/>
          <w:numId w:val="32"/>
        </w:numPr>
        <w:spacing w:before="0" w:after="0" w:line="240" w:lineRule="auto"/>
        <w:ind w:left="567" w:hanging="283"/>
        <w:rPr>
          <w:rFonts w:eastAsia="Calibri" w:cs="Calibri"/>
          <w:bCs/>
          <w:sz w:val="22"/>
          <w:szCs w:val="22"/>
          <w:lang w:eastAsia="pl-PL" w:bidi="ar-SA"/>
        </w:rPr>
      </w:pPr>
      <w:r w:rsidRPr="00183D29">
        <w:rPr>
          <w:rFonts w:eastAsia="Calibri" w:cs="Calibri"/>
          <w:bCs/>
          <w:sz w:val="22"/>
          <w:szCs w:val="22"/>
          <w:lang w:eastAsia="pl-PL" w:bidi="ar-SA"/>
        </w:rPr>
        <w:t>Wykonanie tarlisk w dnie rzeki w km 6+560 – 6+590, 6+7</w:t>
      </w:r>
      <w:r w:rsidR="00EA4040" w:rsidRPr="00183D29">
        <w:rPr>
          <w:rFonts w:eastAsia="Calibri" w:cs="Calibri"/>
          <w:bCs/>
          <w:sz w:val="22"/>
          <w:szCs w:val="22"/>
          <w:lang w:eastAsia="pl-PL" w:bidi="ar-SA"/>
        </w:rPr>
        <w:t>7</w:t>
      </w:r>
      <w:r w:rsidRPr="00183D29">
        <w:rPr>
          <w:rFonts w:eastAsia="Calibri" w:cs="Calibri"/>
          <w:bCs/>
          <w:sz w:val="22"/>
          <w:szCs w:val="22"/>
          <w:lang w:eastAsia="pl-PL" w:bidi="ar-SA"/>
        </w:rPr>
        <w:t xml:space="preserve">0 </w:t>
      </w:r>
      <w:r w:rsidR="00EA4040" w:rsidRPr="00183D29">
        <w:rPr>
          <w:rFonts w:eastAsia="Calibri" w:cs="Calibri"/>
          <w:bCs/>
          <w:sz w:val="22"/>
          <w:szCs w:val="22"/>
          <w:lang w:eastAsia="pl-PL" w:bidi="ar-SA"/>
        </w:rPr>
        <w:t>– 6+810, 7+490 – 7+520</w:t>
      </w:r>
      <w:bookmarkStart w:id="4" w:name="_Hlk96070997"/>
      <w:bookmarkEnd w:id="3"/>
    </w:p>
    <w:p w14:paraId="68EFC963" w14:textId="15F5FF3B" w:rsidR="00183D29" w:rsidRPr="001B6D0A" w:rsidRDefault="00C938DB" w:rsidP="00D321A8">
      <w:pPr>
        <w:pStyle w:val="Akapitzlist"/>
        <w:numPr>
          <w:ilvl w:val="0"/>
          <w:numId w:val="32"/>
        </w:numPr>
        <w:spacing w:before="0" w:after="0" w:line="240" w:lineRule="auto"/>
        <w:ind w:left="567" w:hanging="283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Przebudow</w:t>
      </w:r>
      <w:r w:rsidR="00B63666" w:rsidRPr="001B6D0A">
        <w:rPr>
          <w:rFonts w:eastAsia="Calibri" w:cs="Calibri"/>
          <w:bCs/>
          <w:sz w:val="22"/>
          <w:szCs w:val="22"/>
          <w:lang w:eastAsia="pl-PL" w:bidi="ar-SA"/>
        </w:rPr>
        <w:t>a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rzeki Strug na odcinkach w km 4+600</w:t>
      </w:r>
      <w:r w:rsidR="00C75D51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– </w:t>
      </w:r>
      <w:r w:rsidR="00A126A1" w:rsidRPr="001B6D0A">
        <w:rPr>
          <w:rFonts w:eastAsia="Calibri" w:cs="Calibri"/>
          <w:bCs/>
          <w:sz w:val="22"/>
          <w:szCs w:val="22"/>
          <w:lang w:eastAsia="pl-PL" w:bidi="ar-SA"/>
        </w:rPr>
        <w:t>7+900</w:t>
      </w:r>
      <w:bookmarkEnd w:id="4"/>
    </w:p>
    <w:p w14:paraId="15DC307E" w14:textId="55D3BEC6" w:rsidR="00183D29" w:rsidRPr="001B6D0A" w:rsidRDefault="00C938DB" w:rsidP="00D321A8">
      <w:pPr>
        <w:pStyle w:val="Akapitzlist"/>
        <w:numPr>
          <w:ilvl w:val="0"/>
          <w:numId w:val="32"/>
        </w:numPr>
        <w:spacing w:before="0" w:after="0" w:line="240" w:lineRule="auto"/>
        <w:ind w:left="567" w:hanging="283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Budow</w:t>
      </w:r>
      <w:r w:rsidR="00B63666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a 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rowu „A” wraz z przepustami</w:t>
      </w:r>
    </w:p>
    <w:p w14:paraId="2AE721E9" w14:textId="2245EF7F" w:rsidR="003D4D83" w:rsidRPr="001B6D0A" w:rsidRDefault="00C938DB" w:rsidP="00D321A8">
      <w:pPr>
        <w:pStyle w:val="Akapitzlist"/>
        <w:numPr>
          <w:ilvl w:val="0"/>
          <w:numId w:val="32"/>
        </w:numPr>
        <w:spacing w:before="0" w:after="0" w:line="240" w:lineRule="auto"/>
        <w:ind w:left="567" w:hanging="283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Budow</w:t>
      </w:r>
      <w:r w:rsidR="00B63666" w:rsidRPr="001B6D0A">
        <w:rPr>
          <w:rFonts w:eastAsia="Calibri" w:cs="Calibri"/>
          <w:bCs/>
          <w:sz w:val="22"/>
          <w:szCs w:val="22"/>
          <w:lang w:eastAsia="pl-PL" w:bidi="ar-SA"/>
        </w:rPr>
        <w:t>a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przepustu </w:t>
      </w:r>
      <w:r w:rsidR="003D4D83" w:rsidRPr="001B6D0A">
        <w:rPr>
          <w:rFonts w:eastAsia="Calibri"/>
          <w:lang w:eastAsia="pl-PL" w:bidi="ar-SA"/>
        </w:rPr>
        <w:t>fi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100 cm w km 7+140</w:t>
      </w:r>
    </w:p>
    <w:p w14:paraId="6081A22D" w14:textId="526FED15" w:rsidR="003D4D83" w:rsidRPr="001B6D0A" w:rsidRDefault="003D4D83" w:rsidP="00D321A8">
      <w:pPr>
        <w:pStyle w:val="Akapitzlist"/>
        <w:numPr>
          <w:ilvl w:val="0"/>
          <w:numId w:val="32"/>
        </w:numPr>
        <w:spacing w:before="0" w:after="0" w:line="240" w:lineRule="auto"/>
        <w:ind w:left="567" w:hanging="283"/>
        <w:rPr>
          <w:rFonts w:eastAsia="Calibri" w:cs="Calibri"/>
          <w:sz w:val="22"/>
          <w:szCs w:val="22"/>
          <w:lang w:eastAsia="pl-PL" w:bidi="ar-SA"/>
        </w:rPr>
      </w:pPr>
      <w:r w:rsidRPr="001B6D0A">
        <w:rPr>
          <w:rFonts w:cs="Calibri"/>
          <w:sz w:val="22"/>
          <w:szCs w:val="22"/>
          <w:lang w:eastAsia="pl-PL"/>
        </w:rPr>
        <w:t xml:space="preserve">Rozbudowa koryta potoku </w:t>
      </w:r>
      <w:proofErr w:type="spellStart"/>
      <w:r w:rsidRPr="001B6D0A">
        <w:rPr>
          <w:rFonts w:cs="Calibri"/>
          <w:sz w:val="22"/>
          <w:szCs w:val="22"/>
          <w:lang w:eastAsia="pl-PL"/>
        </w:rPr>
        <w:t>Hermanówka</w:t>
      </w:r>
      <w:proofErr w:type="spellEnd"/>
      <w:r w:rsidRPr="001B6D0A">
        <w:rPr>
          <w:rFonts w:cs="Calibri"/>
          <w:sz w:val="22"/>
          <w:szCs w:val="22"/>
          <w:lang w:eastAsia="pl-PL"/>
        </w:rPr>
        <w:t xml:space="preserve"> na odcinku w km 0+490-0+600</w:t>
      </w:r>
    </w:p>
    <w:p w14:paraId="133C6D48" w14:textId="3EDCAC25" w:rsidR="00C938DB" w:rsidRPr="001B6D0A" w:rsidRDefault="00A9646F" w:rsidP="00D321A8">
      <w:pPr>
        <w:pStyle w:val="Akapitzlist"/>
        <w:numPr>
          <w:ilvl w:val="0"/>
          <w:numId w:val="32"/>
        </w:numPr>
        <w:spacing w:before="0" w:after="0" w:line="240" w:lineRule="auto"/>
        <w:ind w:left="567" w:hanging="283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Budow</w:t>
      </w:r>
      <w:r w:rsidR="00B63666" w:rsidRPr="001B6D0A">
        <w:rPr>
          <w:rFonts w:eastAsia="Calibri" w:cs="Calibri"/>
          <w:bCs/>
          <w:sz w:val="22"/>
          <w:szCs w:val="22"/>
          <w:lang w:eastAsia="pl-PL" w:bidi="ar-SA"/>
        </w:rPr>
        <w:t>a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kanału ulgi (przekopu dla przeprowadzenia wód powodziowych)</w:t>
      </w:r>
    </w:p>
    <w:p w14:paraId="1061CB9C" w14:textId="77777777" w:rsidR="00A9646F" w:rsidRPr="001B6D0A" w:rsidRDefault="00A9646F" w:rsidP="00C00FE3">
      <w:pPr>
        <w:shd w:val="clear" w:color="auto" w:fill="FFFFFF"/>
        <w:tabs>
          <w:tab w:val="left" w:pos="709"/>
        </w:tabs>
        <w:spacing w:before="0" w:after="0" w:line="240" w:lineRule="auto"/>
        <w:ind w:left="284"/>
        <w:rPr>
          <w:rFonts w:eastAsia="Calibri" w:cs="Calibri"/>
          <w:bCs/>
          <w:sz w:val="22"/>
          <w:szCs w:val="22"/>
          <w:lang w:eastAsia="pl-PL" w:bidi="ar-SA"/>
        </w:rPr>
      </w:pPr>
    </w:p>
    <w:p w14:paraId="6768EF86" w14:textId="594392C1" w:rsidR="00B50A84" w:rsidRPr="001B6D0A" w:rsidRDefault="00C00FE3" w:rsidP="00183D29">
      <w:pPr>
        <w:shd w:val="clear" w:color="auto" w:fill="FFFFFF"/>
        <w:tabs>
          <w:tab w:val="left" w:pos="709"/>
        </w:tabs>
        <w:spacing w:before="0" w:after="0" w:line="240" w:lineRule="auto"/>
        <w:rPr>
          <w:rFonts w:cs="Calibri"/>
          <w:bCs/>
          <w:sz w:val="22"/>
          <w:szCs w:val="22"/>
          <w:lang w:eastAsia="pl-PL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I.2. </w:t>
      </w:r>
      <w:r w:rsidRPr="001B6D0A">
        <w:rPr>
          <w:rFonts w:eastAsia="Calibri" w:cs="Calibri"/>
          <w:bCs/>
          <w:sz w:val="22"/>
          <w:szCs w:val="22"/>
          <w:u w:val="single"/>
          <w:lang w:eastAsia="pl-PL" w:bidi="ar-SA"/>
        </w:rPr>
        <w:t xml:space="preserve">Szczegółowy </w:t>
      </w:r>
      <w:r w:rsidRPr="001B6D0A">
        <w:rPr>
          <w:rFonts w:cs="Calibri"/>
          <w:bCs/>
          <w:sz w:val="22"/>
          <w:szCs w:val="22"/>
          <w:u w:val="single"/>
          <w:lang w:eastAsia="pl-PL"/>
        </w:rPr>
        <w:t>o</w:t>
      </w:r>
      <w:r w:rsidR="00B50A84" w:rsidRPr="001B6D0A">
        <w:rPr>
          <w:rFonts w:cs="Calibri"/>
          <w:bCs/>
          <w:sz w:val="22"/>
          <w:szCs w:val="22"/>
          <w:u w:val="single"/>
          <w:lang w:eastAsia="pl-PL"/>
        </w:rPr>
        <w:t>pis zakresu przedmiotu zamówienia</w:t>
      </w:r>
      <w:r w:rsidR="00B50A84" w:rsidRPr="001B6D0A">
        <w:rPr>
          <w:rFonts w:cs="Calibri"/>
          <w:bCs/>
          <w:sz w:val="22"/>
          <w:szCs w:val="22"/>
          <w:lang w:eastAsia="pl-PL"/>
        </w:rPr>
        <w:t>:</w:t>
      </w:r>
    </w:p>
    <w:p w14:paraId="626E7FC3" w14:textId="77777777" w:rsidR="00214B2F" w:rsidRPr="001B6D0A" w:rsidRDefault="00214B2F" w:rsidP="00516F9B">
      <w:pPr>
        <w:spacing w:before="0" w:after="0" w:line="240" w:lineRule="auto"/>
        <w:rPr>
          <w:rFonts w:cs="Calibri"/>
          <w:bCs/>
          <w:sz w:val="22"/>
          <w:szCs w:val="22"/>
          <w:lang w:eastAsia="pl-PL"/>
        </w:rPr>
      </w:pPr>
    </w:p>
    <w:p w14:paraId="1BECE437" w14:textId="70E41D9D" w:rsidR="00214B2F" w:rsidRPr="001B6D0A" w:rsidRDefault="00214B2F" w:rsidP="00D321A8">
      <w:pPr>
        <w:pStyle w:val="Akapitzlist"/>
        <w:numPr>
          <w:ilvl w:val="0"/>
          <w:numId w:val="34"/>
        </w:numPr>
        <w:spacing w:before="0" w:after="0" w:line="240" w:lineRule="auto"/>
        <w:ind w:left="567" w:hanging="283"/>
        <w:rPr>
          <w:rFonts w:cs="Calibri"/>
          <w:b/>
          <w:sz w:val="22"/>
          <w:szCs w:val="22"/>
          <w:lang w:eastAsia="pl-PL"/>
        </w:rPr>
      </w:pPr>
      <w:r w:rsidRPr="001B6D0A">
        <w:rPr>
          <w:rFonts w:cs="Calibri"/>
          <w:b/>
          <w:sz w:val="22"/>
          <w:szCs w:val="22"/>
          <w:lang w:eastAsia="pl-PL"/>
        </w:rPr>
        <w:t xml:space="preserve">Wykonanie umocnień skarp za pomocą materacy siatkowo-kamiennych prawego i lewego brzegu rzeki Strug w km </w:t>
      </w:r>
      <w:r w:rsidR="00A9646F" w:rsidRPr="001B6D0A">
        <w:rPr>
          <w:rFonts w:cs="Calibri"/>
          <w:b/>
          <w:sz w:val="22"/>
          <w:szCs w:val="22"/>
          <w:lang w:eastAsia="pl-PL"/>
        </w:rPr>
        <w:t>0</w:t>
      </w:r>
      <w:r w:rsidRPr="001B6D0A">
        <w:rPr>
          <w:rFonts w:cs="Calibri"/>
          <w:b/>
          <w:sz w:val="22"/>
          <w:szCs w:val="22"/>
          <w:lang w:eastAsia="pl-PL"/>
        </w:rPr>
        <w:t>+</w:t>
      </w:r>
      <w:r w:rsidR="00A9646F" w:rsidRPr="001B6D0A">
        <w:rPr>
          <w:rFonts w:cs="Calibri"/>
          <w:b/>
          <w:sz w:val="22"/>
          <w:szCs w:val="22"/>
          <w:lang w:eastAsia="pl-PL"/>
        </w:rPr>
        <w:t>378</w:t>
      </w:r>
      <w:r w:rsidRPr="001B6D0A">
        <w:rPr>
          <w:rFonts w:cs="Calibri"/>
          <w:b/>
          <w:sz w:val="22"/>
          <w:szCs w:val="22"/>
          <w:lang w:eastAsia="pl-PL"/>
        </w:rPr>
        <w:t>-</w:t>
      </w:r>
      <w:r w:rsidR="00A9646F" w:rsidRPr="001B6D0A">
        <w:rPr>
          <w:rFonts w:cs="Calibri"/>
          <w:b/>
          <w:sz w:val="22"/>
          <w:szCs w:val="22"/>
          <w:lang w:eastAsia="pl-PL"/>
        </w:rPr>
        <w:t>0</w:t>
      </w:r>
      <w:r w:rsidRPr="001B6D0A">
        <w:rPr>
          <w:rFonts w:cs="Calibri"/>
          <w:b/>
          <w:sz w:val="22"/>
          <w:szCs w:val="22"/>
          <w:lang w:eastAsia="pl-PL"/>
        </w:rPr>
        <w:t>+</w:t>
      </w:r>
      <w:r w:rsidR="00A9646F" w:rsidRPr="001B6D0A">
        <w:rPr>
          <w:rFonts w:cs="Calibri"/>
          <w:b/>
          <w:sz w:val="22"/>
          <w:szCs w:val="22"/>
          <w:lang w:eastAsia="pl-PL"/>
        </w:rPr>
        <w:t>42</w:t>
      </w:r>
      <w:r w:rsidRPr="001B6D0A">
        <w:rPr>
          <w:rFonts w:cs="Calibri"/>
          <w:b/>
          <w:sz w:val="22"/>
          <w:szCs w:val="22"/>
          <w:lang w:eastAsia="pl-PL"/>
        </w:rPr>
        <w:t>0</w:t>
      </w:r>
    </w:p>
    <w:p w14:paraId="3E0A5972" w14:textId="77777777" w:rsidR="00B63666" w:rsidRPr="001B6D0A" w:rsidRDefault="00B63666" w:rsidP="00183D29">
      <w:pPr>
        <w:spacing w:before="0" w:after="0" w:line="240" w:lineRule="auto"/>
        <w:ind w:left="567"/>
        <w:rPr>
          <w:rFonts w:cs="Calibri"/>
          <w:b/>
          <w:sz w:val="22"/>
          <w:szCs w:val="22"/>
          <w:lang w:eastAsia="pl-PL"/>
        </w:rPr>
      </w:pPr>
    </w:p>
    <w:p w14:paraId="168F9065" w14:textId="05CDF3C5" w:rsidR="00214B2F" w:rsidRPr="001B6D0A" w:rsidRDefault="00653A1A" w:rsidP="00183D29">
      <w:pPr>
        <w:spacing w:before="0" w:after="0" w:line="240" w:lineRule="auto"/>
        <w:ind w:left="567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 xml:space="preserve">Przed przystąpieniem do zasadniczych robót budowlanych, należy geodezyjnie wytyczyć zakres planowanego ubezpieczenia oraz zdjąć wierzchnią warstwę ziemi urodzajnej. Roboty w zakresie ubezpieczenia prawego i lewego brzegu rzeki Strug na odcinku w km </w:t>
      </w:r>
      <w:r w:rsidR="00A9646F" w:rsidRPr="001B6D0A">
        <w:rPr>
          <w:rFonts w:cs="Calibri"/>
          <w:bCs/>
          <w:sz w:val="22"/>
          <w:szCs w:val="22"/>
          <w:lang w:eastAsia="pl-PL"/>
        </w:rPr>
        <w:t>0</w:t>
      </w:r>
      <w:r w:rsidRPr="001B6D0A">
        <w:rPr>
          <w:rFonts w:cs="Calibri"/>
          <w:bCs/>
          <w:sz w:val="22"/>
          <w:szCs w:val="22"/>
          <w:lang w:eastAsia="pl-PL"/>
        </w:rPr>
        <w:t>+</w:t>
      </w:r>
      <w:r w:rsidR="00A9646F" w:rsidRPr="001B6D0A">
        <w:rPr>
          <w:rFonts w:cs="Calibri"/>
          <w:bCs/>
          <w:sz w:val="22"/>
          <w:szCs w:val="22"/>
          <w:lang w:eastAsia="pl-PL"/>
        </w:rPr>
        <w:t>378</w:t>
      </w:r>
      <w:r w:rsidR="00C75D51" w:rsidRPr="001B6D0A">
        <w:rPr>
          <w:rFonts w:cs="Calibri"/>
          <w:bCs/>
          <w:sz w:val="22"/>
          <w:szCs w:val="22"/>
          <w:lang w:eastAsia="pl-PL"/>
        </w:rPr>
        <w:t xml:space="preserve"> </w:t>
      </w:r>
      <w:r w:rsidR="00C75D51" w:rsidRPr="001B6D0A">
        <w:rPr>
          <w:rFonts w:eastAsia="Calibri" w:cs="Calibri"/>
          <w:bCs/>
          <w:sz w:val="22"/>
          <w:szCs w:val="22"/>
          <w:lang w:eastAsia="pl-PL" w:bidi="ar-SA"/>
        </w:rPr>
        <w:t>–</w:t>
      </w:r>
      <w:r w:rsidR="00C75D51" w:rsidRPr="001B6D0A">
        <w:rPr>
          <w:rFonts w:cs="Calibri"/>
          <w:bCs/>
          <w:sz w:val="22"/>
          <w:szCs w:val="22"/>
          <w:lang w:eastAsia="pl-PL"/>
        </w:rPr>
        <w:t xml:space="preserve"> </w:t>
      </w:r>
      <w:r w:rsidR="00A9646F" w:rsidRPr="001B6D0A">
        <w:rPr>
          <w:rFonts w:cs="Calibri"/>
          <w:bCs/>
          <w:sz w:val="22"/>
          <w:szCs w:val="22"/>
          <w:lang w:eastAsia="pl-PL"/>
        </w:rPr>
        <w:t>0</w:t>
      </w:r>
      <w:r w:rsidRPr="001B6D0A">
        <w:rPr>
          <w:rFonts w:cs="Calibri"/>
          <w:bCs/>
          <w:sz w:val="22"/>
          <w:szCs w:val="22"/>
          <w:lang w:eastAsia="pl-PL"/>
        </w:rPr>
        <w:t>+</w:t>
      </w:r>
      <w:r w:rsidR="00A9646F" w:rsidRPr="001B6D0A">
        <w:rPr>
          <w:rFonts w:cs="Calibri"/>
          <w:bCs/>
          <w:sz w:val="22"/>
          <w:szCs w:val="22"/>
          <w:lang w:eastAsia="pl-PL"/>
        </w:rPr>
        <w:t>42</w:t>
      </w:r>
      <w:r w:rsidRPr="001B6D0A">
        <w:rPr>
          <w:rFonts w:cs="Calibri"/>
          <w:bCs/>
          <w:sz w:val="22"/>
          <w:szCs w:val="22"/>
          <w:lang w:eastAsia="pl-PL"/>
        </w:rPr>
        <w:t xml:space="preserve">0 należy wykonać z za pomocą materacy siatkowo-kamiennych </w:t>
      </w:r>
      <w:bookmarkStart w:id="5" w:name="_Hlk96077837"/>
      <w:r w:rsidRPr="001B6D0A">
        <w:rPr>
          <w:rFonts w:cs="Calibri"/>
          <w:bCs/>
          <w:sz w:val="22"/>
          <w:szCs w:val="22"/>
          <w:lang w:eastAsia="pl-PL"/>
        </w:rPr>
        <w:t xml:space="preserve">o wymiarach 300x200x30 cm. </w:t>
      </w:r>
      <w:r w:rsidRPr="001B6D0A">
        <w:rPr>
          <w:rFonts w:cs="Calibri"/>
          <w:sz w:val="22"/>
          <w:szCs w:val="22"/>
        </w:rPr>
        <w:t xml:space="preserve">Materace ułożone na geowłókninie. Zabezpieczenie materacy poprzez przybicie </w:t>
      </w:r>
      <w:r w:rsidR="00A9646F" w:rsidRPr="001B6D0A">
        <w:rPr>
          <w:rFonts w:cs="Calibri"/>
          <w:sz w:val="22"/>
          <w:szCs w:val="22"/>
        </w:rPr>
        <w:t>ich</w:t>
      </w:r>
      <w:r w:rsidRPr="001B6D0A">
        <w:rPr>
          <w:rFonts w:cs="Calibri"/>
          <w:sz w:val="22"/>
          <w:szCs w:val="22"/>
        </w:rPr>
        <w:t xml:space="preserve"> kołk</w:t>
      </w:r>
      <w:r w:rsidR="00A9646F" w:rsidRPr="001B6D0A">
        <w:rPr>
          <w:rFonts w:cs="Calibri"/>
          <w:sz w:val="22"/>
          <w:szCs w:val="22"/>
        </w:rPr>
        <w:t>ami</w:t>
      </w:r>
      <w:r w:rsidR="00924F25" w:rsidRPr="001B6D0A">
        <w:rPr>
          <w:rFonts w:cs="Calibri"/>
          <w:sz w:val="22"/>
          <w:szCs w:val="22"/>
        </w:rPr>
        <w:t xml:space="preserve"> </w:t>
      </w:r>
      <w:r w:rsidRPr="001B6D0A">
        <w:rPr>
          <w:rFonts w:cs="Calibri"/>
          <w:sz w:val="22"/>
          <w:szCs w:val="22"/>
        </w:rPr>
        <w:t>ø 10 cm</w:t>
      </w:r>
      <w:r w:rsidR="00A9646F" w:rsidRPr="001B6D0A">
        <w:rPr>
          <w:rFonts w:cs="Calibri"/>
          <w:sz w:val="22"/>
          <w:szCs w:val="22"/>
        </w:rPr>
        <w:t xml:space="preserve"> </w:t>
      </w:r>
      <w:r w:rsidR="00C75D51" w:rsidRPr="001B6D0A">
        <w:rPr>
          <w:rFonts w:cs="Calibri"/>
          <w:sz w:val="22"/>
          <w:szCs w:val="22"/>
        </w:rPr>
        <w:br/>
      </w:r>
      <w:r w:rsidR="00A9646F" w:rsidRPr="001B6D0A">
        <w:rPr>
          <w:rFonts w:cs="Calibri"/>
          <w:sz w:val="22"/>
          <w:szCs w:val="22"/>
        </w:rPr>
        <w:t>o długości 120</w:t>
      </w:r>
      <w:r w:rsidR="00C75D51" w:rsidRPr="001B6D0A">
        <w:rPr>
          <w:rFonts w:cs="Calibri"/>
          <w:sz w:val="22"/>
          <w:szCs w:val="22"/>
        </w:rPr>
        <w:t xml:space="preserve"> </w:t>
      </w:r>
      <w:r w:rsidR="00A9646F" w:rsidRPr="001B6D0A">
        <w:rPr>
          <w:rFonts w:cs="Calibri"/>
          <w:sz w:val="22"/>
          <w:szCs w:val="22"/>
        </w:rPr>
        <w:t>cm</w:t>
      </w:r>
      <w:r w:rsidRPr="001B6D0A">
        <w:rPr>
          <w:rFonts w:cs="Calibri"/>
          <w:sz w:val="22"/>
          <w:szCs w:val="22"/>
        </w:rPr>
        <w:t xml:space="preserve"> w ilości 2 </w:t>
      </w:r>
      <w:proofErr w:type="spellStart"/>
      <w:r w:rsidRPr="001B6D0A">
        <w:rPr>
          <w:rFonts w:cs="Calibri"/>
          <w:sz w:val="22"/>
          <w:szCs w:val="22"/>
        </w:rPr>
        <w:t>szt</w:t>
      </w:r>
      <w:proofErr w:type="spellEnd"/>
      <w:r w:rsidRPr="001B6D0A">
        <w:rPr>
          <w:rFonts w:cs="Calibri"/>
          <w:sz w:val="22"/>
          <w:szCs w:val="22"/>
        </w:rPr>
        <w:t>/m</w:t>
      </w:r>
      <w:r w:rsidRPr="001B6D0A">
        <w:rPr>
          <w:rFonts w:cs="Calibri"/>
          <w:sz w:val="22"/>
          <w:szCs w:val="22"/>
          <w:vertAlign w:val="superscript"/>
        </w:rPr>
        <w:t>2</w:t>
      </w:r>
      <w:r w:rsidRPr="001B6D0A">
        <w:rPr>
          <w:rFonts w:cs="Calibri"/>
          <w:sz w:val="22"/>
          <w:szCs w:val="22"/>
        </w:rPr>
        <w:t xml:space="preserve">. </w:t>
      </w:r>
      <w:r w:rsidRPr="001B6D0A">
        <w:rPr>
          <w:rFonts w:cs="Calibri"/>
          <w:bCs/>
          <w:sz w:val="22"/>
          <w:szCs w:val="22"/>
          <w:lang w:eastAsia="pl-PL"/>
        </w:rPr>
        <w:t xml:space="preserve">Górna krawędź umocnień zakończona palisadą z kołków drewnianych </w:t>
      </w:r>
      <w:r w:rsidR="0090309C" w:rsidRPr="001B6D0A">
        <w:rPr>
          <w:rFonts w:cs="Calibri"/>
          <w:sz w:val="22"/>
          <w:szCs w:val="22"/>
        </w:rPr>
        <w:t>ø</w:t>
      </w:r>
      <w:r w:rsidR="0090309C" w:rsidRPr="001B6D0A">
        <w:rPr>
          <w:rFonts w:cs="Calibri"/>
          <w:bCs/>
          <w:sz w:val="22"/>
          <w:szCs w:val="22"/>
          <w:lang w:eastAsia="pl-PL"/>
        </w:rPr>
        <w:t xml:space="preserve"> </w:t>
      </w:r>
      <w:r w:rsidRPr="001B6D0A">
        <w:rPr>
          <w:rFonts w:cs="Calibri"/>
          <w:bCs/>
          <w:sz w:val="22"/>
          <w:szCs w:val="22"/>
          <w:lang w:eastAsia="pl-PL"/>
        </w:rPr>
        <w:t xml:space="preserve">10 cm </w:t>
      </w:r>
      <w:r w:rsidR="00E04842" w:rsidRPr="001B6D0A">
        <w:rPr>
          <w:rFonts w:cs="Calibri"/>
          <w:bCs/>
          <w:sz w:val="22"/>
          <w:szCs w:val="22"/>
          <w:lang w:eastAsia="pl-PL"/>
        </w:rPr>
        <w:t xml:space="preserve">o długości </w:t>
      </w:r>
      <w:r w:rsidRPr="001B6D0A">
        <w:rPr>
          <w:rFonts w:cs="Calibri"/>
          <w:bCs/>
          <w:sz w:val="22"/>
          <w:szCs w:val="22"/>
          <w:lang w:eastAsia="pl-PL"/>
        </w:rPr>
        <w:t>1,2 m. Powierzchnię materacy należy obs</w:t>
      </w:r>
      <w:r w:rsidR="00E04842" w:rsidRPr="001B6D0A">
        <w:rPr>
          <w:rFonts w:cs="Calibri"/>
          <w:bCs/>
          <w:sz w:val="22"/>
          <w:szCs w:val="22"/>
          <w:lang w:eastAsia="pl-PL"/>
        </w:rPr>
        <w:t>adzić</w:t>
      </w:r>
      <w:r w:rsidRPr="001B6D0A">
        <w:rPr>
          <w:rFonts w:cs="Calibri"/>
          <w:bCs/>
          <w:sz w:val="22"/>
          <w:szCs w:val="22"/>
          <w:lang w:eastAsia="pl-PL"/>
        </w:rPr>
        <w:t xml:space="preserve"> sadzonkami (zrzezami) wikliny. </w:t>
      </w:r>
      <w:r w:rsidRPr="001B6D0A">
        <w:rPr>
          <w:rFonts w:cs="Calibri"/>
          <w:sz w:val="22"/>
          <w:szCs w:val="22"/>
        </w:rPr>
        <w:t xml:space="preserve">Stopa skarpy umocniona palami </w:t>
      </w:r>
      <w:bookmarkStart w:id="6" w:name="_Hlk104282882"/>
      <w:r w:rsidRPr="001B6D0A">
        <w:rPr>
          <w:rFonts w:cs="Calibri"/>
          <w:sz w:val="22"/>
          <w:szCs w:val="22"/>
        </w:rPr>
        <w:t>ø</w:t>
      </w:r>
      <w:bookmarkEnd w:id="6"/>
      <w:r w:rsidRPr="001B6D0A">
        <w:rPr>
          <w:rFonts w:cs="Calibri"/>
          <w:sz w:val="22"/>
          <w:szCs w:val="22"/>
        </w:rPr>
        <w:t xml:space="preserve"> 15 cm wbijanymi na głębokość 2,5 m pogrążanymi mechanicznie co 35 cm. </w:t>
      </w:r>
      <w:r w:rsidRPr="001B6D0A">
        <w:rPr>
          <w:rFonts w:cs="Calibri"/>
          <w:bCs/>
          <w:sz w:val="22"/>
          <w:szCs w:val="22"/>
          <w:lang w:eastAsia="pl-PL"/>
        </w:rPr>
        <w:t>Skarpy powyżej materacy umocnione zostaną humusem grubości 20 cm i obsiewem mieszanką traw</w:t>
      </w:r>
      <w:r w:rsidR="00214B2F" w:rsidRPr="001B6D0A">
        <w:rPr>
          <w:rFonts w:cs="Calibri"/>
          <w:bCs/>
          <w:sz w:val="22"/>
          <w:szCs w:val="22"/>
          <w:lang w:eastAsia="pl-PL"/>
        </w:rPr>
        <w:t>.</w:t>
      </w:r>
    </w:p>
    <w:bookmarkEnd w:id="5"/>
    <w:p w14:paraId="586F5B94" w14:textId="77777777" w:rsidR="0011731E" w:rsidRPr="001B6D0A" w:rsidRDefault="0011731E" w:rsidP="0011731E">
      <w:pPr>
        <w:spacing w:before="0" w:after="0" w:line="240" w:lineRule="auto"/>
        <w:ind w:left="720"/>
        <w:rPr>
          <w:rFonts w:cs="Calibri"/>
          <w:b/>
          <w:sz w:val="22"/>
          <w:szCs w:val="22"/>
          <w:lang w:eastAsia="pl-PL"/>
        </w:rPr>
      </w:pPr>
    </w:p>
    <w:p w14:paraId="244B3C54" w14:textId="21706BCB" w:rsidR="0011731E" w:rsidRPr="001B6D0A" w:rsidRDefault="0011731E" w:rsidP="00D321A8">
      <w:pPr>
        <w:pStyle w:val="Akapitzlist"/>
        <w:numPr>
          <w:ilvl w:val="0"/>
          <w:numId w:val="34"/>
        </w:numPr>
        <w:spacing w:before="0" w:after="0" w:line="240" w:lineRule="auto"/>
        <w:ind w:left="567" w:hanging="283"/>
        <w:rPr>
          <w:rFonts w:cs="Calibri"/>
          <w:b/>
          <w:sz w:val="22"/>
          <w:szCs w:val="22"/>
          <w:lang w:eastAsia="pl-PL"/>
        </w:rPr>
      </w:pPr>
      <w:bookmarkStart w:id="7" w:name="_Hlk105581873"/>
      <w:r w:rsidRPr="001B6D0A">
        <w:rPr>
          <w:rFonts w:cs="Calibri"/>
          <w:b/>
          <w:sz w:val="22"/>
          <w:szCs w:val="22"/>
          <w:lang w:eastAsia="pl-PL"/>
        </w:rPr>
        <w:t>Wykonanie schronień dla zwierząt strefy przybrzeżnej i ryb</w:t>
      </w:r>
      <w:bookmarkEnd w:id="7"/>
      <w:r w:rsidRPr="001B6D0A">
        <w:rPr>
          <w:rFonts w:cs="Calibri"/>
          <w:b/>
          <w:sz w:val="22"/>
          <w:szCs w:val="22"/>
          <w:lang w:eastAsia="pl-PL"/>
        </w:rPr>
        <w:t xml:space="preserve"> w km 2+370-2+400 prawego brzegu rzeki Strug</w:t>
      </w:r>
    </w:p>
    <w:p w14:paraId="75561B29" w14:textId="77777777" w:rsidR="0011731E" w:rsidRPr="001B6D0A" w:rsidRDefault="0011731E" w:rsidP="0011731E">
      <w:pPr>
        <w:spacing w:before="0" w:after="0" w:line="240" w:lineRule="auto"/>
        <w:ind w:left="851"/>
        <w:rPr>
          <w:rFonts w:cs="Calibri"/>
          <w:b/>
          <w:sz w:val="22"/>
          <w:szCs w:val="22"/>
          <w:lang w:eastAsia="pl-PL"/>
        </w:rPr>
      </w:pPr>
    </w:p>
    <w:p w14:paraId="05DCAA3F" w14:textId="77777777" w:rsidR="00516F9B" w:rsidRPr="001B6D0A" w:rsidRDefault="0011731E" w:rsidP="00183D29">
      <w:pPr>
        <w:spacing w:before="0" w:after="0" w:line="240" w:lineRule="auto"/>
        <w:ind w:left="567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 xml:space="preserve">Przed przystąpieniem do zasadniczych robót budowlanych, należy geodezyjnie wytyczyć zakres planowanego ubezpieczenia oraz wykonać wykopy pod karpy. </w:t>
      </w:r>
    </w:p>
    <w:p w14:paraId="1C24E1D6" w14:textId="65EB1049" w:rsidR="0011731E" w:rsidRPr="001B6D0A" w:rsidRDefault="0011731E" w:rsidP="00183D29">
      <w:pPr>
        <w:spacing w:before="0" w:after="0" w:line="240" w:lineRule="auto"/>
        <w:ind w:left="567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lastRenderedPageBreak/>
        <w:t xml:space="preserve">Wykonanie schronień dla zwierząt strefy przybrzeżnej należy wykonać w formie karp dużych drzew umocowanych w skarpie rzeki. </w:t>
      </w:r>
    </w:p>
    <w:p w14:paraId="4DF8976C" w14:textId="77777777" w:rsidR="0011731E" w:rsidRPr="001B6D0A" w:rsidRDefault="0011731E" w:rsidP="00183D29">
      <w:pPr>
        <w:spacing w:before="0" w:after="0" w:line="240" w:lineRule="auto"/>
        <w:ind w:left="567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>Konstrukcję wykonania schronień należy wykonać w następujący sposób:</w:t>
      </w:r>
    </w:p>
    <w:p w14:paraId="54D5EB6A" w14:textId="77777777" w:rsidR="0011731E" w:rsidRPr="001B6D0A" w:rsidRDefault="0011731E" w:rsidP="00183D29">
      <w:pPr>
        <w:spacing w:before="0" w:after="0" w:line="240" w:lineRule="auto"/>
        <w:ind w:left="851" w:hanging="284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>•</w:t>
      </w:r>
      <w:r w:rsidRPr="001B6D0A">
        <w:rPr>
          <w:rFonts w:cs="Calibri"/>
          <w:bCs/>
          <w:sz w:val="22"/>
          <w:szCs w:val="22"/>
          <w:lang w:eastAsia="pl-PL"/>
        </w:rPr>
        <w:tab/>
        <w:t>ułożyć kłody poprzeczne do karp z odziomkami,</w:t>
      </w:r>
    </w:p>
    <w:p w14:paraId="2DB531E7" w14:textId="77777777" w:rsidR="0011731E" w:rsidRPr="001B6D0A" w:rsidRDefault="0011731E" w:rsidP="00183D29">
      <w:pPr>
        <w:spacing w:before="0" w:after="0" w:line="240" w:lineRule="auto"/>
        <w:ind w:left="851" w:hanging="284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>•</w:t>
      </w:r>
      <w:r w:rsidRPr="001B6D0A">
        <w:rPr>
          <w:rFonts w:cs="Calibri"/>
          <w:bCs/>
          <w:sz w:val="22"/>
          <w:szCs w:val="22"/>
          <w:lang w:eastAsia="pl-PL"/>
        </w:rPr>
        <w:tab/>
        <w:t>na kłodach ułożyć karpy min. 80 cm z odziomkami,</w:t>
      </w:r>
    </w:p>
    <w:p w14:paraId="1B483014" w14:textId="77777777" w:rsidR="0011731E" w:rsidRPr="001B6D0A" w:rsidRDefault="0011731E" w:rsidP="00183D29">
      <w:pPr>
        <w:spacing w:before="0" w:after="0" w:line="240" w:lineRule="auto"/>
        <w:ind w:left="851" w:hanging="284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>•</w:t>
      </w:r>
      <w:r w:rsidRPr="001B6D0A">
        <w:rPr>
          <w:rFonts w:cs="Calibri"/>
          <w:bCs/>
          <w:sz w:val="22"/>
          <w:szCs w:val="22"/>
          <w:lang w:eastAsia="pl-PL"/>
        </w:rPr>
        <w:tab/>
        <w:t>karpy dociążyć głazami oporowymi,</w:t>
      </w:r>
    </w:p>
    <w:p w14:paraId="4F29995F" w14:textId="3BAD80A7" w:rsidR="0011731E" w:rsidRPr="001B6D0A" w:rsidRDefault="0011731E" w:rsidP="00183D29">
      <w:pPr>
        <w:spacing w:before="0" w:after="0" w:line="240" w:lineRule="auto"/>
        <w:ind w:left="851" w:hanging="284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>•</w:t>
      </w:r>
      <w:r w:rsidRPr="001B6D0A">
        <w:rPr>
          <w:rFonts w:cs="Calibri"/>
          <w:bCs/>
          <w:sz w:val="22"/>
          <w:szCs w:val="22"/>
          <w:lang w:eastAsia="pl-PL"/>
        </w:rPr>
        <w:tab/>
        <w:t>pnie zasypać wydobytym wcześniej gruntem, grunt zagęścić i wyplantować ręcznie.</w:t>
      </w:r>
    </w:p>
    <w:p w14:paraId="2B9AB086" w14:textId="77777777" w:rsidR="00214B2F" w:rsidRPr="001B6D0A" w:rsidRDefault="00214B2F" w:rsidP="00214B2F">
      <w:pPr>
        <w:spacing w:before="0" w:after="0" w:line="240" w:lineRule="auto"/>
        <w:ind w:left="851"/>
        <w:rPr>
          <w:rFonts w:cs="Calibri"/>
          <w:b/>
          <w:sz w:val="22"/>
          <w:szCs w:val="22"/>
          <w:lang w:eastAsia="pl-PL"/>
        </w:rPr>
      </w:pPr>
    </w:p>
    <w:p w14:paraId="5522EFC5" w14:textId="45A925C9" w:rsidR="0011731E" w:rsidRPr="001B6D0A" w:rsidRDefault="0011731E" w:rsidP="00D321A8">
      <w:pPr>
        <w:pStyle w:val="Akapitzlist"/>
        <w:numPr>
          <w:ilvl w:val="0"/>
          <w:numId w:val="34"/>
        </w:numPr>
        <w:spacing w:before="0" w:after="0" w:line="240" w:lineRule="auto"/>
        <w:ind w:left="567"/>
        <w:rPr>
          <w:rFonts w:eastAsia="Calibri" w:cs="Calibri"/>
          <w:b/>
          <w:sz w:val="22"/>
          <w:szCs w:val="22"/>
          <w:lang w:eastAsia="pl-PL" w:bidi="ar-SA"/>
        </w:rPr>
      </w:pPr>
      <w:r w:rsidRPr="001B6D0A">
        <w:rPr>
          <w:rFonts w:eastAsia="Calibri" w:cs="Calibri"/>
          <w:b/>
          <w:sz w:val="22"/>
          <w:szCs w:val="22"/>
          <w:lang w:eastAsia="pl-PL" w:bidi="ar-SA"/>
        </w:rPr>
        <w:t>Wykonanie tarlisk w dnie rzeki w km 6+560 – 6+590, 6+770 – 6+810, 7+490 – 7+520</w:t>
      </w:r>
    </w:p>
    <w:p w14:paraId="68B95E94" w14:textId="5BCB264B" w:rsidR="0011731E" w:rsidRPr="001B6D0A" w:rsidRDefault="0011731E" w:rsidP="0011731E">
      <w:pPr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</w:p>
    <w:p w14:paraId="1B88E829" w14:textId="508C0566" w:rsidR="0011731E" w:rsidRPr="001B6D0A" w:rsidRDefault="004B5CF2" w:rsidP="00183D29">
      <w:pPr>
        <w:spacing w:before="0" w:after="0" w:line="240" w:lineRule="auto"/>
        <w:ind w:left="567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Tarliska należy wykonać w formie narzutu kamiennego z otoczaków o średnicy 50-500mm </w:t>
      </w:r>
      <w:r w:rsidR="00516F9B" w:rsidRPr="001B6D0A">
        <w:rPr>
          <w:rFonts w:eastAsia="Calibri" w:cs="Calibri"/>
          <w:bCs/>
          <w:sz w:val="22"/>
          <w:szCs w:val="22"/>
          <w:lang w:eastAsia="pl-PL" w:bidi="ar-SA"/>
        </w:rPr>
        <w:br/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i żwiru 20</w:t>
      </w:r>
      <w:r w:rsidR="00C75D51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- 50mm.</w:t>
      </w:r>
    </w:p>
    <w:p w14:paraId="4813EE71" w14:textId="5FECF314" w:rsidR="004B5CF2" w:rsidRPr="001B6D0A" w:rsidRDefault="004B5CF2" w:rsidP="00183D29">
      <w:pPr>
        <w:spacing w:before="0" w:after="0" w:line="240" w:lineRule="auto"/>
        <w:ind w:left="567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Wytyczne do wykonania konstrukcji tarliska</w:t>
      </w:r>
      <w:r w:rsidR="0046383C" w:rsidRPr="001B6D0A">
        <w:rPr>
          <w:rFonts w:eastAsia="Calibri" w:cs="Calibri"/>
          <w:bCs/>
          <w:sz w:val="22"/>
          <w:szCs w:val="22"/>
          <w:lang w:eastAsia="pl-PL" w:bidi="ar-SA"/>
        </w:rPr>
        <w:t>:</w:t>
      </w:r>
    </w:p>
    <w:p w14:paraId="08229EAB" w14:textId="198A456A" w:rsidR="0011731E" w:rsidRPr="001B6D0A" w:rsidRDefault="00D94F26" w:rsidP="00D321A8">
      <w:pPr>
        <w:pStyle w:val="Akapitzlist"/>
        <w:numPr>
          <w:ilvl w:val="0"/>
          <w:numId w:val="24"/>
        </w:numPr>
        <w:tabs>
          <w:tab w:val="left" w:pos="851"/>
        </w:tabs>
        <w:spacing w:before="0" w:after="0" w:line="240" w:lineRule="auto"/>
        <w:ind w:left="851" w:hanging="284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d</w:t>
      </w:r>
      <w:r w:rsidR="004B5CF2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ługość tarliska dostosowana do długości </w:t>
      </w:r>
      <w:proofErr w:type="spellStart"/>
      <w:r w:rsidR="004B5CF2" w:rsidRPr="001B6D0A">
        <w:rPr>
          <w:rFonts w:eastAsia="Calibri" w:cs="Calibri"/>
          <w:bCs/>
          <w:sz w:val="22"/>
          <w:szCs w:val="22"/>
          <w:lang w:eastAsia="pl-PL" w:bidi="ar-SA"/>
        </w:rPr>
        <w:t>w.w</w:t>
      </w:r>
      <w:proofErr w:type="spellEnd"/>
      <w:r w:rsidR="004B5CF2" w:rsidRPr="001B6D0A">
        <w:rPr>
          <w:rFonts w:eastAsia="Calibri" w:cs="Calibri"/>
          <w:bCs/>
          <w:sz w:val="22"/>
          <w:szCs w:val="22"/>
          <w:lang w:eastAsia="pl-PL" w:bidi="ar-SA"/>
        </w:rPr>
        <w:t>. odcinków</w:t>
      </w:r>
      <w:r w:rsidR="00183D29" w:rsidRPr="001B6D0A">
        <w:rPr>
          <w:rFonts w:eastAsia="Calibri" w:cs="Calibri"/>
          <w:bCs/>
          <w:sz w:val="22"/>
          <w:szCs w:val="22"/>
          <w:lang w:eastAsia="pl-PL" w:bidi="ar-SA"/>
        </w:rPr>
        <w:t>,</w:t>
      </w:r>
    </w:p>
    <w:p w14:paraId="54658BC9" w14:textId="6895A6AF" w:rsidR="004B5CF2" w:rsidRPr="001B6D0A" w:rsidRDefault="00D94F26" w:rsidP="00D321A8">
      <w:pPr>
        <w:pStyle w:val="Akapitzlist"/>
        <w:numPr>
          <w:ilvl w:val="0"/>
          <w:numId w:val="24"/>
        </w:numPr>
        <w:tabs>
          <w:tab w:val="left" w:pos="851"/>
        </w:tabs>
        <w:spacing w:before="0" w:after="0" w:line="240" w:lineRule="auto"/>
        <w:ind w:left="851" w:hanging="284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t</w:t>
      </w:r>
      <w:r w:rsidR="004B5CF2" w:rsidRPr="001B6D0A">
        <w:rPr>
          <w:rFonts w:eastAsia="Calibri" w:cs="Calibri"/>
          <w:bCs/>
          <w:sz w:val="22"/>
          <w:szCs w:val="22"/>
          <w:lang w:eastAsia="pl-PL" w:bidi="ar-SA"/>
        </w:rPr>
        <w:t>arlisko składać się będzie z 4 głównych odcinków: pasma głazów, przegłębienia, żwiru tarliska, oraz bystrza z kamieni</w:t>
      </w:r>
      <w:r w:rsidR="00183D29" w:rsidRPr="001B6D0A">
        <w:rPr>
          <w:rFonts w:eastAsia="Calibri" w:cs="Calibri"/>
          <w:bCs/>
          <w:sz w:val="22"/>
          <w:szCs w:val="22"/>
          <w:lang w:eastAsia="pl-PL" w:bidi="ar-SA"/>
        </w:rPr>
        <w:t>,</w:t>
      </w:r>
    </w:p>
    <w:p w14:paraId="1628EC93" w14:textId="26B80042" w:rsidR="004B5CF2" w:rsidRPr="001B6D0A" w:rsidRDefault="00D94F26" w:rsidP="00D321A8">
      <w:pPr>
        <w:pStyle w:val="Akapitzlist"/>
        <w:numPr>
          <w:ilvl w:val="0"/>
          <w:numId w:val="24"/>
        </w:numPr>
        <w:tabs>
          <w:tab w:val="left" w:pos="851"/>
        </w:tabs>
        <w:spacing w:before="0" w:after="0" w:line="240" w:lineRule="auto"/>
        <w:ind w:left="851" w:hanging="284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p</w:t>
      </w:r>
      <w:r w:rsidR="004B5CF2" w:rsidRPr="001B6D0A">
        <w:rPr>
          <w:rFonts w:eastAsia="Calibri" w:cs="Calibri"/>
          <w:bCs/>
          <w:sz w:val="22"/>
          <w:szCs w:val="22"/>
          <w:lang w:eastAsia="pl-PL" w:bidi="ar-SA"/>
        </w:rPr>
        <w:t>asmo głazów wykonać należy na odcinku min. 2-3</w:t>
      </w:r>
      <w:r w:rsidR="00C75D51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</w:t>
      </w:r>
      <w:r w:rsidR="004B5CF2" w:rsidRPr="001B6D0A">
        <w:rPr>
          <w:rFonts w:eastAsia="Calibri" w:cs="Calibri"/>
          <w:bCs/>
          <w:sz w:val="22"/>
          <w:szCs w:val="22"/>
          <w:lang w:eastAsia="pl-PL" w:bidi="ar-SA"/>
        </w:rPr>
        <w:t>m</w:t>
      </w:r>
      <w:r w:rsidR="00183D29" w:rsidRPr="001B6D0A">
        <w:rPr>
          <w:rFonts w:eastAsia="Calibri" w:cs="Calibri"/>
          <w:bCs/>
          <w:sz w:val="22"/>
          <w:szCs w:val="22"/>
          <w:lang w:eastAsia="pl-PL" w:bidi="ar-SA"/>
        </w:rPr>
        <w:t>,</w:t>
      </w:r>
    </w:p>
    <w:p w14:paraId="0CA0FB33" w14:textId="7BEEB485" w:rsidR="00D94F26" w:rsidRPr="001B6D0A" w:rsidRDefault="00D94F26" w:rsidP="00D321A8">
      <w:pPr>
        <w:pStyle w:val="Akapitzlist"/>
        <w:numPr>
          <w:ilvl w:val="0"/>
          <w:numId w:val="24"/>
        </w:numPr>
        <w:tabs>
          <w:tab w:val="left" w:pos="851"/>
        </w:tabs>
        <w:spacing w:before="0" w:after="0" w:line="240" w:lineRule="auto"/>
        <w:ind w:left="851" w:hanging="284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p</w:t>
      </w:r>
      <w:r w:rsidR="004B5CF2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rzegłębienia należy wykonać na 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odcinku min. 3-8</w:t>
      </w:r>
      <w:r w:rsidR="00C75D51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m</w:t>
      </w:r>
      <w:r w:rsidR="00183D29" w:rsidRPr="001B6D0A">
        <w:rPr>
          <w:rFonts w:eastAsia="Calibri" w:cs="Calibri"/>
          <w:bCs/>
          <w:sz w:val="22"/>
          <w:szCs w:val="22"/>
          <w:lang w:eastAsia="pl-PL" w:bidi="ar-SA"/>
        </w:rPr>
        <w:t>,</w:t>
      </w:r>
    </w:p>
    <w:p w14:paraId="1E896813" w14:textId="6C741F47" w:rsidR="00D94F26" w:rsidRPr="001B6D0A" w:rsidRDefault="00D94F26" w:rsidP="00D321A8">
      <w:pPr>
        <w:pStyle w:val="Akapitzlist"/>
        <w:numPr>
          <w:ilvl w:val="0"/>
          <w:numId w:val="24"/>
        </w:numPr>
        <w:tabs>
          <w:tab w:val="left" w:pos="851"/>
        </w:tabs>
        <w:spacing w:before="0" w:after="0" w:line="240" w:lineRule="auto"/>
        <w:ind w:left="851" w:hanging="284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żwir tarliska – odcinek właściwy- długość dostosowana do odcinków rzeki przeznaczonych pod tarlisko, żwir o średnicy 20-50</w:t>
      </w:r>
      <w:r w:rsidR="00C75D51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mm</w:t>
      </w:r>
      <w:r w:rsidR="00183D29" w:rsidRPr="001B6D0A">
        <w:rPr>
          <w:rFonts w:eastAsia="Calibri" w:cs="Calibri"/>
          <w:bCs/>
          <w:sz w:val="22"/>
          <w:szCs w:val="22"/>
          <w:lang w:eastAsia="pl-PL" w:bidi="ar-SA"/>
        </w:rPr>
        <w:t>,</w:t>
      </w:r>
    </w:p>
    <w:p w14:paraId="3D4B7767" w14:textId="76E56392" w:rsidR="004B5CF2" w:rsidRPr="001B6D0A" w:rsidRDefault="00D94F26" w:rsidP="00D321A8">
      <w:pPr>
        <w:pStyle w:val="Akapitzlist"/>
        <w:numPr>
          <w:ilvl w:val="0"/>
          <w:numId w:val="24"/>
        </w:numPr>
        <w:tabs>
          <w:tab w:val="left" w:pos="851"/>
        </w:tabs>
        <w:spacing w:before="0" w:after="0" w:line="240" w:lineRule="auto"/>
        <w:ind w:left="851" w:hanging="284"/>
        <w:rPr>
          <w:rFonts w:eastAsia="Calibri" w:cs="Calibri"/>
          <w:bCs/>
          <w:sz w:val="22"/>
          <w:szCs w:val="22"/>
          <w:lang w:eastAsia="pl-PL" w:bidi="ar-SA"/>
        </w:rPr>
      </w:pPr>
      <w:r w:rsidRPr="001B6D0A">
        <w:rPr>
          <w:rFonts w:eastAsia="Calibri" w:cs="Calibri"/>
          <w:bCs/>
          <w:sz w:val="22"/>
          <w:szCs w:val="22"/>
          <w:lang w:eastAsia="pl-PL" w:bidi="ar-SA"/>
        </w:rPr>
        <w:t>bystrze należy wykonać na odcinku min. 3-5</w:t>
      </w:r>
      <w:r w:rsidR="00C75D51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m z kamienia-otoczaków o średnicy </w:t>
      </w:r>
      <w:r w:rsidR="00516F9B" w:rsidRPr="001B6D0A">
        <w:rPr>
          <w:rFonts w:eastAsia="Calibri" w:cs="Calibri"/>
          <w:bCs/>
          <w:sz w:val="22"/>
          <w:szCs w:val="22"/>
          <w:lang w:eastAsia="pl-PL" w:bidi="ar-SA"/>
        </w:rPr>
        <w:br/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50-500</w:t>
      </w:r>
      <w:r w:rsidR="00C75D51" w:rsidRPr="001B6D0A">
        <w:rPr>
          <w:rFonts w:eastAsia="Calibri" w:cs="Calibri"/>
          <w:bCs/>
          <w:sz w:val="22"/>
          <w:szCs w:val="22"/>
          <w:lang w:eastAsia="pl-PL" w:bidi="ar-SA"/>
        </w:rPr>
        <w:t xml:space="preserve"> </w:t>
      </w:r>
      <w:r w:rsidRPr="001B6D0A">
        <w:rPr>
          <w:rFonts w:eastAsia="Calibri" w:cs="Calibri"/>
          <w:bCs/>
          <w:sz w:val="22"/>
          <w:szCs w:val="22"/>
          <w:lang w:eastAsia="pl-PL" w:bidi="ar-SA"/>
        </w:rPr>
        <w:t>mm</w:t>
      </w:r>
      <w:r w:rsidR="00183D29" w:rsidRPr="001B6D0A">
        <w:rPr>
          <w:rFonts w:eastAsia="Calibri" w:cs="Calibri"/>
          <w:bCs/>
          <w:sz w:val="22"/>
          <w:szCs w:val="22"/>
          <w:lang w:eastAsia="pl-PL" w:bidi="ar-SA"/>
        </w:rPr>
        <w:t>.</w:t>
      </w:r>
    </w:p>
    <w:p w14:paraId="3E12E30C" w14:textId="12C3165F" w:rsidR="00D94F26" w:rsidRPr="001B6D0A" w:rsidRDefault="00D94F26" w:rsidP="00516F9B">
      <w:pPr>
        <w:spacing w:before="0" w:after="0" w:line="240" w:lineRule="auto"/>
        <w:ind w:left="851"/>
        <w:rPr>
          <w:rFonts w:eastAsia="Calibri" w:cs="Calibri"/>
          <w:bCs/>
          <w:sz w:val="22"/>
          <w:szCs w:val="22"/>
          <w:lang w:eastAsia="pl-PL" w:bidi="ar-SA"/>
        </w:rPr>
      </w:pPr>
      <w:bookmarkStart w:id="8" w:name="_Hlk96071028"/>
      <w:r w:rsidRPr="001B6D0A">
        <w:rPr>
          <w:rFonts w:eastAsia="Calibri" w:cs="Calibri"/>
          <w:bCs/>
          <w:sz w:val="22"/>
          <w:szCs w:val="22"/>
          <w:lang w:eastAsia="pl-PL" w:bidi="ar-SA"/>
        </w:rPr>
        <w:t>Konstrukcję tarlisk należy wykonywać pod nadzorem przyrodniczym i ichtiologicznym wyznaczonym dla inwestycji.</w:t>
      </w:r>
    </w:p>
    <w:bookmarkEnd w:id="8"/>
    <w:p w14:paraId="6F206E50" w14:textId="10CBFE31" w:rsidR="00D94F26" w:rsidRPr="001B6D0A" w:rsidRDefault="00D94F26" w:rsidP="00D94F26">
      <w:pPr>
        <w:spacing w:before="0" w:after="0" w:line="240" w:lineRule="auto"/>
        <w:rPr>
          <w:rFonts w:eastAsia="Calibri" w:cs="Calibri"/>
          <w:bCs/>
          <w:sz w:val="22"/>
          <w:szCs w:val="22"/>
          <w:lang w:eastAsia="pl-PL" w:bidi="ar-SA"/>
        </w:rPr>
      </w:pPr>
    </w:p>
    <w:p w14:paraId="3D6C9E04" w14:textId="27E2C945" w:rsidR="00B221F5" w:rsidRPr="001B6D0A" w:rsidRDefault="00D94F26" w:rsidP="00D321A8">
      <w:pPr>
        <w:numPr>
          <w:ilvl w:val="0"/>
          <w:numId w:val="34"/>
        </w:numPr>
        <w:spacing w:before="0" w:after="0" w:line="240" w:lineRule="auto"/>
        <w:ind w:left="567" w:hanging="283"/>
        <w:rPr>
          <w:rFonts w:cs="Calibri"/>
          <w:b/>
          <w:sz w:val="22"/>
          <w:szCs w:val="22"/>
          <w:lang w:eastAsia="pl-PL"/>
        </w:rPr>
      </w:pPr>
      <w:r w:rsidRPr="001B6D0A">
        <w:rPr>
          <w:rFonts w:eastAsia="Calibri" w:cs="Calibri"/>
          <w:b/>
          <w:sz w:val="22"/>
          <w:szCs w:val="22"/>
          <w:lang w:eastAsia="pl-PL" w:bidi="ar-SA"/>
        </w:rPr>
        <w:t>Przebudow</w:t>
      </w:r>
      <w:r w:rsidR="005A162F" w:rsidRPr="001B6D0A">
        <w:rPr>
          <w:rFonts w:eastAsia="Calibri" w:cs="Calibri"/>
          <w:b/>
          <w:sz w:val="22"/>
          <w:szCs w:val="22"/>
          <w:lang w:eastAsia="pl-PL" w:bidi="ar-SA"/>
        </w:rPr>
        <w:t>a</w:t>
      </w:r>
      <w:r w:rsidRPr="001B6D0A">
        <w:rPr>
          <w:rFonts w:eastAsia="Calibri" w:cs="Calibri"/>
          <w:b/>
          <w:sz w:val="22"/>
          <w:szCs w:val="22"/>
          <w:lang w:eastAsia="pl-PL" w:bidi="ar-SA"/>
        </w:rPr>
        <w:t xml:space="preserve"> rzeki Strug na odci</w:t>
      </w:r>
      <w:r w:rsidR="00AF1954" w:rsidRPr="001B6D0A">
        <w:rPr>
          <w:rFonts w:eastAsia="Calibri" w:cs="Calibri"/>
          <w:b/>
          <w:sz w:val="22"/>
          <w:szCs w:val="22"/>
          <w:lang w:eastAsia="pl-PL" w:bidi="ar-SA"/>
        </w:rPr>
        <w:t>nku</w:t>
      </w:r>
      <w:r w:rsidRPr="001B6D0A">
        <w:rPr>
          <w:rFonts w:eastAsia="Calibri" w:cs="Calibri"/>
          <w:b/>
          <w:sz w:val="22"/>
          <w:szCs w:val="22"/>
          <w:lang w:eastAsia="pl-PL" w:bidi="ar-SA"/>
        </w:rPr>
        <w:t xml:space="preserve"> w km 4+600-</w:t>
      </w:r>
      <w:r w:rsidR="00A126A1" w:rsidRPr="001B6D0A">
        <w:rPr>
          <w:rFonts w:eastAsia="Calibri" w:cs="Calibri"/>
          <w:b/>
          <w:sz w:val="22"/>
          <w:szCs w:val="22"/>
          <w:lang w:eastAsia="pl-PL" w:bidi="ar-SA"/>
        </w:rPr>
        <w:t>7+900</w:t>
      </w:r>
      <w:bookmarkStart w:id="9" w:name="_Hlk96086221"/>
    </w:p>
    <w:p w14:paraId="01F6DE76" w14:textId="77777777" w:rsidR="00B221F5" w:rsidRPr="001B6D0A" w:rsidRDefault="00B221F5" w:rsidP="00B221F5">
      <w:pPr>
        <w:spacing w:before="0" w:after="0" w:line="240" w:lineRule="auto"/>
        <w:ind w:left="567"/>
        <w:rPr>
          <w:rFonts w:cs="Calibri"/>
          <w:b/>
          <w:sz w:val="22"/>
          <w:szCs w:val="22"/>
          <w:lang w:eastAsia="pl-PL"/>
        </w:rPr>
      </w:pPr>
    </w:p>
    <w:p w14:paraId="31218B84" w14:textId="77777777" w:rsidR="00584801" w:rsidRPr="001B6D0A" w:rsidRDefault="009731D3" w:rsidP="00D321A8">
      <w:pPr>
        <w:pStyle w:val="Akapitzlist"/>
        <w:numPr>
          <w:ilvl w:val="1"/>
          <w:numId w:val="35"/>
        </w:numPr>
        <w:spacing w:before="0" w:after="0" w:line="240" w:lineRule="auto"/>
        <w:rPr>
          <w:rFonts w:cs="Calibri"/>
          <w:b/>
          <w:sz w:val="22"/>
          <w:szCs w:val="22"/>
          <w:lang w:eastAsia="pl-PL"/>
        </w:rPr>
      </w:pPr>
      <w:r w:rsidRPr="001B6D0A">
        <w:rPr>
          <w:rFonts w:cs="Calibri"/>
          <w:b/>
          <w:sz w:val="22"/>
          <w:szCs w:val="22"/>
          <w:lang w:eastAsia="pl-PL"/>
        </w:rPr>
        <w:t>Roboty przygotowawcze</w:t>
      </w:r>
      <w:r w:rsidR="00240B41" w:rsidRPr="001B6D0A">
        <w:rPr>
          <w:rFonts w:cs="Calibri"/>
          <w:b/>
          <w:sz w:val="22"/>
          <w:szCs w:val="22"/>
          <w:lang w:eastAsia="pl-PL"/>
        </w:rPr>
        <w:t xml:space="preserve"> </w:t>
      </w:r>
      <w:bookmarkEnd w:id="9"/>
    </w:p>
    <w:p w14:paraId="57D2D515" w14:textId="77777777" w:rsidR="00584801" w:rsidRPr="001B6D0A" w:rsidRDefault="00584801" w:rsidP="00584801">
      <w:pPr>
        <w:pStyle w:val="Akapitzlist"/>
        <w:spacing w:before="0" w:after="0" w:line="240" w:lineRule="auto"/>
        <w:ind w:left="927"/>
        <w:rPr>
          <w:rFonts w:cs="Calibri"/>
          <w:b/>
          <w:sz w:val="22"/>
          <w:szCs w:val="22"/>
          <w:lang w:eastAsia="pl-PL"/>
        </w:rPr>
      </w:pPr>
    </w:p>
    <w:p w14:paraId="2944322F" w14:textId="6EF21314" w:rsidR="00B221F5" w:rsidRPr="001B6D0A" w:rsidRDefault="00B221F5" w:rsidP="00584801">
      <w:pPr>
        <w:pStyle w:val="Akapitzlist"/>
        <w:spacing w:before="0" w:after="0" w:line="240" w:lineRule="auto"/>
        <w:ind w:left="927"/>
        <w:rPr>
          <w:rFonts w:cs="Calibri"/>
          <w:b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>W</w:t>
      </w:r>
      <w:r w:rsidR="009731D3" w:rsidRPr="001B6D0A">
        <w:rPr>
          <w:rFonts w:cs="Calibri"/>
          <w:bCs/>
          <w:sz w:val="22"/>
          <w:szCs w:val="22"/>
          <w:lang w:eastAsia="pl-PL"/>
        </w:rPr>
        <w:t xml:space="preserve"> ramach robót przygotowawczych należy dokonać geodezyjnego wyniesienia projektu w terenie</w:t>
      </w:r>
      <w:r w:rsidR="00DB51E5" w:rsidRPr="001B6D0A">
        <w:rPr>
          <w:rFonts w:cs="Calibri"/>
          <w:bCs/>
          <w:sz w:val="22"/>
          <w:szCs w:val="22"/>
          <w:lang w:eastAsia="pl-PL"/>
        </w:rPr>
        <w:t>, wykonać wykoszenie porostów na skarpach.</w:t>
      </w:r>
      <w:r w:rsidR="009731D3" w:rsidRPr="001B6D0A">
        <w:rPr>
          <w:rFonts w:cs="Calibri"/>
          <w:bCs/>
          <w:sz w:val="22"/>
          <w:szCs w:val="22"/>
          <w:lang w:eastAsia="pl-PL"/>
        </w:rPr>
        <w:t xml:space="preserve"> Ponadto na skarpach należy wykonać karczowanie pni pozostałych po wycince drzew i krzaków.</w:t>
      </w:r>
      <w:r w:rsidR="001D57F6" w:rsidRPr="001B6D0A">
        <w:rPr>
          <w:rFonts w:cs="Calibri"/>
          <w:bCs/>
          <w:sz w:val="22"/>
          <w:szCs w:val="22"/>
          <w:lang w:eastAsia="pl-PL"/>
        </w:rPr>
        <w:t xml:space="preserve"> W celu zapewnienia dojazdu do miejsca prowadzenia robót należy wykonać tymczasowe drogi technologiczne.</w:t>
      </w:r>
      <w:r w:rsidRPr="001B6D0A">
        <w:rPr>
          <w:rFonts w:cs="Calibri"/>
          <w:bCs/>
          <w:sz w:val="22"/>
          <w:szCs w:val="22"/>
          <w:lang w:eastAsia="pl-PL"/>
        </w:rPr>
        <w:t xml:space="preserve"> </w:t>
      </w:r>
      <w:r w:rsidR="001D57F6" w:rsidRPr="001B6D0A">
        <w:rPr>
          <w:rFonts w:cs="Calibri"/>
          <w:bCs/>
          <w:sz w:val="22"/>
          <w:szCs w:val="22"/>
          <w:lang w:eastAsia="pl-PL"/>
        </w:rPr>
        <w:t>Roboty podstawowe</w:t>
      </w:r>
      <w:r w:rsidR="00240B41" w:rsidRPr="001B6D0A">
        <w:rPr>
          <w:rFonts w:cs="Calibri"/>
          <w:bCs/>
          <w:sz w:val="22"/>
          <w:szCs w:val="22"/>
          <w:lang w:eastAsia="pl-PL"/>
        </w:rPr>
        <w:t xml:space="preserve"> - w zakresie robót podstawowych należy wykonać</w:t>
      </w:r>
      <w:r w:rsidRPr="001B6D0A">
        <w:rPr>
          <w:rFonts w:cs="Calibri"/>
          <w:bCs/>
          <w:sz w:val="22"/>
          <w:szCs w:val="22"/>
          <w:lang w:eastAsia="pl-PL"/>
        </w:rPr>
        <w:t>.</w:t>
      </w:r>
    </w:p>
    <w:p w14:paraId="4B34E1A1" w14:textId="77777777" w:rsidR="00B221F5" w:rsidRPr="001B6D0A" w:rsidRDefault="00B221F5" w:rsidP="00B221F5">
      <w:pPr>
        <w:tabs>
          <w:tab w:val="left" w:pos="1078"/>
        </w:tabs>
        <w:spacing w:before="0" w:after="0" w:line="240" w:lineRule="auto"/>
        <w:ind w:left="709"/>
        <w:rPr>
          <w:rFonts w:cs="Calibri"/>
          <w:bCs/>
          <w:sz w:val="22"/>
          <w:szCs w:val="22"/>
          <w:lang w:eastAsia="pl-PL"/>
        </w:rPr>
      </w:pPr>
    </w:p>
    <w:p w14:paraId="1A91E78D" w14:textId="77777777" w:rsidR="00B221F5" w:rsidRPr="001B6D0A" w:rsidRDefault="00B221F5" w:rsidP="00D321A8">
      <w:pPr>
        <w:pStyle w:val="Akapitzlist"/>
        <w:numPr>
          <w:ilvl w:val="1"/>
          <w:numId w:val="35"/>
        </w:numPr>
        <w:tabs>
          <w:tab w:val="left" w:pos="1078"/>
        </w:tabs>
        <w:spacing w:before="0" w:after="0" w:line="240" w:lineRule="auto"/>
        <w:rPr>
          <w:rFonts w:cs="Calibri"/>
          <w:b/>
          <w:sz w:val="22"/>
          <w:szCs w:val="22"/>
          <w:lang w:eastAsia="pl-PL"/>
        </w:rPr>
      </w:pPr>
      <w:r w:rsidRPr="001B6D0A">
        <w:rPr>
          <w:rFonts w:cs="Calibri"/>
          <w:b/>
          <w:sz w:val="22"/>
          <w:szCs w:val="22"/>
          <w:lang w:eastAsia="pl-PL"/>
        </w:rPr>
        <w:t>R</w:t>
      </w:r>
      <w:r w:rsidR="00240B41" w:rsidRPr="001B6D0A">
        <w:rPr>
          <w:rFonts w:cs="Calibri"/>
          <w:b/>
          <w:sz w:val="22"/>
          <w:szCs w:val="22"/>
          <w:lang w:eastAsia="pl-PL"/>
        </w:rPr>
        <w:t>oboty ziemne</w:t>
      </w:r>
    </w:p>
    <w:p w14:paraId="041B99C2" w14:textId="77777777" w:rsidR="00584801" w:rsidRPr="001B6D0A" w:rsidRDefault="00584801" w:rsidP="00B221F5">
      <w:pPr>
        <w:pStyle w:val="Akapitzlist"/>
        <w:tabs>
          <w:tab w:val="left" w:pos="1078"/>
        </w:tabs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</w:p>
    <w:p w14:paraId="14F2F0F5" w14:textId="2487AD99" w:rsidR="00B221F5" w:rsidRPr="001B6D0A" w:rsidRDefault="00B221F5" w:rsidP="00B221F5">
      <w:pPr>
        <w:pStyle w:val="Akapitzlist"/>
        <w:tabs>
          <w:tab w:val="left" w:pos="1078"/>
        </w:tabs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 xml:space="preserve">Roboty ziemne </w:t>
      </w:r>
      <w:r w:rsidR="00240B41" w:rsidRPr="001B6D0A">
        <w:rPr>
          <w:rFonts w:cs="Calibri"/>
          <w:bCs/>
          <w:sz w:val="22"/>
          <w:szCs w:val="22"/>
          <w:lang w:eastAsia="pl-PL"/>
        </w:rPr>
        <w:t>polegaj</w:t>
      </w:r>
      <w:r w:rsidRPr="001B6D0A">
        <w:rPr>
          <w:rFonts w:cs="Calibri"/>
          <w:bCs/>
          <w:sz w:val="22"/>
          <w:szCs w:val="22"/>
          <w:lang w:eastAsia="pl-PL"/>
        </w:rPr>
        <w:t>ą</w:t>
      </w:r>
      <w:r w:rsidR="00240B41" w:rsidRPr="001B6D0A">
        <w:rPr>
          <w:rFonts w:cs="Calibri"/>
          <w:bCs/>
          <w:sz w:val="22"/>
          <w:szCs w:val="22"/>
          <w:lang w:eastAsia="pl-PL"/>
        </w:rPr>
        <w:t xml:space="preserve"> na zdjęciu warstwy humusu grubości 15cm, wykopy </w:t>
      </w:r>
      <w:r w:rsidR="00183D29" w:rsidRPr="001B6D0A">
        <w:rPr>
          <w:rFonts w:cs="Calibri"/>
          <w:bCs/>
          <w:sz w:val="22"/>
          <w:szCs w:val="22"/>
          <w:lang w:eastAsia="pl-PL"/>
        </w:rPr>
        <w:br/>
      </w:r>
      <w:r w:rsidR="00240B41" w:rsidRPr="001B6D0A">
        <w:rPr>
          <w:rFonts w:cs="Calibri"/>
          <w:bCs/>
          <w:sz w:val="22"/>
          <w:szCs w:val="22"/>
          <w:lang w:eastAsia="pl-PL"/>
        </w:rPr>
        <w:t>z transportem urobku samochodami na odległość do 3 km w miejsca podwyższenia terenu wskazane w projekcie</w:t>
      </w:r>
      <w:r w:rsidRPr="001B6D0A">
        <w:rPr>
          <w:rFonts w:cs="Calibri"/>
          <w:bCs/>
          <w:sz w:val="22"/>
          <w:szCs w:val="22"/>
          <w:lang w:eastAsia="pl-PL"/>
        </w:rPr>
        <w:t xml:space="preserve"> </w:t>
      </w:r>
      <w:r w:rsidR="00B50A07" w:rsidRPr="001B6D0A">
        <w:rPr>
          <w:rFonts w:cs="Calibri"/>
          <w:bCs/>
          <w:sz w:val="22"/>
          <w:szCs w:val="22"/>
          <w:lang w:eastAsia="pl-PL"/>
        </w:rPr>
        <w:t>oraz nasypy z dowiezionego urobku.</w:t>
      </w:r>
    </w:p>
    <w:p w14:paraId="357BE621" w14:textId="77777777" w:rsidR="00B221F5" w:rsidRPr="001B6D0A" w:rsidRDefault="00B221F5" w:rsidP="00B221F5">
      <w:pPr>
        <w:pStyle w:val="Akapitzlist"/>
        <w:tabs>
          <w:tab w:val="left" w:pos="1078"/>
        </w:tabs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</w:p>
    <w:p w14:paraId="23DA5C73" w14:textId="70E225E3" w:rsidR="00B221F5" w:rsidRPr="001B6D0A" w:rsidRDefault="00B221F5" w:rsidP="00B221F5">
      <w:pPr>
        <w:pStyle w:val="Akapitzlist"/>
        <w:tabs>
          <w:tab w:val="left" w:pos="1078"/>
        </w:tabs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>Umo</w:t>
      </w:r>
      <w:r w:rsidR="00B50A07" w:rsidRPr="001B6D0A">
        <w:rPr>
          <w:rFonts w:cs="Calibri"/>
          <w:bCs/>
          <w:sz w:val="22"/>
          <w:szCs w:val="22"/>
          <w:lang w:eastAsia="pl-PL"/>
        </w:rPr>
        <w:t xml:space="preserve">cnienia dna i skarp projektowanego koryta rzeki: Przebudowa koryta rzeki polegać będzie na wyprofilowaniu dna zgodnie z przyjętą niweletą, poszerzenie dna do 8m/10m </w:t>
      </w:r>
      <w:r w:rsidR="009366BF" w:rsidRPr="001B6D0A">
        <w:rPr>
          <w:rFonts w:cs="Calibri"/>
          <w:bCs/>
          <w:sz w:val="22"/>
          <w:szCs w:val="22"/>
          <w:lang w:eastAsia="pl-PL"/>
        </w:rPr>
        <w:br/>
      </w:r>
      <w:r w:rsidR="00B50A07" w:rsidRPr="001B6D0A">
        <w:rPr>
          <w:rFonts w:cs="Calibri"/>
          <w:bCs/>
          <w:sz w:val="22"/>
          <w:szCs w:val="22"/>
          <w:lang w:eastAsia="pl-PL"/>
        </w:rPr>
        <w:t>w zależności od odcinków, oraz nadanie skarpom zaprojektowanego nachylenia. Ponadto na w</w:t>
      </w:r>
      <w:r w:rsidR="00584801" w:rsidRPr="001B6D0A">
        <w:rPr>
          <w:rFonts w:cs="Calibri"/>
          <w:bCs/>
          <w:sz w:val="22"/>
          <w:szCs w:val="22"/>
          <w:lang w:eastAsia="pl-PL"/>
        </w:rPr>
        <w:t xml:space="preserve">/w </w:t>
      </w:r>
      <w:r w:rsidR="00B50A07" w:rsidRPr="001B6D0A">
        <w:rPr>
          <w:rFonts w:cs="Calibri"/>
          <w:bCs/>
          <w:sz w:val="22"/>
          <w:szCs w:val="22"/>
          <w:lang w:eastAsia="pl-PL"/>
        </w:rPr>
        <w:t>odcinku rzeki należy wykonać następujące rodzaje umocnień:</w:t>
      </w:r>
    </w:p>
    <w:p w14:paraId="22335850" w14:textId="77777777" w:rsidR="00CD6532" w:rsidRPr="001B6D0A" w:rsidRDefault="00CD6532" w:rsidP="00CD6532">
      <w:pPr>
        <w:tabs>
          <w:tab w:val="left" w:pos="1078"/>
        </w:tabs>
        <w:spacing w:before="0" w:after="0" w:line="240" w:lineRule="auto"/>
        <w:rPr>
          <w:rFonts w:cs="Calibri"/>
          <w:bCs/>
          <w:sz w:val="22"/>
          <w:szCs w:val="22"/>
          <w:lang w:eastAsia="pl-PL"/>
        </w:rPr>
      </w:pPr>
    </w:p>
    <w:p w14:paraId="561BB479" w14:textId="285D6174" w:rsidR="00584801" w:rsidRPr="001B6D0A" w:rsidRDefault="00CD6532" w:rsidP="00D321A8">
      <w:pPr>
        <w:pStyle w:val="Akapitzlist"/>
        <w:numPr>
          <w:ilvl w:val="1"/>
          <w:numId w:val="35"/>
        </w:numPr>
        <w:tabs>
          <w:tab w:val="left" w:pos="1078"/>
        </w:tabs>
        <w:spacing w:before="0" w:after="0" w:line="240" w:lineRule="auto"/>
        <w:rPr>
          <w:rFonts w:cs="Calibri"/>
          <w:b/>
          <w:bCs/>
          <w:sz w:val="22"/>
          <w:szCs w:val="22"/>
          <w:lang w:eastAsia="pl-PL"/>
        </w:rPr>
      </w:pPr>
      <w:r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>Wykonanie umocnień skarp za pomocą materacy siatkowo-kamiennych - typ</w:t>
      </w:r>
      <w:r w:rsidR="00584801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 umocnień</w:t>
      </w:r>
      <w:r w:rsidR="00255E3A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>nr 2</w:t>
      </w:r>
      <w:r w:rsidR="007B4CA7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 w km</w:t>
      </w:r>
      <w:r w:rsidR="00584801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>:</w:t>
      </w:r>
      <w:r w:rsidR="000C292C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="001D1BD1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>6+380-6+600 (BP), 6+770-7+</w:t>
      </w:r>
      <w:r w:rsidR="00A126A1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>376</w:t>
      </w:r>
      <w:r w:rsidR="001D1BD1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 (BL), 6+680-7+339 (BP), 7+4</w:t>
      </w:r>
      <w:r w:rsidR="002E54E9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>80</w:t>
      </w:r>
      <w:r w:rsidR="001D1BD1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>-7+700 (BP)</w:t>
      </w:r>
      <w:r w:rsidR="002E54E9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>, 7+480-7+700 (BL)</w:t>
      </w:r>
    </w:p>
    <w:p w14:paraId="5E23F555" w14:textId="77777777" w:rsidR="00584801" w:rsidRPr="001B6D0A" w:rsidRDefault="00584801" w:rsidP="00584801">
      <w:pPr>
        <w:pStyle w:val="Akapitzlist"/>
        <w:tabs>
          <w:tab w:val="left" w:pos="1078"/>
        </w:tabs>
        <w:spacing w:before="0" w:after="0" w:line="240" w:lineRule="auto"/>
        <w:ind w:left="927"/>
        <w:rPr>
          <w:rFonts w:cs="Calibri"/>
          <w:color w:val="000000"/>
          <w:sz w:val="22"/>
          <w:szCs w:val="22"/>
          <w:lang w:eastAsia="pl-PL" w:bidi="ar-SA"/>
        </w:rPr>
      </w:pPr>
    </w:p>
    <w:p w14:paraId="7348DF07" w14:textId="5CA666FA" w:rsidR="000C292C" w:rsidRPr="001B6D0A" w:rsidRDefault="001D1BD1" w:rsidP="00584801">
      <w:pPr>
        <w:pStyle w:val="Akapitzlist"/>
        <w:tabs>
          <w:tab w:val="left" w:pos="1078"/>
        </w:tabs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color w:val="000000"/>
          <w:sz w:val="22"/>
          <w:szCs w:val="22"/>
          <w:lang w:eastAsia="pl-PL" w:bidi="ar-SA"/>
        </w:rPr>
        <w:lastRenderedPageBreak/>
        <w:t>Umocnienia należy wykonać za pomocą materacy siatkowo kamiennych</w:t>
      </w:r>
      <w:r w:rsidRPr="001B6D0A">
        <w:rPr>
          <w:rFonts w:cs="Calibri"/>
          <w:bCs/>
          <w:sz w:val="22"/>
          <w:szCs w:val="22"/>
          <w:lang w:eastAsia="pl-PL"/>
        </w:rPr>
        <w:t xml:space="preserve"> o wymiarach 300x200x30 cm. </w:t>
      </w:r>
      <w:r w:rsidRPr="001B6D0A">
        <w:rPr>
          <w:rFonts w:cs="Calibri"/>
          <w:sz w:val="22"/>
          <w:szCs w:val="22"/>
        </w:rPr>
        <w:t>Materace uło</w:t>
      </w:r>
      <w:r w:rsidR="007B4CA7" w:rsidRPr="001B6D0A">
        <w:rPr>
          <w:rFonts w:cs="Calibri"/>
          <w:sz w:val="22"/>
          <w:szCs w:val="22"/>
        </w:rPr>
        <w:t>żyć</w:t>
      </w:r>
      <w:r w:rsidRPr="001B6D0A">
        <w:rPr>
          <w:rFonts w:cs="Calibri"/>
          <w:sz w:val="22"/>
          <w:szCs w:val="22"/>
        </w:rPr>
        <w:t xml:space="preserve"> na geowłókninie. Zabezpieczenie materacy</w:t>
      </w:r>
      <w:r w:rsidR="007B4CA7" w:rsidRPr="001B6D0A">
        <w:rPr>
          <w:rFonts w:cs="Calibri"/>
          <w:sz w:val="22"/>
          <w:szCs w:val="22"/>
        </w:rPr>
        <w:t xml:space="preserve"> wykonać </w:t>
      </w:r>
      <w:r w:rsidRPr="001B6D0A">
        <w:rPr>
          <w:rFonts w:cs="Calibri"/>
          <w:sz w:val="22"/>
          <w:szCs w:val="22"/>
        </w:rPr>
        <w:t xml:space="preserve"> poprzez przybicie ich kołkami ø 10 cm o długości 120</w:t>
      </w:r>
      <w:r w:rsidR="00C75D51" w:rsidRPr="001B6D0A">
        <w:rPr>
          <w:rFonts w:cs="Calibri"/>
          <w:sz w:val="22"/>
          <w:szCs w:val="22"/>
        </w:rPr>
        <w:t xml:space="preserve"> </w:t>
      </w:r>
      <w:r w:rsidRPr="001B6D0A">
        <w:rPr>
          <w:rFonts w:cs="Calibri"/>
          <w:sz w:val="22"/>
          <w:szCs w:val="22"/>
        </w:rPr>
        <w:t xml:space="preserve">cm w ilości 2 </w:t>
      </w:r>
      <w:proofErr w:type="spellStart"/>
      <w:r w:rsidRPr="001B6D0A">
        <w:rPr>
          <w:rFonts w:cs="Calibri"/>
          <w:sz w:val="22"/>
          <w:szCs w:val="22"/>
        </w:rPr>
        <w:t>szt</w:t>
      </w:r>
      <w:proofErr w:type="spellEnd"/>
      <w:r w:rsidRPr="001B6D0A">
        <w:rPr>
          <w:rFonts w:cs="Calibri"/>
          <w:sz w:val="22"/>
          <w:szCs w:val="22"/>
        </w:rPr>
        <w:t>/m</w:t>
      </w:r>
      <w:r w:rsidRPr="001B6D0A">
        <w:rPr>
          <w:rFonts w:cs="Calibri"/>
          <w:sz w:val="22"/>
          <w:szCs w:val="22"/>
          <w:vertAlign w:val="superscript"/>
        </w:rPr>
        <w:t>2</w:t>
      </w:r>
      <w:r w:rsidRPr="001B6D0A">
        <w:rPr>
          <w:rFonts w:cs="Calibri"/>
          <w:sz w:val="22"/>
          <w:szCs w:val="22"/>
        </w:rPr>
        <w:t xml:space="preserve">. </w:t>
      </w:r>
      <w:r w:rsidRPr="001B6D0A">
        <w:rPr>
          <w:rFonts w:cs="Calibri"/>
          <w:bCs/>
          <w:sz w:val="22"/>
          <w:szCs w:val="22"/>
          <w:lang w:eastAsia="pl-PL"/>
        </w:rPr>
        <w:t>Górna krawędź umocnień zakończ</w:t>
      </w:r>
      <w:r w:rsidR="007B4CA7" w:rsidRPr="001B6D0A">
        <w:rPr>
          <w:rFonts w:cs="Calibri"/>
          <w:bCs/>
          <w:sz w:val="22"/>
          <w:szCs w:val="22"/>
          <w:lang w:eastAsia="pl-PL"/>
        </w:rPr>
        <w:t>yć</w:t>
      </w:r>
      <w:r w:rsidRPr="001B6D0A">
        <w:rPr>
          <w:rFonts w:cs="Calibri"/>
          <w:bCs/>
          <w:sz w:val="22"/>
          <w:szCs w:val="22"/>
          <w:lang w:eastAsia="pl-PL"/>
        </w:rPr>
        <w:t xml:space="preserve"> palisadą z kołków drewnianych</w:t>
      </w:r>
      <w:r w:rsidR="0090309C" w:rsidRPr="001B6D0A">
        <w:rPr>
          <w:rFonts w:cs="Calibri"/>
          <w:sz w:val="22"/>
          <w:szCs w:val="22"/>
        </w:rPr>
        <w:t xml:space="preserve"> ø</w:t>
      </w:r>
      <w:r w:rsidRPr="001B6D0A">
        <w:rPr>
          <w:rFonts w:cs="Calibri"/>
          <w:bCs/>
          <w:sz w:val="22"/>
          <w:szCs w:val="22"/>
          <w:lang w:eastAsia="pl-PL"/>
        </w:rPr>
        <w:t xml:space="preserve"> 10</w:t>
      </w:r>
      <w:r w:rsidR="00AA16A7" w:rsidRPr="001B6D0A">
        <w:rPr>
          <w:rFonts w:cs="Calibri"/>
          <w:bCs/>
          <w:sz w:val="22"/>
          <w:szCs w:val="22"/>
          <w:lang w:eastAsia="pl-PL"/>
        </w:rPr>
        <w:t xml:space="preserve"> </w:t>
      </w:r>
      <w:r w:rsidRPr="001B6D0A">
        <w:rPr>
          <w:rFonts w:cs="Calibri"/>
          <w:bCs/>
          <w:sz w:val="22"/>
          <w:szCs w:val="22"/>
          <w:lang w:eastAsia="pl-PL"/>
        </w:rPr>
        <w:t>cm o długości</w:t>
      </w:r>
      <w:r w:rsidR="004659DD" w:rsidRPr="001B6D0A">
        <w:rPr>
          <w:rFonts w:cs="Calibri"/>
          <w:bCs/>
          <w:sz w:val="22"/>
          <w:szCs w:val="22"/>
          <w:lang w:eastAsia="pl-PL"/>
        </w:rPr>
        <w:t xml:space="preserve"> </w:t>
      </w:r>
      <w:r w:rsidRPr="001B6D0A">
        <w:rPr>
          <w:rFonts w:cs="Calibri"/>
          <w:bCs/>
          <w:sz w:val="22"/>
          <w:szCs w:val="22"/>
          <w:lang w:eastAsia="pl-PL"/>
        </w:rPr>
        <w:t xml:space="preserve">1,2 m. Powierzchnię materacy należy obsadzić sadzonkami (zrzezami) wikliny. </w:t>
      </w:r>
      <w:r w:rsidRPr="001B6D0A">
        <w:rPr>
          <w:rFonts w:cs="Calibri"/>
          <w:sz w:val="22"/>
          <w:szCs w:val="22"/>
        </w:rPr>
        <w:t>Stopa skarpy umocn</w:t>
      </w:r>
      <w:r w:rsidR="007B4CA7" w:rsidRPr="001B6D0A">
        <w:rPr>
          <w:rFonts w:cs="Calibri"/>
          <w:sz w:val="22"/>
          <w:szCs w:val="22"/>
        </w:rPr>
        <w:t>ić</w:t>
      </w:r>
      <w:r w:rsidRPr="001B6D0A">
        <w:rPr>
          <w:rFonts w:cs="Calibri"/>
          <w:sz w:val="22"/>
          <w:szCs w:val="22"/>
        </w:rPr>
        <w:t xml:space="preserve"> palami ø 15 cm wbijanymi na głębokość 2,5 m pogrążanymi mechanicznie co 35 cm. </w:t>
      </w:r>
      <w:r w:rsidRPr="001B6D0A">
        <w:rPr>
          <w:rFonts w:cs="Calibri"/>
          <w:bCs/>
          <w:sz w:val="22"/>
          <w:szCs w:val="22"/>
          <w:lang w:eastAsia="pl-PL"/>
        </w:rPr>
        <w:t xml:space="preserve">Skarpy powyżej materacy </w:t>
      </w:r>
      <w:proofErr w:type="spellStart"/>
      <w:r w:rsidR="007B4CA7" w:rsidRPr="001B6D0A">
        <w:rPr>
          <w:rFonts w:cs="Calibri"/>
          <w:bCs/>
          <w:sz w:val="22"/>
          <w:szCs w:val="22"/>
          <w:lang w:eastAsia="pl-PL"/>
        </w:rPr>
        <w:t>zahumusować</w:t>
      </w:r>
      <w:proofErr w:type="spellEnd"/>
      <w:r w:rsidRPr="001B6D0A">
        <w:rPr>
          <w:rFonts w:cs="Calibri"/>
          <w:bCs/>
          <w:sz w:val="22"/>
          <w:szCs w:val="22"/>
          <w:lang w:eastAsia="pl-PL"/>
        </w:rPr>
        <w:t xml:space="preserve"> grubości</w:t>
      </w:r>
      <w:r w:rsidR="007B4CA7" w:rsidRPr="001B6D0A">
        <w:rPr>
          <w:rFonts w:cs="Calibri"/>
          <w:bCs/>
          <w:sz w:val="22"/>
          <w:szCs w:val="22"/>
          <w:lang w:eastAsia="pl-PL"/>
        </w:rPr>
        <w:t>ą</w:t>
      </w:r>
      <w:r w:rsidRPr="001B6D0A">
        <w:rPr>
          <w:rFonts w:cs="Calibri"/>
          <w:bCs/>
          <w:sz w:val="22"/>
          <w:szCs w:val="22"/>
          <w:lang w:eastAsia="pl-PL"/>
        </w:rPr>
        <w:t xml:space="preserve"> 20 cm i obsi</w:t>
      </w:r>
      <w:r w:rsidR="007B4CA7" w:rsidRPr="001B6D0A">
        <w:rPr>
          <w:rFonts w:cs="Calibri"/>
          <w:bCs/>
          <w:sz w:val="22"/>
          <w:szCs w:val="22"/>
          <w:lang w:eastAsia="pl-PL"/>
        </w:rPr>
        <w:t>ać</w:t>
      </w:r>
      <w:r w:rsidRPr="001B6D0A">
        <w:rPr>
          <w:rFonts w:cs="Calibri"/>
          <w:bCs/>
          <w:sz w:val="22"/>
          <w:szCs w:val="22"/>
          <w:lang w:eastAsia="pl-PL"/>
        </w:rPr>
        <w:t xml:space="preserve"> mieszanką traw.</w:t>
      </w:r>
    </w:p>
    <w:p w14:paraId="269B5A2D" w14:textId="77777777" w:rsidR="00584801" w:rsidRPr="001B6D0A" w:rsidRDefault="00584801" w:rsidP="00584801">
      <w:pPr>
        <w:tabs>
          <w:tab w:val="left" w:pos="1078"/>
        </w:tabs>
        <w:spacing w:before="0" w:after="0" w:line="240" w:lineRule="auto"/>
        <w:rPr>
          <w:rFonts w:cs="Calibri"/>
          <w:b/>
          <w:sz w:val="22"/>
          <w:szCs w:val="22"/>
          <w:lang w:eastAsia="pl-PL"/>
        </w:rPr>
      </w:pPr>
    </w:p>
    <w:p w14:paraId="7EEA6CC6" w14:textId="1A7375E4" w:rsidR="00584801" w:rsidRPr="001B6D0A" w:rsidRDefault="002D36FC" w:rsidP="00D321A8">
      <w:pPr>
        <w:pStyle w:val="Akapitzlist"/>
        <w:numPr>
          <w:ilvl w:val="1"/>
          <w:numId w:val="35"/>
        </w:numPr>
        <w:spacing w:before="0" w:after="0" w:line="240" w:lineRule="auto"/>
        <w:rPr>
          <w:rFonts w:cs="Calibri"/>
          <w:b/>
          <w:sz w:val="22"/>
          <w:szCs w:val="22"/>
          <w:lang w:eastAsia="pl-PL"/>
        </w:rPr>
      </w:pPr>
      <w:bookmarkStart w:id="10" w:name="_Hlk96081437"/>
      <w:r w:rsidRPr="001B6D0A">
        <w:rPr>
          <w:rFonts w:cs="Calibri"/>
          <w:b/>
          <w:sz w:val="22"/>
          <w:szCs w:val="22"/>
          <w:lang w:eastAsia="pl-PL"/>
        </w:rPr>
        <w:t>Wykonanie umocnień stopy skarpy za pomocą podwójnej kiszki faszynowej - t</w:t>
      </w:r>
      <w:r w:rsidR="00584801" w:rsidRPr="001B6D0A">
        <w:rPr>
          <w:rFonts w:cs="Calibri"/>
          <w:b/>
          <w:sz w:val="22"/>
          <w:szCs w:val="22"/>
          <w:lang w:eastAsia="pl-PL"/>
        </w:rPr>
        <w:t>yp 3</w:t>
      </w:r>
      <w:bookmarkEnd w:id="10"/>
      <w:r w:rsidRPr="001B6D0A">
        <w:rPr>
          <w:rFonts w:cs="Calibri"/>
          <w:b/>
          <w:sz w:val="22"/>
          <w:szCs w:val="22"/>
          <w:lang w:eastAsia="pl-PL"/>
        </w:rPr>
        <w:t xml:space="preserve"> </w:t>
      </w:r>
      <w:r w:rsidR="007B4CA7" w:rsidRPr="001B6D0A">
        <w:rPr>
          <w:rFonts w:cs="Calibri"/>
          <w:b/>
          <w:color w:val="000000"/>
          <w:sz w:val="22"/>
          <w:szCs w:val="22"/>
          <w:lang w:eastAsia="pl-PL" w:bidi="ar-SA"/>
        </w:rPr>
        <w:t>w km</w:t>
      </w:r>
      <w:r w:rsidR="00EB7AAD" w:rsidRPr="001B6D0A">
        <w:rPr>
          <w:rFonts w:cs="Calibri"/>
          <w:b/>
          <w:color w:val="000000"/>
          <w:sz w:val="22"/>
          <w:szCs w:val="22"/>
          <w:lang w:eastAsia="pl-PL" w:bidi="ar-SA"/>
        </w:rPr>
        <w:t xml:space="preserve">: </w:t>
      </w:r>
      <w:r w:rsidR="000C292C" w:rsidRPr="001B6D0A">
        <w:rPr>
          <w:rFonts w:cs="Calibri"/>
          <w:b/>
          <w:color w:val="000000"/>
          <w:sz w:val="22"/>
          <w:szCs w:val="22"/>
          <w:lang w:eastAsia="pl-PL" w:bidi="ar-SA"/>
        </w:rPr>
        <w:t>4+600-4+750 (BL), 6+595-6+770 (BL), 4+600-4+845 (BP)</w:t>
      </w:r>
      <w:r w:rsidR="007B60B6" w:rsidRPr="001B6D0A">
        <w:rPr>
          <w:rFonts w:cs="Calibri"/>
          <w:b/>
          <w:color w:val="000000"/>
          <w:sz w:val="22"/>
          <w:szCs w:val="22"/>
          <w:lang w:eastAsia="pl-PL" w:bidi="ar-SA"/>
        </w:rPr>
        <w:t xml:space="preserve">, </w:t>
      </w:r>
      <w:r w:rsidR="000C292C" w:rsidRPr="001B6D0A">
        <w:rPr>
          <w:rFonts w:cs="Calibri"/>
          <w:b/>
          <w:color w:val="000000"/>
          <w:sz w:val="22"/>
          <w:szCs w:val="22"/>
          <w:lang w:eastAsia="pl-PL" w:bidi="ar-SA"/>
        </w:rPr>
        <w:t>5+450-5+490 (BP), 5+700-5+800 (BP), 6+000-6+150 (BP), 6+600-6+680 (BP), 6+810-6+870 (BP), 7+700-7+900 (BP)</w:t>
      </w:r>
      <w:bookmarkStart w:id="11" w:name="_Hlk96083307"/>
    </w:p>
    <w:p w14:paraId="1B3E4E2B" w14:textId="77777777" w:rsidR="00584801" w:rsidRPr="001B6D0A" w:rsidRDefault="00584801" w:rsidP="00584801">
      <w:pPr>
        <w:pStyle w:val="Akapitzlist"/>
        <w:spacing w:before="0" w:after="0" w:line="240" w:lineRule="auto"/>
        <w:ind w:left="927"/>
        <w:rPr>
          <w:rFonts w:cs="Calibri"/>
          <w:b/>
          <w:sz w:val="22"/>
          <w:szCs w:val="22"/>
          <w:lang w:eastAsia="pl-PL"/>
        </w:rPr>
      </w:pPr>
    </w:p>
    <w:p w14:paraId="2387DBAA" w14:textId="77777777" w:rsidR="00584801" w:rsidRDefault="007B4CA7" w:rsidP="00584801">
      <w:pPr>
        <w:pStyle w:val="Akapitzlist"/>
        <w:spacing w:before="0" w:after="0" w:line="240" w:lineRule="auto"/>
        <w:ind w:left="927"/>
        <w:rPr>
          <w:rFonts w:cs="Calibri"/>
          <w:color w:val="000000"/>
          <w:sz w:val="22"/>
          <w:szCs w:val="22"/>
          <w:lang w:eastAsia="pl-PL" w:bidi="ar-SA"/>
        </w:rPr>
      </w:pPr>
      <w:r w:rsidRPr="001B6D0A">
        <w:rPr>
          <w:rFonts w:cs="Calibri"/>
          <w:color w:val="000000"/>
          <w:sz w:val="22"/>
          <w:szCs w:val="22"/>
          <w:lang w:eastAsia="pl-PL" w:bidi="ar-SA"/>
        </w:rPr>
        <w:t>Ubezpieczenie stopy</w:t>
      </w:r>
      <w:r w:rsidRPr="00B221F5">
        <w:rPr>
          <w:rFonts w:cs="Calibri"/>
          <w:color w:val="000000"/>
          <w:sz w:val="22"/>
          <w:szCs w:val="22"/>
          <w:lang w:eastAsia="pl-PL" w:bidi="ar-SA"/>
        </w:rPr>
        <w:t xml:space="preserve"> skarpy w powyższych lokalizacjach wykonać za pomocą podwójnej kiszki faszynowej.          </w:t>
      </w:r>
      <w:bookmarkEnd w:id="11"/>
      <w:r w:rsidRPr="00B221F5">
        <w:rPr>
          <w:rFonts w:cs="Calibri"/>
          <w:color w:val="00000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                   </w:t>
      </w:r>
      <w:bookmarkStart w:id="12" w:name="_Hlk96083422"/>
    </w:p>
    <w:p w14:paraId="2A8E654A" w14:textId="6B0E6D66" w:rsidR="00F6654A" w:rsidRPr="00AB01B7" w:rsidRDefault="007B4CA7" w:rsidP="00584801">
      <w:pPr>
        <w:pStyle w:val="Akapitzlist"/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Parametry techniczne umocnienia:</w:t>
      </w:r>
    </w:p>
    <w:p w14:paraId="38378C8B" w14:textId="58387FB0" w:rsidR="006600AF" w:rsidRPr="00AB01B7" w:rsidRDefault="00653A1A" w:rsidP="00D321A8">
      <w:pPr>
        <w:pStyle w:val="Akapitzlist"/>
        <w:numPr>
          <w:ilvl w:val="2"/>
          <w:numId w:val="25"/>
        </w:numPr>
        <w:spacing w:before="0" w:after="0" w:line="240" w:lineRule="auto"/>
        <w:ind w:left="1276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kiszka faszynowa 2</w:t>
      </w:r>
      <w:r w:rsidR="008C478A" w:rsidRPr="00AB01B7">
        <w:rPr>
          <w:rFonts w:cs="Calibri"/>
          <w:bCs/>
          <w:sz w:val="22"/>
          <w:szCs w:val="22"/>
          <w:lang w:eastAsia="pl-PL"/>
        </w:rPr>
        <w:t xml:space="preserve"> </w:t>
      </w:r>
      <w:r w:rsidRPr="00AB01B7">
        <w:rPr>
          <w:rFonts w:cs="Calibri"/>
          <w:bCs/>
          <w:sz w:val="22"/>
          <w:szCs w:val="22"/>
          <w:lang w:eastAsia="pl-PL"/>
        </w:rPr>
        <w:t>x</w:t>
      </w:r>
      <w:r w:rsidR="0090309C" w:rsidRPr="0090309C">
        <w:rPr>
          <w:rFonts w:cs="Calibri"/>
          <w:sz w:val="22"/>
          <w:szCs w:val="22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Pr="00AB01B7">
        <w:rPr>
          <w:rFonts w:cs="Calibri"/>
          <w:bCs/>
          <w:sz w:val="22"/>
          <w:szCs w:val="22"/>
          <w:lang w:eastAsia="pl-PL"/>
        </w:rPr>
        <w:t xml:space="preserve"> 20 cm ułożona w stopie skarpy, </w:t>
      </w:r>
    </w:p>
    <w:p w14:paraId="5F12F1CB" w14:textId="10809495" w:rsidR="004A0A29" w:rsidRPr="00AB01B7" w:rsidRDefault="004A0A29" w:rsidP="00D321A8">
      <w:pPr>
        <w:pStyle w:val="Akapitzlist"/>
        <w:numPr>
          <w:ilvl w:val="2"/>
          <w:numId w:val="25"/>
        </w:numPr>
        <w:spacing w:before="0" w:after="0" w:line="240" w:lineRule="auto"/>
        <w:ind w:left="1276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 xml:space="preserve">mocowanie kiszki faszynowej za pomocą palików </w:t>
      </w:r>
      <w:r w:rsidRPr="00AB01B7">
        <w:rPr>
          <w:rFonts w:cs="Calibri"/>
          <w:bCs/>
          <w:sz w:val="22"/>
          <w:szCs w:val="22"/>
          <w:lang w:eastAsia="pl-PL"/>
        </w:rPr>
        <w:sym w:font="Symbol" w:char="F0C6"/>
      </w:r>
      <w:r w:rsidRPr="00AB01B7">
        <w:rPr>
          <w:rFonts w:cs="Calibri"/>
          <w:bCs/>
          <w:sz w:val="22"/>
          <w:szCs w:val="22"/>
          <w:lang w:eastAsia="pl-PL"/>
        </w:rPr>
        <w:t xml:space="preserve"> 8cm o długości 1</w:t>
      </w:r>
      <w:r w:rsidR="00670DB4">
        <w:rPr>
          <w:rFonts w:cs="Calibri"/>
          <w:bCs/>
          <w:sz w:val="22"/>
          <w:szCs w:val="22"/>
          <w:lang w:eastAsia="pl-PL"/>
        </w:rPr>
        <w:t xml:space="preserve"> </w:t>
      </w:r>
      <w:r w:rsidRPr="00AB01B7">
        <w:rPr>
          <w:rFonts w:cs="Calibri"/>
          <w:bCs/>
          <w:sz w:val="22"/>
          <w:szCs w:val="22"/>
          <w:lang w:eastAsia="pl-PL"/>
        </w:rPr>
        <w:t>m co 1</w:t>
      </w:r>
      <w:r w:rsidR="00670DB4">
        <w:rPr>
          <w:rFonts w:cs="Calibri"/>
          <w:bCs/>
          <w:sz w:val="22"/>
          <w:szCs w:val="22"/>
          <w:lang w:eastAsia="pl-PL"/>
        </w:rPr>
        <w:t xml:space="preserve"> </w:t>
      </w:r>
      <w:r w:rsidRPr="00AB01B7">
        <w:rPr>
          <w:rFonts w:cs="Calibri"/>
          <w:bCs/>
          <w:sz w:val="22"/>
          <w:szCs w:val="22"/>
          <w:lang w:eastAsia="pl-PL"/>
        </w:rPr>
        <w:t>m</w:t>
      </w:r>
    </w:p>
    <w:p w14:paraId="5AE937CA" w14:textId="28DE2ACF" w:rsidR="004A0A29" w:rsidRPr="00AB01B7" w:rsidRDefault="00653A1A" w:rsidP="00D321A8">
      <w:pPr>
        <w:pStyle w:val="Akapitzlist"/>
        <w:numPr>
          <w:ilvl w:val="2"/>
          <w:numId w:val="25"/>
        </w:numPr>
        <w:spacing w:before="0" w:after="0" w:line="240" w:lineRule="auto"/>
        <w:ind w:left="1276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zabezpieczenie stopy skarpy za pomocą pali drewnianych</w:t>
      </w:r>
      <w:r w:rsidR="0090309C" w:rsidRPr="0090309C">
        <w:rPr>
          <w:rFonts w:cs="Calibri"/>
          <w:sz w:val="22"/>
          <w:szCs w:val="22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Pr="00AB01B7">
        <w:rPr>
          <w:rFonts w:cs="Calibri"/>
          <w:bCs/>
          <w:sz w:val="22"/>
          <w:szCs w:val="22"/>
          <w:lang w:eastAsia="pl-PL"/>
        </w:rPr>
        <w:t xml:space="preserve"> 15 cm o długości 2,5 m pogrążanych mechanicznie co 50 cm, </w:t>
      </w:r>
    </w:p>
    <w:p w14:paraId="49B4E8D4" w14:textId="5759600B" w:rsidR="004A0A29" w:rsidRPr="00AB01B7" w:rsidRDefault="00653A1A" w:rsidP="00D321A8">
      <w:pPr>
        <w:pStyle w:val="Akapitzlist"/>
        <w:numPr>
          <w:ilvl w:val="2"/>
          <w:numId w:val="25"/>
        </w:numPr>
        <w:spacing w:before="0" w:after="0" w:line="240" w:lineRule="auto"/>
        <w:ind w:left="1276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</w:rPr>
        <w:t>powyżej kiszki, zabezpieczenie stopy skarpy za pomocą narzutu kamiennego grubości</w:t>
      </w:r>
      <w:r w:rsidR="00670DB4">
        <w:rPr>
          <w:rFonts w:cs="Calibri"/>
          <w:sz w:val="22"/>
          <w:szCs w:val="22"/>
        </w:rPr>
        <w:br/>
      </w:r>
      <w:r w:rsidRPr="00AB01B7">
        <w:rPr>
          <w:rFonts w:cs="Calibri"/>
          <w:sz w:val="22"/>
          <w:szCs w:val="22"/>
        </w:rPr>
        <w:t>50 cm ułożonego luzem na geowłókninie</w:t>
      </w:r>
      <w:r w:rsidR="004A0A29" w:rsidRPr="00AB01B7">
        <w:rPr>
          <w:rFonts w:cs="Calibri"/>
          <w:sz w:val="22"/>
          <w:szCs w:val="22"/>
        </w:rPr>
        <w:t xml:space="preserve"> g200</w:t>
      </w:r>
      <w:r w:rsidRPr="00AB01B7">
        <w:rPr>
          <w:rFonts w:cs="Calibri"/>
          <w:sz w:val="22"/>
          <w:szCs w:val="22"/>
        </w:rPr>
        <w:t xml:space="preserve"> na szerokości skarpy 1,0 m</w:t>
      </w:r>
      <w:r w:rsidR="004A0A29" w:rsidRPr="00AB01B7">
        <w:rPr>
          <w:rFonts w:cs="Calibri"/>
          <w:sz w:val="22"/>
          <w:szCs w:val="22"/>
        </w:rPr>
        <w:t xml:space="preserve"> </w:t>
      </w:r>
      <w:r w:rsidR="00670DB4">
        <w:rPr>
          <w:rFonts w:cs="Calibri"/>
          <w:sz w:val="22"/>
          <w:szCs w:val="22"/>
        </w:rPr>
        <w:br/>
      </w:r>
      <w:r w:rsidR="004A0A29" w:rsidRPr="00AB01B7">
        <w:rPr>
          <w:rFonts w:cs="Calibri"/>
          <w:sz w:val="22"/>
          <w:szCs w:val="22"/>
        </w:rPr>
        <w:t>powyżej kiszki</w:t>
      </w:r>
      <w:r w:rsidRPr="00AB01B7">
        <w:rPr>
          <w:rFonts w:cs="Calibri"/>
          <w:sz w:val="22"/>
          <w:szCs w:val="22"/>
        </w:rPr>
        <w:t xml:space="preserve">, </w:t>
      </w:r>
    </w:p>
    <w:p w14:paraId="139837A6" w14:textId="77777777" w:rsidR="004A0A29" w:rsidRPr="00AB01B7" w:rsidRDefault="00653A1A" w:rsidP="00D321A8">
      <w:pPr>
        <w:pStyle w:val="Akapitzlist"/>
        <w:numPr>
          <w:ilvl w:val="2"/>
          <w:numId w:val="25"/>
        </w:numPr>
        <w:spacing w:before="0" w:after="0" w:line="240" w:lineRule="auto"/>
        <w:ind w:left="1276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</w:rPr>
        <w:t xml:space="preserve">górna krawędź umocnień zakończona palisadą </w:t>
      </w:r>
      <w:r w:rsidR="004A0A29" w:rsidRPr="00AB01B7">
        <w:rPr>
          <w:rFonts w:cs="Calibri"/>
          <w:sz w:val="22"/>
          <w:szCs w:val="22"/>
        </w:rPr>
        <w:t xml:space="preserve">z kołków </w:t>
      </w:r>
      <w:r w:rsidRPr="00AB01B7">
        <w:rPr>
          <w:rFonts w:cs="Calibri"/>
          <w:sz w:val="22"/>
          <w:szCs w:val="22"/>
        </w:rPr>
        <w:t xml:space="preserve">ø10 cm </w:t>
      </w:r>
      <w:r w:rsidR="004A0A29" w:rsidRPr="00AB01B7">
        <w:rPr>
          <w:rFonts w:cs="Calibri"/>
          <w:sz w:val="22"/>
          <w:szCs w:val="22"/>
        </w:rPr>
        <w:t>o długości</w:t>
      </w:r>
      <w:r w:rsidRPr="00AB01B7">
        <w:rPr>
          <w:rFonts w:cs="Calibri"/>
          <w:sz w:val="22"/>
          <w:szCs w:val="22"/>
        </w:rPr>
        <w:t xml:space="preserve"> 1,2 m,</w:t>
      </w:r>
    </w:p>
    <w:p w14:paraId="5AC7AC1D" w14:textId="4F4E8F66" w:rsidR="004A0A29" w:rsidRPr="00AB01B7" w:rsidRDefault="00653A1A" w:rsidP="00D321A8">
      <w:pPr>
        <w:pStyle w:val="Akapitzlist"/>
        <w:numPr>
          <w:ilvl w:val="2"/>
          <w:numId w:val="25"/>
        </w:numPr>
        <w:spacing w:before="0" w:after="0" w:line="240" w:lineRule="auto"/>
        <w:ind w:left="1276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</w:rPr>
        <w:t>powyżej darnina mocowana szpilkami, ułożona w kratę</w:t>
      </w:r>
      <w:r w:rsidR="00BD70DC">
        <w:rPr>
          <w:rFonts w:cs="Calibri"/>
          <w:sz w:val="22"/>
          <w:szCs w:val="22"/>
        </w:rPr>
        <w:t xml:space="preserve"> </w:t>
      </w:r>
      <w:r w:rsidRPr="00AB01B7">
        <w:rPr>
          <w:rFonts w:cs="Calibri"/>
          <w:sz w:val="22"/>
          <w:szCs w:val="22"/>
        </w:rPr>
        <w:t>2,0x2,0 co 2,0</w:t>
      </w:r>
      <w:r w:rsidR="00670DB4">
        <w:rPr>
          <w:rFonts w:cs="Calibri"/>
          <w:sz w:val="22"/>
          <w:szCs w:val="22"/>
        </w:rPr>
        <w:t xml:space="preserve"> </w:t>
      </w:r>
      <w:r w:rsidRPr="00AB01B7">
        <w:rPr>
          <w:rFonts w:cs="Calibri"/>
          <w:sz w:val="22"/>
          <w:szCs w:val="22"/>
        </w:rPr>
        <w:t xml:space="preserve">m, </w:t>
      </w:r>
      <w:r w:rsidR="00670DB4">
        <w:rPr>
          <w:rFonts w:cs="Calibri"/>
          <w:sz w:val="22"/>
          <w:szCs w:val="22"/>
        </w:rPr>
        <w:br/>
      </w:r>
      <w:r w:rsidRPr="00AB01B7">
        <w:rPr>
          <w:rFonts w:cs="Calibri"/>
          <w:sz w:val="22"/>
          <w:szCs w:val="22"/>
        </w:rPr>
        <w:t xml:space="preserve">grubości 10 cm, </w:t>
      </w:r>
    </w:p>
    <w:p w14:paraId="1E32EA1B" w14:textId="3E5E242F" w:rsidR="004A0A29" w:rsidRPr="00AB01B7" w:rsidRDefault="00653A1A" w:rsidP="00D321A8">
      <w:pPr>
        <w:pStyle w:val="Akapitzlist"/>
        <w:numPr>
          <w:ilvl w:val="2"/>
          <w:numId w:val="25"/>
        </w:numPr>
        <w:spacing w:before="0" w:after="0" w:line="240" w:lineRule="auto"/>
        <w:ind w:left="1276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</w:rPr>
        <w:t>pasy pomiędzy darniną umocnione humusem grubości 20 cm i obsiew mieszanką traw.</w:t>
      </w:r>
      <w:bookmarkStart w:id="13" w:name="_Hlk96082286"/>
    </w:p>
    <w:p w14:paraId="224BD704" w14:textId="77777777" w:rsidR="004A0A29" w:rsidRPr="00AB01B7" w:rsidRDefault="004A0A29" w:rsidP="00584801">
      <w:pPr>
        <w:spacing w:before="0" w:after="0" w:line="240" w:lineRule="auto"/>
        <w:ind w:left="1276"/>
        <w:rPr>
          <w:rFonts w:cs="Calibri"/>
          <w:b/>
          <w:sz w:val="22"/>
          <w:szCs w:val="22"/>
          <w:lang w:eastAsia="pl-PL"/>
        </w:rPr>
      </w:pPr>
    </w:p>
    <w:p w14:paraId="0F5F9B28" w14:textId="5A7E7E53" w:rsidR="003B4A6C" w:rsidRPr="001B6D0A" w:rsidRDefault="002D36FC" w:rsidP="00D321A8">
      <w:pPr>
        <w:pStyle w:val="Akapitzlist"/>
        <w:numPr>
          <w:ilvl w:val="1"/>
          <w:numId w:val="35"/>
        </w:numPr>
        <w:spacing w:before="0" w:after="0" w:line="240" w:lineRule="auto"/>
        <w:rPr>
          <w:rFonts w:cs="Calibri"/>
          <w:b/>
          <w:bCs/>
          <w:sz w:val="22"/>
          <w:szCs w:val="22"/>
          <w:lang w:eastAsia="pl-PL"/>
        </w:rPr>
      </w:pPr>
      <w:bookmarkStart w:id="14" w:name="_Hlk96083953"/>
      <w:bookmarkEnd w:id="12"/>
      <w:r w:rsidRPr="001B6D0A">
        <w:rPr>
          <w:rFonts w:cs="Calibri"/>
          <w:b/>
          <w:bCs/>
          <w:sz w:val="22"/>
          <w:szCs w:val="22"/>
          <w:lang w:eastAsia="pl-PL"/>
        </w:rPr>
        <w:t>Wykonanie umocnień skarp narzutem kamiennym luzem w stopie skarpy gr. 50 cm na geowłókninie - t</w:t>
      </w:r>
      <w:r w:rsidR="00584801" w:rsidRPr="001B6D0A">
        <w:rPr>
          <w:rFonts w:cs="Calibri"/>
          <w:b/>
          <w:bCs/>
          <w:sz w:val="22"/>
          <w:szCs w:val="22"/>
          <w:lang w:eastAsia="pl-PL"/>
        </w:rPr>
        <w:t>yp 4</w:t>
      </w:r>
      <w:r w:rsidR="004A0A29" w:rsidRPr="001B6D0A">
        <w:rPr>
          <w:rFonts w:cs="Calibri"/>
          <w:b/>
          <w:bCs/>
          <w:sz w:val="22"/>
          <w:szCs w:val="22"/>
          <w:lang w:eastAsia="pl-PL"/>
        </w:rPr>
        <w:t xml:space="preserve"> w km 4+980-5+050 (BL</w:t>
      </w:r>
      <w:bookmarkEnd w:id="14"/>
      <w:r w:rsidRPr="001B6D0A">
        <w:rPr>
          <w:rFonts w:cs="Calibri"/>
          <w:b/>
          <w:bCs/>
          <w:sz w:val="22"/>
          <w:szCs w:val="22"/>
          <w:lang w:eastAsia="pl-PL"/>
        </w:rPr>
        <w:t>)</w:t>
      </w:r>
      <w:r w:rsidR="00227DFF" w:rsidRPr="001B6D0A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bookmarkStart w:id="15" w:name="_Hlk96084153"/>
    </w:p>
    <w:p w14:paraId="124D8CE5" w14:textId="77777777" w:rsidR="002D36FC" w:rsidRPr="001B6D0A" w:rsidRDefault="002D36FC" w:rsidP="003B4A6C">
      <w:pPr>
        <w:pStyle w:val="Akapitzlist"/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</w:p>
    <w:p w14:paraId="08558FF7" w14:textId="7A510C30" w:rsidR="003B4A6C" w:rsidRPr="001B6D0A" w:rsidRDefault="00227DFF" w:rsidP="003B4A6C">
      <w:pPr>
        <w:pStyle w:val="Akapitzlist"/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>Parametry techniczne umocnienia:</w:t>
      </w:r>
    </w:p>
    <w:p w14:paraId="679D15BF" w14:textId="77777777" w:rsidR="003B4A6C" w:rsidRPr="001B6D0A" w:rsidRDefault="00227DFF" w:rsidP="00D321A8">
      <w:pPr>
        <w:pStyle w:val="Akapitzlist"/>
        <w:numPr>
          <w:ilvl w:val="0"/>
          <w:numId w:val="38"/>
        </w:numPr>
        <w:spacing w:before="0" w:after="0" w:line="240" w:lineRule="auto"/>
        <w:ind w:left="1276"/>
        <w:rPr>
          <w:rFonts w:cs="Calibri"/>
          <w:b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 xml:space="preserve">narzut kamienny gr. 50cm na szerokości skarpy do 4,2 m, </w:t>
      </w:r>
    </w:p>
    <w:p w14:paraId="40197A2D" w14:textId="77777777" w:rsidR="003B4A6C" w:rsidRPr="001B6D0A" w:rsidRDefault="00227DFF" w:rsidP="00D321A8">
      <w:pPr>
        <w:pStyle w:val="Akapitzlist"/>
        <w:numPr>
          <w:ilvl w:val="0"/>
          <w:numId w:val="38"/>
        </w:numPr>
        <w:spacing w:before="0" w:after="0" w:line="240" w:lineRule="auto"/>
        <w:ind w:left="1276"/>
        <w:rPr>
          <w:rFonts w:cs="Calibri"/>
          <w:b/>
          <w:bCs/>
          <w:sz w:val="22"/>
          <w:szCs w:val="22"/>
          <w:lang w:eastAsia="pl-PL"/>
        </w:rPr>
      </w:pPr>
      <w:r w:rsidRPr="001B6D0A">
        <w:rPr>
          <w:rFonts w:cs="Calibri"/>
          <w:bCs/>
          <w:sz w:val="22"/>
          <w:szCs w:val="22"/>
          <w:lang w:eastAsia="pl-PL"/>
        </w:rPr>
        <w:t xml:space="preserve">dodatkowe zabezpieczenie stopy skarpy za pomocą pali drewnianych </w:t>
      </w:r>
      <w:r w:rsidR="0090309C" w:rsidRPr="001B6D0A">
        <w:rPr>
          <w:rFonts w:cs="Calibri"/>
          <w:sz w:val="22"/>
          <w:szCs w:val="22"/>
        </w:rPr>
        <w:t>ø</w:t>
      </w:r>
      <w:r w:rsidR="0090309C" w:rsidRPr="001B6D0A">
        <w:rPr>
          <w:rFonts w:cs="Calibri"/>
          <w:bCs/>
          <w:sz w:val="22"/>
          <w:szCs w:val="22"/>
          <w:lang w:eastAsia="pl-PL"/>
        </w:rPr>
        <w:t xml:space="preserve"> </w:t>
      </w:r>
      <w:r w:rsidRPr="001B6D0A">
        <w:rPr>
          <w:rFonts w:cs="Calibri"/>
          <w:bCs/>
          <w:sz w:val="22"/>
          <w:szCs w:val="22"/>
          <w:lang w:eastAsia="pl-PL"/>
        </w:rPr>
        <w:t xml:space="preserve">15 cm </w:t>
      </w:r>
      <w:r w:rsidR="00C75D51" w:rsidRPr="001B6D0A">
        <w:rPr>
          <w:rFonts w:cs="Calibri"/>
          <w:bCs/>
          <w:sz w:val="22"/>
          <w:szCs w:val="22"/>
          <w:lang w:eastAsia="pl-PL"/>
        </w:rPr>
        <w:br/>
      </w:r>
      <w:r w:rsidRPr="001B6D0A">
        <w:rPr>
          <w:rFonts w:cs="Calibri"/>
          <w:bCs/>
          <w:sz w:val="22"/>
          <w:szCs w:val="22"/>
          <w:lang w:eastAsia="pl-PL"/>
        </w:rPr>
        <w:t>o długości 2,5 m pogrążanych mechanicznie co 35 cm,</w:t>
      </w:r>
    </w:p>
    <w:p w14:paraId="6F57CDA6" w14:textId="77777777" w:rsidR="003B4A6C" w:rsidRPr="001B6D0A" w:rsidRDefault="00BD1061" w:rsidP="00D321A8">
      <w:pPr>
        <w:pStyle w:val="Akapitzlist"/>
        <w:numPr>
          <w:ilvl w:val="0"/>
          <w:numId w:val="38"/>
        </w:numPr>
        <w:spacing w:before="0" w:after="0" w:line="240" w:lineRule="auto"/>
        <w:ind w:left="1276"/>
        <w:rPr>
          <w:rFonts w:cs="Calibri"/>
          <w:b/>
          <w:bCs/>
          <w:sz w:val="22"/>
          <w:szCs w:val="22"/>
          <w:lang w:eastAsia="pl-PL"/>
        </w:rPr>
      </w:pPr>
      <w:r w:rsidRPr="001B6D0A">
        <w:rPr>
          <w:rFonts w:cs="Calibri"/>
          <w:sz w:val="22"/>
          <w:szCs w:val="22"/>
        </w:rPr>
        <w:t>pomiędzy palami wbić palisadę</w:t>
      </w:r>
      <w:r w:rsidR="0090309C" w:rsidRPr="001B6D0A">
        <w:rPr>
          <w:rFonts w:cs="Calibri"/>
          <w:sz w:val="22"/>
          <w:szCs w:val="22"/>
        </w:rPr>
        <w:t xml:space="preserve"> ø </w:t>
      </w:r>
      <w:r w:rsidRPr="001B6D0A">
        <w:rPr>
          <w:rFonts w:cs="Calibri"/>
          <w:sz w:val="22"/>
          <w:szCs w:val="22"/>
        </w:rPr>
        <w:t>10cm o długości 1,2 m</w:t>
      </w:r>
    </w:p>
    <w:p w14:paraId="57CE1441" w14:textId="77777777" w:rsidR="003B4A6C" w:rsidRPr="001B6D0A" w:rsidRDefault="00227DFF" w:rsidP="00D321A8">
      <w:pPr>
        <w:pStyle w:val="Akapitzlist"/>
        <w:numPr>
          <w:ilvl w:val="0"/>
          <w:numId w:val="38"/>
        </w:numPr>
        <w:spacing w:before="0" w:after="0" w:line="240" w:lineRule="auto"/>
        <w:ind w:left="1276"/>
        <w:rPr>
          <w:rFonts w:cs="Calibri"/>
          <w:b/>
          <w:bCs/>
          <w:sz w:val="22"/>
          <w:szCs w:val="22"/>
          <w:lang w:eastAsia="pl-PL"/>
        </w:rPr>
      </w:pPr>
      <w:r w:rsidRPr="001B6D0A">
        <w:rPr>
          <w:rFonts w:cs="Calibri"/>
          <w:sz w:val="22"/>
          <w:szCs w:val="22"/>
        </w:rPr>
        <w:t>narzut kamienny ułożony na geowłókninie</w:t>
      </w:r>
      <w:r w:rsidR="00CF4071" w:rsidRPr="001B6D0A">
        <w:rPr>
          <w:rFonts w:cs="Calibri"/>
          <w:sz w:val="22"/>
          <w:szCs w:val="22"/>
        </w:rPr>
        <w:t xml:space="preserve"> g200</w:t>
      </w:r>
      <w:r w:rsidRPr="001B6D0A">
        <w:rPr>
          <w:rFonts w:cs="Calibri"/>
          <w:sz w:val="22"/>
          <w:szCs w:val="22"/>
        </w:rPr>
        <w:t xml:space="preserve">, </w:t>
      </w:r>
    </w:p>
    <w:p w14:paraId="4C25758D" w14:textId="514E5F7F" w:rsidR="003B4A6C" w:rsidRPr="001B6D0A" w:rsidRDefault="00227DFF" w:rsidP="00D321A8">
      <w:pPr>
        <w:pStyle w:val="Akapitzlist"/>
        <w:numPr>
          <w:ilvl w:val="0"/>
          <w:numId w:val="38"/>
        </w:numPr>
        <w:spacing w:before="0" w:after="0" w:line="240" w:lineRule="auto"/>
        <w:ind w:left="1276"/>
        <w:rPr>
          <w:rFonts w:cs="Calibri"/>
          <w:b/>
          <w:bCs/>
          <w:sz w:val="22"/>
          <w:szCs w:val="22"/>
          <w:lang w:eastAsia="pl-PL"/>
        </w:rPr>
      </w:pPr>
      <w:r w:rsidRPr="001B6D0A">
        <w:rPr>
          <w:rFonts w:cs="Calibri"/>
          <w:sz w:val="22"/>
          <w:szCs w:val="22"/>
        </w:rPr>
        <w:t>górna krawędź umocnień zakończona palisadą z kołków ø10 cm o długości 1,2 m,</w:t>
      </w:r>
    </w:p>
    <w:p w14:paraId="66969558" w14:textId="77777777" w:rsidR="003B4A6C" w:rsidRPr="001B6D0A" w:rsidRDefault="00227DFF" w:rsidP="00D321A8">
      <w:pPr>
        <w:pStyle w:val="Akapitzlist"/>
        <w:numPr>
          <w:ilvl w:val="0"/>
          <w:numId w:val="38"/>
        </w:numPr>
        <w:spacing w:before="0" w:after="0" w:line="240" w:lineRule="auto"/>
        <w:ind w:left="1276"/>
        <w:rPr>
          <w:rFonts w:cs="Calibri"/>
          <w:b/>
          <w:bCs/>
          <w:sz w:val="22"/>
          <w:szCs w:val="22"/>
          <w:lang w:eastAsia="pl-PL"/>
        </w:rPr>
      </w:pPr>
      <w:r w:rsidRPr="001B6D0A">
        <w:rPr>
          <w:rFonts w:cs="Calibri"/>
          <w:sz w:val="22"/>
          <w:szCs w:val="22"/>
        </w:rPr>
        <w:t xml:space="preserve">skarpy powyżej umocnień narzutem, umocnione płatami darniny 0,5x0,5 m gr. 10cm  </w:t>
      </w:r>
    </w:p>
    <w:p w14:paraId="75419151" w14:textId="07A8822C" w:rsidR="00227DFF" w:rsidRPr="001B6D0A" w:rsidRDefault="00227DFF" w:rsidP="00D321A8">
      <w:pPr>
        <w:pStyle w:val="Akapitzlist"/>
        <w:numPr>
          <w:ilvl w:val="0"/>
          <w:numId w:val="38"/>
        </w:numPr>
        <w:spacing w:before="0" w:after="0" w:line="240" w:lineRule="auto"/>
        <w:ind w:left="1276"/>
        <w:rPr>
          <w:rFonts w:cs="Calibri"/>
          <w:b/>
          <w:bCs/>
          <w:sz w:val="22"/>
          <w:szCs w:val="22"/>
          <w:lang w:eastAsia="pl-PL"/>
        </w:rPr>
      </w:pPr>
      <w:r w:rsidRPr="001B6D0A">
        <w:rPr>
          <w:rFonts w:cs="Calibri"/>
          <w:sz w:val="22"/>
          <w:szCs w:val="22"/>
        </w:rPr>
        <w:t>umocnienie półki i skarpy powyżej półki za pomocą humusu gr. 20cm plus obsiew mieszanką traw</w:t>
      </w:r>
      <w:r w:rsidR="00CF4071" w:rsidRPr="001B6D0A">
        <w:rPr>
          <w:rFonts w:cs="Calibri"/>
          <w:sz w:val="22"/>
          <w:szCs w:val="22"/>
        </w:rPr>
        <w:t xml:space="preserve"> rodzimych</w:t>
      </w:r>
    </w:p>
    <w:p w14:paraId="35D4E12B" w14:textId="77777777" w:rsidR="00670DB4" w:rsidRPr="001B6D0A" w:rsidRDefault="00670DB4" w:rsidP="00670DB4">
      <w:pPr>
        <w:pStyle w:val="Akapitzlist"/>
        <w:spacing w:before="0" w:after="0" w:line="240" w:lineRule="auto"/>
        <w:ind w:left="1418"/>
        <w:rPr>
          <w:rFonts w:cs="Calibri"/>
          <w:b/>
          <w:sz w:val="22"/>
          <w:szCs w:val="22"/>
          <w:lang w:eastAsia="pl-PL"/>
        </w:rPr>
      </w:pPr>
    </w:p>
    <w:p w14:paraId="2F816DE9" w14:textId="41C10F78" w:rsidR="003B4A6C" w:rsidRPr="002D36FC" w:rsidRDefault="002D36FC" w:rsidP="00D321A8">
      <w:pPr>
        <w:pStyle w:val="Akapitzlist"/>
        <w:numPr>
          <w:ilvl w:val="1"/>
          <w:numId w:val="35"/>
        </w:numPr>
        <w:spacing w:before="0" w:after="0" w:line="240" w:lineRule="auto"/>
        <w:rPr>
          <w:rFonts w:cs="Calibri"/>
          <w:b/>
          <w:sz w:val="22"/>
          <w:szCs w:val="22"/>
          <w:lang w:eastAsia="pl-PL"/>
        </w:rPr>
      </w:pPr>
      <w:bookmarkStart w:id="16" w:name="_Hlk96084800"/>
      <w:bookmarkEnd w:id="15"/>
      <w:r w:rsidRPr="001B6D0A">
        <w:rPr>
          <w:rFonts w:cs="Calibri"/>
          <w:b/>
          <w:sz w:val="22"/>
          <w:szCs w:val="22"/>
          <w:lang w:eastAsia="pl-PL"/>
        </w:rPr>
        <w:t>Wykonanie</w:t>
      </w:r>
      <w:r w:rsidRPr="002D36FC">
        <w:rPr>
          <w:rFonts w:cs="Calibri"/>
          <w:b/>
          <w:sz w:val="22"/>
          <w:szCs w:val="22"/>
          <w:lang w:eastAsia="pl-PL"/>
        </w:rPr>
        <w:t xml:space="preserve"> umocnień skarp narzutem kamiennym w płotkach gr. 30 cm - t</w:t>
      </w:r>
      <w:r w:rsidR="00584801" w:rsidRPr="002D36FC">
        <w:rPr>
          <w:rFonts w:cs="Calibri"/>
          <w:b/>
          <w:sz w:val="22"/>
          <w:szCs w:val="22"/>
          <w:lang w:eastAsia="pl-PL"/>
        </w:rPr>
        <w:t xml:space="preserve">yp </w:t>
      </w:r>
      <w:r w:rsidR="00CF4071" w:rsidRPr="002D36FC">
        <w:rPr>
          <w:rFonts w:cs="Calibri"/>
          <w:b/>
          <w:sz w:val="22"/>
          <w:szCs w:val="22"/>
          <w:lang w:eastAsia="pl-PL"/>
        </w:rPr>
        <w:t>5</w:t>
      </w:r>
      <w:r w:rsidRPr="002D36FC">
        <w:rPr>
          <w:rFonts w:cs="Calibri"/>
          <w:b/>
          <w:sz w:val="22"/>
          <w:szCs w:val="22"/>
          <w:lang w:eastAsia="pl-PL"/>
        </w:rPr>
        <w:t xml:space="preserve"> </w:t>
      </w:r>
      <w:r w:rsidR="00CF4071" w:rsidRPr="002D36FC">
        <w:rPr>
          <w:rFonts w:cs="Calibri"/>
          <w:b/>
          <w:sz w:val="22"/>
          <w:szCs w:val="22"/>
          <w:lang w:eastAsia="pl-PL"/>
        </w:rPr>
        <w:t>w km 4+845-4+915 (BP)</w:t>
      </w:r>
    </w:p>
    <w:p w14:paraId="3C8FD36A" w14:textId="77777777" w:rsidR="003B4A6C" w:rsidRDefault="003B4A6C" w:rsidP="003B4A6C">
      <w:pPr>
        <w:pStyle w:val="Akapitzlist"/>
        <w:spacing w:before="0" w:after="0" w:line="240" w:lineRule="auto"/>
        <w:ind w:left="927"/>
        <w:rPr>
          <w:rFonts w:cs="Calibri"/>
          <w:b/>
          <w:sz w:val="22"/>
          <w:szCs w:val="22"/>
          <w:lang w:eastAsia="pl-PL"/>
        </w:rPr>
      </w:pPr>
    </w:p>
    <w:p w14:paraId="407C4284" w14:textId="77777777" w:rsidR="003B4A6C" w:rsidRDefault="00CF4071" w:rsidP="003B4A6C">
      <w:pPr>
        <w:pStyle w:val="Akapitzlist"/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  <w:r w:rsidRPr="003B4A6C">
        <w:rPr>
          <w:rFonts w:cs="Calibri"/>
          <w:bCs/>
          <w:sz w:val="22"/>
          <w:szCs w:val="22"/>
          <w:lang w:eastAsia="pl-PL"/>
        </w:rPr>
        <w:t>Ubezpieczenie  skarpy</w:t>
      </w:r>
      <w:r w:rsidR="00670DB4" w:rsidRPr="003B4A6C">
        <w:rPr>
          <w:rFonts w:cs="Calibri"/>
          <w:bCs/>
          <w:sz w:val="22"/>
          <w:szCs w:val="22"/>
          <w:lang w:eastAsia="pl-PL"/>
        </w:rPr>
        <w:t xml:space="preserve"> </w:t>
      </w:r>
      <w:r w:rsidRPr="003B4A6C">
        <w:rPr>
          <w:rFonts w:cs="Calibri"/>
          <w:bCs/>
          <w:sz w:val="22"/>
          <w:szCs w:val="22"/>
          <w:lang w:eastAsia="pl-PL"/>
        </w:rPr>
        <w:t xml:space="preserve">w powyższej </w:t>
      </w:r>
      <w:r w:rsidR="008C478A" w:rsidRPr="003B4A6C">
        <w:rPr>
          <w:rFonts w:cs="Calibri"/>
          <w:bCs/>
          <w:sz w:val="22"/>
          <w:szCs w:val="22"/>
          <w:lang w:eastAsia="pl-PL"/>
        </w:rPr>
        <w:t xml:space="preserve"> </w:t>
      </w:r>
      <w:r w:rsidRPr="003B4A6C">
        <w:rPr>
          <w:rFonts w:cs="Calibri"/>
          <w:bCs/>
          <w:sz w:val="22"/>
          <w:szCs w:val="22"/>
          <w:lang w:eastAsia="pl-PL"/>
        </w:rPr>
        <w:t>lokalizacji</w:t>
      </w:r>
      <w:r w:rsidR="007B60B6" w:rsidRPr="003B4A6C">
        <w:rPr>
          <w:rFonts w:cs="Calibri"/>
          <w:bCs/>
          <w:sz w:val="22"/>
          <w:szCs w:val="22"/>
          <w:lang w:eastAsia="pl-PL"/>
        </w:rPr>
        <w:t xml:space="preserve"> </w:t>
      </w:r>
      <w:r w:rsidRPr="003B4A6C">
        <w:rPr>
          <w:rFonts w:cs="Calibri"/>
          <w:bCs/>
          <w:sz w:val="22"/>
          <w:szCs w:val="22"/>
          <w:lang w:eastAsia="pl-PL"/>
        </w:rPr>
        <w:t xml:space="preserve">wykonać </w:t>
      </w:r>
      <w:r w:rsidR="00FD0B53" w:rsidRPr="003B4A6C">
        <w:rPr>
          <w:rFonts w:cs="Calibri"/>
          <w:bCs/>
          <w:sz w:val="22"/>
          <w:szCs w:val="22"/>
          <w:lang w:eastAsia="pl-PL"/>
        </w:rPr>
        <w:t xml:space="preserve">  </w:t>
      </w:r>
      <w:r w:rsidRPr="003B4A6C">
        <w:rPr>
          <w:rFonts w:cs="Calibri"/>
          <w:bCs/>
          <w:sz w:val="22"/>
          <w:szCs w:val="22"/>
          <w:lang w:eastAsia="pl-PL"/>
        </w:rPr>
        <w:t>za</w:t>
      </w:r>
      <w:r w:rsidR="00FD0B53" w:rsidRPr="003B4A6C">
        <w:rPr>
          <w:rFonts w:cs="Calibri"/>
          <w:bCs/>
          <w:sz w:val="22"/>
          <w:szCs w:val="22"/>
          <w:lang w:eastAsia="pl-PL"/>
        </w:rPr>
        <w:t xml:space="preserve">  </w:t>
      </w:r>
      <w:r w:rsidRPr="003B4A6C">
        <w:rPr>
          <w:rFonts w:cs="Calibri"/>
          <w:bCs/>
          <w:sz w:val="22"/>
          <w:szCs w:val="22"/>
          <w:lang w:eastAsia="pl-PL"/>
        </w:rPr>
        <w:t xml:space="preserve"> pomocą narzutu kamiennego w płotkach</w:t>
      </w:r>
      <w:bookmarkStart w:id="17" w:name="_Hlk96085011"/>
      <w:bookmarkEnd w:id="13"/>
      <w:bookmarkEnd w:id="16"/>
      <w:r w:rsidR="003B4A6C">
        <w:rPr>
          <w:rFonts w:cs="Calibri"/>
          <w:bCs/>
          <w:sz w:val="22"/>
          <w:szCs w:val="22"/>
          <w:lang w:eastAsia="pl-PL"/>
        </w:rPr>
        <w:t>.</w:t>
      </w:r>
    </w:p>
    <w:p w14:paraId="67F3FE84" w14:textId="77ACEFE6" w:rsidR="00584801" w:rsidRPr="003B4A6C" w:rsidRDefault="00CF4071" w:rsidP="003B4A6C">
      <w:pPr>
        <w:pStyle w:val="Akapitzlist"/>
        <w:spacing w:before="0" w:after="0" w:line="240" w:lineRule="auto"/>
        <w:ind w:left="927"/>
        <w:rPr>
          <w:rFonts w:cs="Calibri"/>
          <w:bCs/>
          <w:sz w:val="22"/>
          <w:szCs w:val="22"/>
          <w:lang w:eastAsia="pl-PL"/>
        </w:rPr>
      </w:pPr>
      <w:r w:rsidRPr="003B4A6C">
        <w:rPr>
          <w:rFonts w:cs="Calibri"/>
          <w:bCs/>
          <w:sz w:val="22"/>
          <w:szCs w:val="22"/>
          <w:lang w:eastAsia="pl-PL"/>
        </w:rPr>
        <w:t>Parametry techniczne umocnienia:</w:t>
      </w:r>
    </w:p>
    <w:p w14:paraId="309F8ECE" w14:textId="77777777" w:rsidR="003B4A6C" w:rsidRDefault="00CF4071" w:rsidP="00D321A8">
      <w:pPr>
        <w:pStyle w:val="Akapitzlist"/>
        <w:numPr>
          <w:ilvl w:val="0"/>
          <w:numId w:val="37"/>
        </w:numPr>
        <w:spacing w:before="0" w:after="0" w:line="240" w:lineRule="auto"/>
        <w:ind w:left="1276"/>
        <w:rPr>
          <w:rFonts w:cs="Calibri"/>
          <w:bCs/>
          <w:sz w:val="22"/>
          <w:szCs w:val="22"/>
          <w:lang w:eastAsia="pl-PL"/>
        </w:rPr>
      </w:pPr>
      <w:r w:rsidRPr="00584801">
        <w:rPr>
          <w:rFonts w:cs="Calibri"/>
          <w:bCs/>
          <w:sz w:val="22"/>
          <w:szCs w:val="22"/>
          <w:lang w:eastAsia="pl-PL"/>
        </w:rPr>
        <w:t xml:space="preserve">płotki wykonane z palików </w:t>
      </w:r>
      <w:r w:rsidR="0090309C" w:rsidRPr="00584801">
        <w:rPr>
          <w:rFonts w:cs="Calibri"/>
          <w:sz w:val="22"/>
          <w:szCs w:val="22"/>
        </w:rPr>
        <w:t>ø</w:t>
      </w:r>
      <w:r w:rsidR="0090309C" w:rsidRPr="00584801">
        <w:rPr>
          <w:rFonts w:cs="Calibri"/>
          <w:bCs/>
          <w:sz w:val="22"/>
          <w:szCs w:val="22"/>
          <w:lang w:eastAsia="pl-PL"/>
        </w:rPr>
        <w:t xml:space="preserve"> </w:t>
      </w:r>
      <w:r w:rsidRPr="00584801">
        <w:rPr>
          <w:rFonts w:cs="Calibri"/>
          <w:bCs/>
          <w:sz w:val="22"/>
          <w:szCs w:val="22"/>
          <w:lang w:eastAsia="pl-PL"/>
        </w:rPr>
        <w:t>8</w:t>
      </w:r>
      <w:r w:rsidR="00670DB4" w:rsidRPr="00584801">
        <w:rPr>
          <w:rFonts w:cs="Calibri"/>
          <w:bCs/>
          <w:sz w:val="22"/>
          <w:szCs w:val="22"/>
          <w:lang w:eastAsia="pl-PL"/>
        </w:rPr>
        <w:t xml:space="preserve"> </w:t>
      </w:r>
      <w:r w:rsidRPr="00584801">
        <w:rPr>
          <w:rFonts w:cs="Calibri"/>
          <w:bCs/>
          <w:sz w:val="22"/>
          <w:szCs w:val="22"/>
          <w:lang w:eastAsia="pl-PL"/>
        </w:rPr>
        <w:t>cm, o długości 80 cm co 1,0</w:t>
      </w:r>
      <w:r w:rsidR="00670DB4" w:rsidRPr="00584801">
        <w:rPr>
          <w:rFonts w:cs="Calibri"/>
          <w:bCs/>
          <w:sz w:val="22"/>
          <w:szCs w:val="22"/>
          <w:lang w:eastAsia="pl-PL"/>
        </w:rPr>
        <w:t xml:space="preserve"> </w:t>
      </w:r>
      <w:r w:rsidRPr="00584801">
        <w:rPr>
          <w:rFonts w:cs="Calibri"/>
          <w:bCs/>
          <w:sz w:val="22"/>
          <w:szCs w:val="22"/>
          <w:lang w:eastAsia="pl-PL"/>
        </w:rPr>
        <w:t>m powiązanych faszyną,</w:t>
      </w:r>
    </w:p>
    <w:p w14:paraId="749CC332" w14:textId="77777777" w:rsidR="003B4A6C" w:rsidRDefault="00CF4071" w:rsidP="00D321A8">
      <w:pPr>
        <w:pStyle w:val="Akapitzlist"/>
        <w:numPr>
          <w:ilvl w:val="0"/>
          <w:numId w:val="37"/>
        </w:numPr>
        <w:spacing w:before="0" w:after="0" w:line="240" w:lineRule="auto"/>
        <w:ind w:left="1276"/>
        <w:rPr>
          <w:rFonts w:cs="Calibri"/>
          <w:bCs/>
          <w:sz w:val="22"/>
          <w:szCs w:val="22"/>
          <w:lang w:eastAsia="pl-PL"/>
        </w:rPr>
      </w:pPr>
      <w:r w:rsidRPr="003B4A6C">
        <w:rPr>
          <w:rFonts w:cs="Calibri"/>
          <w:bCs/>
          <w:sz w:val="22"/>
          <w:szCs w:val="22"/>
          <w:lang w:eastAsia="pl-PL"/>
        </w:rPr>
        <w:t xml:space="preserve">umocnienie wykonać na szerokości skarpy 5,0 m, </w:t>
      </w:r>
    </w:p>
    <w:p w14:paraId="1B14515A" w14:textId="77777777" w:rsidR="003B4A6C" w:rsidRPr="003B4A6C" w:rsidRDefault="00CF4071" w:rsidP="00D321A8">
      <w:pPr>
        <w:pStyle w:val="Akapitzlist"/>
        <w:numPr>
          <w:ilvl w:val="0"/>
          <w:numId w:val="37"/>
        </w:numPr>
        <w:spacing w:before="0" w:after="0" w:line="240" w:lineRule="auto"/>
        <w:ind w:left="1276"/>
        <w:rPr>
          <w:rFonts w:cs="Calibri"/>
          <w:bCs/>
          <w:sz w:val="22"/>
          <w:szCs w:val="22"/>
          <w:lang w:eastAsia="pl-PL"/>
        </w:rPr>
      </w:pPr>
      <w:r w:rsidRPr="003B4A6C">
        <w:rPr>
          <w:rFonts w:cs="Calibri"/>
          <w:sz w:val="22"/>
          <w:szCs w:val="22"/>
        </w:rPr>
        <w:lastRenderedPageBreak/>
        <w:t>narzut kamienny gr. 30 cm ułożony na geowłókninie g200,</w:t>
      </w:r>
    </w:p>
    <w:p w14:paraId="12C7E0EF" w14:textId="77777777" w:rsidR="003B4A6C" w:rsidRPr="003B4A6C" w:rsidRDefault="00CF4071" w:rsidP="00D321A8">
      <w:pPr>
        <w:pStyle w:val="Akapitzlist"/>
        <w:numPr>
          <w:ilvl w:val="0"/>
          <w:numId w:val="37"/>
        </w:numPr>
        <w:spacing w:before="0" w:after="0" w:line="240" w:lineRule="auto"/>
        <w:ind w:left="1276"/>
        <w:rPr>
          <w:rFonts w:cs="Calibri"/>
          <w:bCs/>
          <w:sz w:val="22"/>
          <w:szCs w:val="22"/>
          <w:lang w:eastAsia="pl-PL"/>
        </w:rPr>
      </w:pPr>
      <w:r w:rsidRPr="003B4A6C">
        <w:rPr>
          <w:rFonts w:cs="Calibri"/>
          <w:sz w:val="22"/>
          <w:szCs w:val="22"/>
        </w:rPr>
        <w:t>zabezpieczenie stopy skarpy za pomocą kiszki faszynowej 2x</w:t>
      </w:r>
      <w:r w:rsidR="0090309C" w:rsidRPr="003B4A6C">
        <w:rPr>
          <w:rFonts w:cs="Calibri"/>
          <w:sz w:val="22"/>
          <w:szCs w:val="22"/>
        </w:rPr>
        <w:t xml:space="preserve"> ø </w:t>
      </w:r>
      <w:r w:rsidRPr="003B4A6C">
        <w:rPr>
          <w:rFonts w:cs="Calibri"/>
          <w:sz w:val="22"/>
          <w:szCs w:val="22"/>
        </w:rPr>
        <w:t>20 cm, przytwierdzanej palikami</w:t>
      </w:r>
      <w:r w:rsidR="0090309C" w:rsidRPr="003B4A6C">
        <w:rPr>
          <w:rFonts w:cs="Calibri"/>
          <w:sz w:val="22"/>
          <w:szCs w:val="22"/>
        </w:rPr>
        <w:t xml:space="preserve"> ø </w:t>
      </w:r>
      <w:r w:rsidR="00FD0B53" w:rsidRPr="003B4A6C">
        <w:rPr>
          <w:rFonts w:cs="Calibri"/>
          <w:sz w:val="22"/>
          <w:szCs w:val="22"/>
        </w:rPr>
        <w:t>8 cm o długości 1,0 m co 1,0 m</w:t>
      </w:r>
      <w:r w:rsidRPr="003B4A6C">
        <w:rPr>
          <w:rFonts w:cs="Calibri"/>
          <w:sz w:val="22"/>
          <w:szCs w:val="22"/>
        </w:rPr>
        <w:t>,</w:t>
      </w:r>
    </w:p>
    <w:p w14:paraId="2D7BBCA3" w14:textId="77777777" w:rsidR="003B4A6C" w:rsidRPr="003B4A6C" w:rsidRDefault="00FD0B53" w:rsidP="00D321A8">
      <w:pPr>
        <w:pStyle w:val="Akapitzlist"/>
        <w:numPr>
          <w:ilvl w:val="0"/>
          <w:numId w:val="37"/>
        </w:numPr>
        <w:spacing w:before="0" w:after="0" w:line="240" w:lineRule="auto"/>
        <w:ind w:left="1276"/>
        <w:rPr>
          <w:rFonts w:cs="Calibri"/>
          <w:bCs/>
          <w:sz w:val="22"/>
          <w:szCs w:val="22"/>
          <w:lang w:eastAsia="pl-PL"/>
        </w:rPr>
      </w:pPr>
      <w:r w:rsidRPr="003B4A6C">
        <w:rPr>
          <w:rFonts w:cs="Calibri"/>
          <w:sz w:val="22"/>
          <w:szCs w:val="22"/>
        </w:rPr>
        <w:t>dodatkowo</w:t>
      </w:r>
      <w:r w:rsidR="00670DB4" w:rsidRPr="003B4A6C">
        <w:rPr>
          <w:rFonts w:cs="Calibri"/>
          <w:sz w:val="22"/>
          <w:szCs w:val="22"/>
        </w:rPr>
        <w:t xml:space="preserve"> </w:t>
      </w:r>
      <w:r w:rsidRPr="003B4A6C">
        <w:rPr>
          <w:rFonts w:cs="Calibri"/>
          <w:sz w:val="22"/>
          <w:szCs w:val="22"/>
        </w:rPr>
        <w:t>zabezpieczenie skarpy za pomocą pali</w:t>
      </w:r>
      <w:r w:rsidR="0090309C" w:rsidRPr="003B4A6C">
        <w:rPr>
          <w:rFonts w:cs="Calibri"/>
          <w:sz w:val="22"/>
          <w:szCs w:val="22"/>
        </w:rPr>
        <w:t xml:space="preserve"> ø </w:t>
      </w:r>
      <w:r w:rsidRPr="003B4A6C">
        <w:rPr>
          <w:rFonts w:cs="Calibri"/>
          <w:sz w:val="22"/>
          <w:szCs w:val="22"/>
        </w:rPr>
        <w:t>15 cm o długości 2,5 m pogrążanych mechanicznie</w:t>
      </w:r>
      <w:r w:rsidR="00A22394" w:rsidRPr="003B4A6C">
        <w:rPr>
          <w:rFonts w:cs="Calibri"/>
          <w:sz w:val="22"/>
          <w:szCs w:val="22"/>
        </w:rPr>
        <w:t xml:space="preserve"> co 50 cm</w:t>
      </w:r>
      <w:r w:rsidR="00CF4071" w:rsidRPr="003B4A6C">
        <w:rPr>
          <w:rFonts w:cs="Calibri"/>
          <w:sz w:val="22"/>
          <w:szCs w:val="22"/>
        </w:rPr>
        <w:t>,</w:t>
      </w:r>
    </w:p>
    <w:p w14:paraId="5A2FAA5B" w14:textId="394C75B4" w:rsidR="003B4A6C" w:rsidRPr="000C3A7A" w:rsidRDefault="00CF4071" w:rsidP="00D321A8">
      <w:pPr>
        <w:pStyle w:val="Akapitzlist"/>
        <w:numPr>
          <w:ilvl w:val="0"/>
          <w:numId w:val="37"/>
        </w:numPr>
        <w:spacing w:before="0" w:after="0" w:line="240" w:lineRule="auto"/>
        <w:ind w:left="1276"/>
        <w:rPr>
          <w:rFonts w:cs="Calibri"/>
          <w:bCs/>
          <w:sz w:val="22"/>
          <w:szCs w:val="22"/>
          <w:lang w:eastAsia="pl-PL"/>
        </w:rPr>
      </w:pPr>
      <w:r w:rsidRPr="003B4A6C">
        <w:rPr>
          <w:rFonts w:cs="Calibri"/>
          <w:sz w:val="22"/>
          <w:szCs w:val="22"/>
        </w:rPr>
        <w:t xml:space="preserve">skarpy powyżej </w:t>
      </w:r>
      <w:r w:rsidR="00FD0B53" w:rsidRPr="003B4A6C">
        <w:rPr>
          <w:rFonts w:cs="Calibri"/>
          <w:sz w:val="22"/>
          <w:szCs w:val="22"/>
        </w:rPr>
        <w:t>umocnień narzutem, umocnione humusem gr. 20 cm plus obsiew mieszanką</w:t>
      </w:r>
      <w:r w:rsidRPr="003B4A6C">
        <w:rPr>
          <w:rFonts w:cs="Calibri"/>
          <w:sz w:val="22"/>
          <w:szCs w:val="22"/>
        </w:rPr>
        <w:t xml:space="preserve"> traw rodzimych</w:t>
      </w:r>
      <w:bookmarkStart w:id="18" w:name="_Hlk96085666"/>
      <w:bookmarkStart w:id="19" w:name="_Hlk96085568"/>
      <w:bookmarkEnd w:id="17"/>
      <w:r w:rsidR="003B4A6C">
        <w:rPr>
          <w:rFonts w:cs="Calibri"/>
          <w:sz w:val="22"/>
          <w:szCs w:val="22"/>
        </w:rPr>
        <w:t>.</w:t>
      </w:r>
    </w:p>
    <w:p w14:paraId="454C5607" w14:textId="77777777" w:rsidR="000C3A7A" w:rsidRPr="003B4A6C" w:rsidRDefault="000C3A7A" w:rsidP="000C3A7A">
      <w:pPr>
        <w:pStyle w:val="Akapitzlist"/>
        <w:spacing w:before="0" w:after="0" w:line="240" w:lineRule="auto"/>
        <w:ind w:left="1276"/>
        <w:rPr>
          <w:rFonts w:cs="Calibri"/>
          <w:bCs/>
          <w:sz w:val="22"/>
          <w:szCs w:val="22"/>
          <w:lang w:eastAsia="pl-PL"/>
        </w:rPr>
      </w:pPr>
    </w:p>
    <w:p w14:paraId="31577A6B" w14:textId="267B35DA" w:rsidR="002A6556" w:rsidRDefault="003B5877" w:rsidP="00D321A8">
      <w:pPr>
        <w:pStyle w:val="Akapitzlist"/>
        <w:numPr>
          <w:ilvl w:val="1"/>
          <w:numId w:val="35"/>
        </w:numPr>
        <w:spacing w:before="0" w:after="0" w:line="240" w:lineRule="auto"/>
        <w:rPr>
          <w:rFonts w:cs="Calibri"/>
          <w:b/>
          <w:sz w:val="22"/>
          <w:szCs w:val="22"/>
          <w:lang w:eastAsia="pl-PL"/>
        </w:rPr>
      </w:pPr>
      <w:r w:rsidRPr="003B5877">
        <w:rPr>
          <w:rFonts w:cs="Calibri"/>
          <w:b/>
          <w:sz w:val="22"/>
          <w:szCs w:val="22"/>
          <w:lang w:eastAsia="pl-PL"/>
        </w:rPr>
        <w:t>Wykonanie umocnień dna rzeki narzutem kamiennym luzem o gr. 50 cm - typ 6 w km: 6+550-6+600, 6+770-6+810, 7+100-7+339, 7+480-7+520</w:t>
      </w:r>
      <w:bookmarkEnd w:id="18"/>
    </w:p>
    <w:p w14:paraId="7DF952D9" w14:textId="77777777" w:rsidR="003B5877" w:rsidRPr="003B5877" w:rsidRDefault="003B5877" w:rsidP="003B5877">
      <w:pPr>
        <w:pStyle w:val="Akapitzlist"/>
        <w:spacing w:before="0" w:after="0" w:line="240" w:lineRule="auto"/>
        <w:ind w:left="927"/>
        <w:rPr>
          <w:rFonts w:cs="Calibri"/>
          <w:b/>
          <w:sz w:val="22"/>
          <w:szCs w:val="22"/>
          <w:lang w:eastAsia="pl-PL"/>
        </w:rPr>
      </w:pPr>
    </w:p>
    <w:p w14:paraId="5F045414" w14:textId="41067F89" w:rsidR="00584801" w:rsidRPr="002A6556" w:rsidRDefault="00FD0B53" w:rsidP="002A6556">
      <w:pPr>
        <w:pStyle w:val="Akapitzlist"/>
        <w:spacing w:before="0" w:after="0" w:line="240" w:lineRule="auto"/>
        <w:ind w:left="927"/>
        <w:rPr>
          <w:rFonts w:cs="Calibri"/>
          <w:b/>
          <w:sz w:val="22"/>
          <w:szCs w:val="22"/>
          <w:lang w:eastAsia="pl-PL"/>
        </w:rPr>
      </w:pPr>
      <w:r w:rsidRPr="002A6556">
        <w:rPr>
          <w:rFonts w:cs="Calibri"/>
          <w:bCs/>
          <w:sz w:val="22"/>
          <w:szCs w:val="22"/>
          <w:lang w:eastAsia="pl-PL"/>
        </w:rPr>
        <w:t xml:space="preserve">Ubezpieczenie  dna w powyższej lokalizacji wykonać za pomocą narzutu kamiennego luzem. </w:t>
      </w:r>
      <w:bookmarkEnd w:id="19"/>
      <w:r w:rsidR="00CF4071" w:rsidRPr="002A6556">
        <w:rPr>
          <w:rFonts w:cs="Calibri"/>
          <w:bCs/>
          <w:sz w:val="22"/>
          <w:szCs w:val="22"/>
          <w:lang w:eastAsia="pl-PL"/>
        </w:rPr>
        <w:t>Parametry techniczne umocnienia:</w:t>
      </w:r>
    </w:p>
    <w:p w14:paraId="5C01A385" w14:textId="77777777" w:rsidR="00584801" w:rsidRPr="00584801" w:rsidRDefault="00A22394" w:rsidP="00D321A8">
      <w:pPr>
        <w:pStyle w:val="Akapitzlist"/>
        <w:numPr>
          <w:ilvl w:val="0"/>
          <w:numId w:val="36"/>
        </w:numPr>
        <w:spacing w:before="0" w:after="0" w:line="240" w:lineRule="auto"/>
        <w:ind w:left="1276"/>
        <w:rPr>
          <w:rFonts w:cs="Calibri"/>
          <w:color w:val="000000"/>
          <w:sz w:val="22"/>
          <w:szCs w:val="22"/>
          <w:lang w:eastAsia="pl-PL" w:bidi="ar-SA"/>
        </w:rPr>
      </w:pPr>
      <w:r w:rsidRPr="00AB01B7">
        <w:rPr>
          <w:rFonts w:cs="Calibri"/>
          <w:bCs/>
          <w:sz w:val="22"/>
          <w:szCs w:val="22"/>
          <w:lang w:eastAsia="pl-PL"/>
        </w:rPr>
        <w:t>n</w:t>
      </w:r>
      <w:r w:rsidR="00FD0B53" w:rsidRPr="00AB01B7">
        <w:rPr>
          <w:rFonts w:cs="Calibri"/>
          <w:bCs/>
          <w:sz w:val="22"/>
          <w:szCs w:val="22"/>
          <w:lang w:eastAsia="pl-PL"/>
        </w:rPr>
        <w:t xml:space="preserve">arzut kamienny luzem grubości 50 cm ułożony na całej szerokości koryta (narzut układany pod wodą), </w:t>
      </w:r>
    </w:p>
    <w:p w14:paraId="1FA21E72" w14:textId="63A9B569" w:rsidR="00584801" w:rsidRPr="00584801" w:rsidRDefault="00A22394" w:rsidP="00D321A8">
      <w:pPr>
        <w:pStyle w:val="Akapitzlist"/>
        <w:numPr>
          <w:ilvl w:val="0"/>
          <w:numId w:val="36"/>
        </w:numPr>
        <w:spacing w:before="0" w:after="0" w:line="240" w:lineRule="auto"/>
        <w:ind w:left="1276"/>
        <w:rPr>
          <w:rFonts w:cs="Calibri"/>
          <w:color w:val="000000"/>
          <w:sz w:val="22"/>
          <w:szCs w:val="22"/>
          <w:lang w:eastAsia="pl-PL" w:bidi="ar-SA"/>
        </w:rPr>
      </w:pPr>
      <w:r w:rsidRPr="00584801">
        <w:rPr>
          <w:rFonts w:cs="Calibri"/>
          <w:sz w:val="22"/>
          <w:szCs w:val="22"/>
        </w:rPr>
        <w:t>z</w:t>
      </w:r>
      <w:r w:rsidR="00FD0B53" w:rsidRPr="00584801">
        <w:rPr>
          <w:rFonts w:cs="Calibri"/>
          <w:sz w:val="22"/>
          <w:szCs w:val="22"/>
        </w:rPr>
        <w:t>abezpieczenie</w:t>
      </w:r>
      <w:r w:rsidRPr="00584801">
        <w:rPr>
          <w:rFonts w:cs="Calibri"/>
          <w:sz w:val="22"/>
          <w:szCs w:val="22"/>
        </w:rPr>
        <w:t xml:space="preserve"> stopy</w:t>
      </w:r>
      <w:r w:rsidR="00FD0B53" w:rsidRPr="00584801">
        <w:rPr>
          <w:rFonts w:cs="Calibri"/>
          <w:sz w:val="22"/>
          <w:szCs w:val="22"/>
        </w:rPr>
        <w:t xml:space="preserve"> skarpy </w:t>
      </w:r>
      <w:r w:rsidRPr="00584801">
        <w:rPr>
          <w:rFonts w:cs="Calibri"/>
          <w:sz w:val="22"/>
          <w:szCs w:val="22"/>
        </w:rPr>
        <w:t xml:space="preserve">wykonać </w:t>
      </w:r>
      <w:r w:rsidR="00FD0B53" w:rsidRPr="00584801">
        <w:rPr>
          <w:rFonts w:cs="Calibri"/>
          <w:sz w:val="22"/>
          <w:szCs w:val="22"/>
        </w:rPr>
        <w:t>za pomocą pali</w:t>
      </w:r>
      <w:r w:rsidR="0090309C" w:rsidRPr="00584801">
        <w:rPr>
          <w:rFonts w:cs="Calibri"/>
          <w:sz w:val="22"/>
          <w:szCs w:val="22"/>
        </w:rPr>
        <w:t xml:space="preserve"> ø </w:t>
      </w:r>
      <w:r w:rsidR="00FD0B53" w:rsidRPr="00584801">
        <w:rPr>
          <w:rFonts w:cs="Calibri"/>
          <w:sz w:val="22"/>
          <w:szCs w:val="22"/>
        </w:rPr>
        <w:t>15 cm o długości 2,5 m pogrążanych mechanicznie</w:t>
      </w:r>
      <w:r w:rsidRPr="00584801">
        <w:rPr>
          <w:rFonts w:cs="Calibri"/>
          <w:sz w:val="22"/>
          <w:szCs w:val="22"/>
        </w:rPr>
        <w:t xml:space="preserve"> co </w:t>
      </w:r>
      <w:r w:rsidR="000D595C" w:rsidRPr="0010621E">
        <w:rPr>
          <w:rFonts w:cs="Calibri"/>
          <w:sz w:val="22"/>
          <w:szCs w:val="22"/>
        </w:rPr>
        <w:t>35</w:t>
      </w:r>
      <w:r w:rsidR="000B2ECE">
        <w:rPr>
          <w:rFonts w:cs="Calibri"/>
          <w:sz w:val="22"/>
          <w:szCs w:val="22"/>
        </w:rPr>
        <w:t xml:space="preserve"> </w:t>
      </w:r>
      <w:r w:rsidRPr="00584801">
        <w:rPr>
          <w:rFonts w:cs="Calibri"/>
          <w:sz w:val="22"/>
          <w:szCs w:val="22"/>
        </w:rPr>
        <w:t xml:space="preserve"> cm</w:t>
      </w:r>
      <w:r w:rsidR="00CF4071" w:rsidRPr="00584801">
        <w:rPr>
          <w:rFonts w:cs="Calibri"/>
          <w:sz w:val="22"/>
          <w:szCs w:val="22"/>
        </w:rPr>
        <w:t xml:space="preserve">, </w:t>
      </w:r>
      <w:bookmarkStart w:id="20" w:name="_Hlk103676350"/>
    </w:p>
    <w:p w14:paraId="538794FD" w14:textId="77777777" w:rsidR="00584801" w:rsidRPr="00584801" w:rsidRDefault="00A22394" w:rsidP="00D321A8">
      <w:pPr>
        <w:pStyle w:val="Akapitzlist"/>
        <w:numPr>
          <w:ilvl w:val="0"/>
          <w:numId w:val="36"/>
        </w:numPr>
        <w:spacing w:before="0" w:after="0" w:line="240" w:lineRule="auto"/>
        <w:ind w:left="1276"/>
        <w:rPr>
          <w:rFonts w:cs="Calibri"/>
          <w:color w:val="000000"/>
          <w:sz w:val="22"/>
          <w:szCs w:val="22"/>
          <w:lang w:eastAsia="pl-PL" w:bidi="ar-SA"/>
        </w:rPr>
      </w:pPr>
      <w:r w:rsidRPr="00584801">
        <w:rPr>
          <w:rFonts w:cs="Calibri"/>
          <w:sz w:val="22"/>
          <w:szCs w:val="22"/>
        </w:rPr>
        <w:t>pomiędzy palami wbić palisadę</w:t>
      </w:r>
      <w:r w:rsidR="0090309C" w:rsidRPr="00584801">
        <w:rPr>
          <w:rFonts w:cs="Calibri"/>
          <w:sz w:val="22"/>
          <w:szCs w:val="22"/>
        </w:rPr>
        <w:t xml:space="preserve"> ø </w:t>
      </w:r>
      <w:r w:rsidRPr="00584801">
        <w:rPr>
          <w:rFonts w:cs="Calibri"/>
          <w:sz w:val="22"/>
          <w:szCs w:val="22"/>
        </w:rPr>
        <w:t>10</w:t>
      </w:r>
      <w:r w:rsidR="00C75D51" w:rsidRPr="00584801">
        <w:rPr>
          <w:rFonts w:cs="Calibri"/>
          <w:sz w:val="22"/>
          <w:szCs w:val="22"/>
        </w:rPr>
        <w:t xml:space="preserve"> </w:t>
      </w:r>
      <w:r w:rsidRPr="00584801">
        <w:rPr>
          <w:rFonts w:cs="Calibri"/>
          <w:sz w:val="22"/>
          <w:szCs w:val="22"/>
        </w:rPr>
        <w:t>cm o długości 1,2 m</w:t>
      </w:r>
      <w:r w:rsidR="00670DB4" w:rsidRPr="00584801">
        <w:rPr>
          <w:rFonts w:cs="Calibri"/>
          <w:sz w:val="22"/>
          <w:szCs w:val="22"/>
        </w:rPr>
        <w:t>,</w:t>
      </w:r>
      <w:bookmarkEnd w:id="20"/>
    </w:p>
    <w:p w14:paraId="0211DC61" w14:textId="77777777" w:rsidR="00584801" w:rsidRPr="00584801" w:rsidRDefault="00A22394" w:rsidP="00D321A8">
      <w:pPr>
        <w:pStyle w:val="Akapitzlist"/>
        <w:numPr>
          <w:ilvl w:val="0"/>
          <w:numId w:val="36"/>
        </w:numPr>
        <w:spacing w:before="0" w:after="0" w:line="240" w:lineRule="auto"/>
        <w:ind w:left="1276"/>
        <w:rPr>
          <w:rFonts w:cs="Calibri"/>
          <w:color w:val="000000"/>
          <w:sz w:val="22"/>
          <w:szCs w:val="22"/>
          <w:lang w:eastAsia="pl-PL" w:bidi="ar-SA"/>
        </w:rPr>
      </w:pPr>
      <w:r w:rsidRPr="00584801">
        <w:rPr>
          <w:rFonts w:cs="Calibri"/>
          <w:bCs/>
          <w:sz w:val="22"/>
          <w:szCs w:val="22"/>
          <w:lang w:eastAsia="pl-PL"/>
        </w:rPr>
        <w:t xml:space="preserve">skarpy powyżej lustra wody umocnić darniną ułożoną w kratę 2,0x2,0 co 2,0 m </w:t>
      </w:r>
      <w:r w:rsidR="00670DB4" w:rsidRPr="00584801">
        <w:rPr>
          <w:rFonts w:cs="Calibri"/>
          <w:bCs/>
          <w:sz w:val="22"/>
          <w:szCs w:val="22"/>
          <w:lang w:eastAsia="pl-PL"/>
        </w:rPr>
        <w:br/>
      </w:r>
      <w:r w:rsidRPr="00584801">
        <w:rPr>
          <w:rFonts w:cs="Calibri"/>
          <w:bCs/>
          <w:sz w:val="22"/>
          <w:szCs w:val="22"/>
          <w:lang w:eastAsia="pl-PL"/>
        </w:rPr>
        <w:t>o grubości 10 cm, darninę mocować szpilkami</w:t>
      </w:r>
      <w:r w:rsidR="00670DB4" w:rsidRPr="00584801">
        <w:rPr>
          <w:rFonts w:cs="Calibri"/>
          <w:bCs/>
          <w:sz w:val="22"/>
          <w:szCs w:val="22"/>
          <w:lang w:eastAsia="pl-PL"/>
        </w:rPr>
        <w:t>,</w:t>
      </w:r>
    </w:p>
    <w:p w14:paraId="16051B34" w14:textId="77777777" w:rsidR="000C3A7A" w:rsidRPr="000C3A7A" w:rsidRDefault="00A22394" w:rsidP="00D321A8">
      <w:pPr>
        <w:pStyle w:val="Akapitzlist"/>
        <w:numPr>
          <w:ilvl w:val="0"/>
          <w:numId w:val="36"/>
        </w:numPr>
        <w:spacing w:before="0" w:after="0" w:line="240" w:lineRule="auto"/>
        <w:ind w:left="1276"/>
        <w:rPr>
          <w:rFonts w:cs="Calibri"/>
          <w:color w:val="000000"/>
          <w:sz w:val="22"/>
          <w:szCs w:val="22"/>
          <w:lang w:eastAsia="pl-PL" w:bidi="ar-SA"/>
        </w:rPr>
      </w:pPr>
      <w:r w:rsidRPr="00584801">
        <w:rPr>
          <w:rFonts w:cs="Calibri"/>
          <w:bCs/>
          <w:sz w:val="22"/>
          <w:szCs w:val="22"/>
          <w:lang w:eastAsia="pl-PL"/>
        </w:rPr>
        <w:t>pasy pomiędzy darniną umocnić humusem o gr. 20 cm plus obsiew mieszanką traw.</w:t>
      </w:r>
    </w:p>
    <w:p w14:paraId="2353FC9B" w14:textId="77777777" w:rsidR="000C3A7A" w:rsidRDefault="000C3A7A" w:rsidP="000C3A7A">
      <w:pPr>
        <w:spacing w:before="0" w:after="0" w:line="240" w:lineRule="auto"/>
        <w:ind w:left="916"/>
        <w:rPr>
          <w:rFonts w:cs="Calibri"/>
          <w:b/>
          <w:bCs/>
          <w:color w:val="000000"/>
          <w:sz w:val="22"/>
          <w:szCs w:val="22"/>
          <w:lang w:eastAsia="pl-PL" w:bidi="ar-SA"/>
        </w:rPr>
      </w:pPr>
    </w:p>
    <w:p w14:paraId="304B507E" w14:textId="52797B0B" w:rsidR="000C3A7A" w:rsidRPr="000C3A7A" w:rsidRDefault="00D3658A" w:rsidP="00D321A8">
      <w:pPr>
        <w:pStyle w:val="Akapitzlist"/>
        <w:numPr>
          <w:ilvl w:val="1"/>
          <w:numId w:val="35"/>
        </w:numPr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 w:rsidRPr="000C3A7A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Wykonanie wzmocnienia </w:t>
      </w:r>
      <w:proofErr w:type="spellStart"/>
      <w:r w:rsidRPr="000C3A7A">
        <w:rPr>
          <w:rFonts w:cs="Calibri"/>
          <w:b/>
          <w:bCs/>
          <w:color w:val="000000"/>
          <w:sz w:val="22"/>
          <w:szCs w:val="22"/>
          <w:lang w:eastAsia="pl-PL" w:bidi="ar-SA"/>
        </w:rPr>
        <w:t>ustojowania</w:t>
      </w:r>
      <w:proofErr w:type="spellEnd"/>
      <w:r w:rsidRPr="000C3A7A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 słupów linii posadowionych na skraju umocnień brzegowych.</w:t>
      </w:r>
    </w:p>
    <w:p w14:paraId="6106930D" w14:textId="77777777" w:rsidR="000C3A7A" w:rsidRDefault="000C3A7A" w:rsidP="000C3A7A">
      <w:pPr>
        <w:pStyle w:val="Akapitzlist"/>
        <w:spacing w:before="0" w:after="0" w:line="240" w:lineRule="auto"/>
        <w:ind w:left="993"/>
        <w:rPr>
          <w:rFonts w:cs="Calibri"/>
          <w:color w:val="000000"/>
          <w:sz w:val="22"/>
          <w:szCs w:val="22"/>
          <w:lang w:eastAsia="pl-PL" w:bidi="ar-SA"/>
        </w:rPr>
      </w:pPr>
    </w:p>
    <w:p w14:paraId="138DE40F" w14:textId="5E8A827A" w:rsidR="00F1495C" w:rsidRDefault="00D3658A" w:rsidP="000C3A7A">
      <w:pPr>
        <w:pStyle w:val="Akapitzlist"/>
        <w:spacing w:before="0" w:after="0" w:line="240" w:lineRule="auto"/>
        <w:ind w:left="993"/>
        <w:rPr>
          <w:rFonts w:cs="Calibri"/>
          <w:bCs/>
          <w:sz w:val="22"/>
          <w:szCs w:val="22"/>
          <w:lang w:eastAsia="pl-PL"/>
        </w:rPr>
      </w:pPr>
      <w:r w:rsidRPr="000C3A7A">
        <w:rPr>
          <w:rFonts w:cs="Calibri"/>
          <w:bCs/>
          <w:sz w:val="22"/>
          <w:szCs w:val="22"/>
          <w:lang w:eastAsia="pl-PL"/>
        </w:rPr>
        <w:t>Słupy zlokalizowane są w km rzeki 4+860, 7+019, 7+059. Wykonanie wzmocnienia wykonać za pomocą ścianki szczelnej o długości 6 m zakończonej oczepem żelbetowym.</w:t>
      </w:r>
    </w:p>
    <w:p w14:paraId="02BC6322" w14:textId="77777777" w:rsidR="000C3A7A" w:rsidRPr="000C3A7A" w:rsidRDefault="000C3A7A" w:rsidP="000C3A7A">
      <w:pPr>
        <w:pStyle w:val="Akapitzlist"/>
        <w:spacing w:before="0" w:after="0" w:line="240" w:lineRule="auto"/>
        <w:ind w:left="993"/>
        <w:rPr>
          <w:rFonts w:cs="Calibri"/>
          <w:color w:val="000000"/>
          <w:sz w:val="22"/>
          <w:szCs w:val="22"/>
          <w:lang w:eastAsia="pl-PL" w:bidi="ar-SA"/>
        </w:rPr>
      </w:pPr>
    </w:p>
    <w:p w14:paraId="7778EAFD" w14:textId="74DBEDD5" w:rsidR="000C3A7A" w:rsidRPr="000C3A7A" w:rsidRDefault="00D3658A" w:rsidP="00D321A8">
      <w:pPr>
        <w:pStyle w:val="Akapitzlist"/>
        <w:numPr>
          <w:ilvl w:val="1"/>
          <w:numId w:val="35"/>
        </w:numPr>
        <w:spacing w:after="0" w:line="240" w:lineRule="auto"/>
        <w:rPr>
          <w:rFonts w:cs="Calibri"/>
          <w:b/>
          <w:sz w:val="22"/>
          <w:szCs w:val="22"/>
          <w:lang w:eastAsia="pl-PL"/>
        </w:rPr>
      </w:pPr>
      <w:r w:rsidRPr="000C3A7A">
        <w:rPr>
          <w:rFonts w:cs="Calibri"/>
          <w:b/>
          <w:sz w:val="22"/>
          <w:szCs w:val="22"/>
          <w:lang w:eastAsia="pl-PL"/>
        </w:rPr>
        <w:t>Roboty wykończeniowe</w:t>
      </w:r>
    </w:p>
    <w:p w14:paraId="1461D8C2" w14:textId="1822508D" w:rsidR="000D5D28" w:rsidRPr="000C3A7A" w:rsidRDefault="00B221F5" w:rsidP="000C3A7A">
      <w:pPr>
        <w:pStyle w:val="Akapitzlist"/>
        <w:spacing w:after="0" w:line="240" w:lineRule="auto"/>
        <w:ind w:left="927"/>
        <w:rPr>
          <w:rFonts w:cs="Calibri"/>
          <w:b/>
          <w:sz w:val="22"/>
          <w:szCs w:val="22"/>
          <w:lang w:eastAsia="pl-PL"/>
        </w:rPr>
      </w:pPr>
      <w:r w:rsidRPr="000C3A7A">
        <w:rPr>
          <w:rFonts w:cs="Calibri"/>
          <w:bCs/>
          <w:sz w:val="22"/>
          <w:szCs w:val="22"/>
          <w:lang w:eastAsia="pl-PL"/>
        </w:rPr>
        <w:t>W</w:t>
      </w:r>
      <w:r w:rsidR="002871B5" w:rsidRPr="000C3A7A">
        <w:rPr>
          <w:rFonts w:cs="Calibri"/>
          <w:bCs/>
          <w:sz w:val="22"/>
          <w:szCs w:val="22"/>
          <w:lang w:eastAsia="pl-PL"/>
        </w:rPr>
        <w:t xml:space="preserve"> zakresie robót wykończeniowych należy wykonać:</w:t>
      </w:r>
    </w:p>
    <w:p w14:paraId="0C74DEA9" w14:textId="5CA5045D" w:rsidR="002871B5" w:rsidRPr="00AB01B7" w:rsidRDefault="002871B5" w:rsidP="00D321A8">
      <w:pPr>
        <w:pStyle w:val="Akapitzlist"/>
        <w:numPr>
          <w:ilvl w:val="0"/>
          <w:numId w:val="26"/>
        </w:numPr>
        <w:spacing w:before="0" w:after="0" w:line="240" w:lineRule="auto"/>
        <w:ind w:left="1276" w:hanging="283"/>
        <w:rPr>
          <w:rFonts w:cs="Calibri"/>
          <w:bCs/>
          <w:sz w:val="22"/>
          <w:szCs w:val="22"/>
          <w:lang w:eastAsia="pl-PL"/>
        </w:rPr>
      </w:pPr>
      <w:bookmarkStart w:id="21" w:name="_Hlk96085726"/>
      <w:r w:rsidRPr="00AB01B7">
        <w:rPr>
          <w:rFonts w:cs="Calibri"/>
          <w:bCs/>
          <w:sz w:val="22"/>
          <w:szCs w:val="22"/>
          <w:lang w:eastAsia="pl-PL"/>
        </w:rPr>
        <w:t>Darniowanie skarp  płat</w:t>
      </w:r>
      <w:r w:rsidR="000D5D28" w:rsidRPr="00AB01B7">
        <w:rPr>
          <w:rFonts w:cs="Calibri"/>
          <w:bCs/>
          <w:sz w:val="22"/>
          <w:szCs w:val="22"/>
          <w:lang w:eastAsia="pl-PL"/>
        </w:rPr>
        <w:t>ami</w:t>
      </w:r>
      <w:r w:rsidRPr="00AB01B7">
        <w:rPr>
          <w:rFonts w:cs="Calibri"/>
          <w:bCs/>
          <w:sz w:val="22"/>
          <w:szCs w:val="22"/>
          <w:lang w:eastAsia="pl-PL"/>
        </w:rPr>
        <w:t xml:space="preserve"> darniny 0,5x0,5 m</w:t>
      </w:r>
      <w:r w:rsidR="000D5D28" w:rsidRPr="00AB01B7">
        <w:rPr>
          <w:rFonts w:cs="Calibri"/>
          <w:bCs/>
          <w:sz w:val="22"/>
          <w:szCs w:val="22"/>
          <w:lang w:eastAsia="pl-PL"/>
        </w:rPr>
        <w:t xml:space="preserve"> o</w:t>
      </w:r>
      <w:r w:rsidRPr="00AB01B7">
        <w:rPr>
          <w:rFonts w:cs="Calibri"/>
          <w:bCs/>
          <w:sz w:val="22"/>
          <w:szCs w:val="22"/>
          <w:lang w:eastAsia="pl-PL"/>
        </w:rPr>
        <w:t xml:space="preserve"> gr. 10 cm, mocowane na szpilki</w:t>
      </w:r>
      <w:r w:rsidR="00F1495C">
        <w:rPr>
          <w:rFonts w:cs="Calibri"/>
          <w:bCs/>
          <w:sz w:val="22"/>
          <w:szCs w:val="22"/>
          <w:lang w:eastAsia="pl-PL"/>
        </w:rPr>
        <w:t>,</w:t>
      </w:r>
    </w:p>
    <w:p w14:paraId="7512D699" w14:textId="6251F56B" w:rsidR="000D5D28" w:rsidRPr="00AB01B7" w:rsidRDefault="000D5D28" w:rsidP="00D321A8">
      <w:pPr>
        <w:pStyle w:val="Akapitzlist"/>
        <w:numPr>
          <w:ilvl w:val="0"/>
          <w:numId w:val="26"/>
        </w:numPr>
        <w:spacing w:before="0" w:after="0" w:line="240" w:lineRule="auto"/>
        <w:ind w:left="1276" w:hanging="283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Ubezpieczenie skarp poprzez obsiew mieszanką traw rodzimych</w:t>
      </w:r>
      <w:r w:rsidR="00F1495C">
        <w:rPr>
          <w:rFonts w:cs="Calibri"/>
          <w:bCs/>
          <w:sz w:val="22"/>
          <w:szCs w:val="22"/>
          <w:lang w:eastAsia="pl-PL"/>
        </w:rPr>
        <w:t>,</w:t>
      </w:r>
    </w:p>
    <w:p w14:paraId="033D3A2A" w14:textId="7D4102CD" w:rsidR="000D5D28" w:rsidRPr="00AB01B7" w:rsidRDefault="000D5D28" w:rsidP="00D321A8">
      <w:pPr>
        <w:pStyle w:val="Akapitzlist"/>
        <w:numPr>
          <w:ilvl w:val="0"/>
          <w:numId w:val="26"/>
        </w:numPr>
        <w:spacing w:before="0" w:after="0" w:line="240" w:lineRule="auto"/>
        <w:ind w:left="1276" w:hanging="283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Rozplantowanie powierzchni gruntu rodzimego - plantowanie powierzchni pasa przyległego do rzeki</w:t>
      </w:r>
      <w:r w:rsidR="00F1495C">
        <w:rPr>
          <w:rFonts w:cs="Calibri"/>
          <w:bCs/>
          <w:sz w:val="22"/>
          <w:szCs w:val="22"/>
          <w:lang w:eastAsia="pl-PL"/>
        </w:rPr>
        <w:t>,</w:t>
      </w:r>
    </w:p>
    <w:p w14:paraId="4E0C0C40" w14:textId="4CD45D79" w:rsidR="000D5D28" w:rsidRPr="00AB01B7" w:rsidRDefault="000D5D28" w:rsidP="00D321A8">
      <w:pPr>
        <w:pStyle w:val="Akapitzlist"/>
        <w:numPr>
          <w:ilvl w:val="0"/>
          <w:numId w:val="26"/>
        </w:numPr>
        <w:spacing w:before="0" w:after="0" w:line="240" w:lineRule="auto"/>
        <w:ind w:left="1276" w:hanging="283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Remont cząstkowy nawierzchni tłuczniowej na drogach wykorzystywanych do dowozu materiałów</w:t>
      </w:r>
      <w:r w:rsidR="00F1495C">
        <w:rPr>
          <w:rFonts w:cs="Calibri"/>
          <w:bCs/>
          <w:sz w:val="22"/>
          <w:szCs w:val="22"/>
          <w:lang w:eastAsia="pl-PL"/>
        </w:rPr>
        <w:t>,</w:t>
      </w:r>
    </w:p>
    <w:p w14:paraId="40C31C81" w14:textId="02FF7C7E" w:rsidR="000D5D28" w:rsidRPr="00AB01B7" w:rsidRDefault="000D5D28" w:rsidP="00D321A8">
      <w:pPr>
        <w:pStyle w:val="Akapitzlist"/>
        <w:numPr>
          <w:ilvl w:val="0"/>
          <w:numId w:val="26"/>
        </w:numPr>
        <w:spacing w:before="0" w:after="0" w:line="240" w:lineRule="auto"/>
        <w:ind w:left="1276" w:hanging="283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 xml:space="preserve">Remont cząstkowy nawierzchni z mieszanek mineralno-bitumicznych asfaltowych </w:t>
      </w:r>
      <w:r w:rsidR="00F1495C">
        <w:rPr>
          <w:rFonts w:cs="Calibri"/>
          <w:bCs/>
          <w:sz w:val="22"/>
          <w:szCs w:val="22"/>
          <w:lang w:eastAsia="pl-PL"/>
        </w:rPr>
        <w:br/>
      </w:r>
      <w:r w:rsidRPr="00AB01B7">
        <w:rPr>
          <w:rFonts w:cs="Calibri"/>
          <w:bCs/>
          <w:sz w:val="22"/>
          <w:szCs w:val="22"/>
          <w:lang w:eastAsia="pl-PL"/>
        </w:rPr>
        <w:t>o grubości 4 cm (warstwa wiążąca)</w:t>
      </w:r>
      <w:r w:rsidR="00F1495C">
        <w:rPr>
          <w:rFonts w:cs="Calibri"/>
          <w:bCs/>
          <w:sz w:val="22"/>
          <w:szCs w:val="22"/>
          <w:lang w:eastAsia="pl-PL"/>
        </w:rPr>
        <w:t>,</w:t>
      </w:r>
    </w:p>
    <w:p w14:paraId="0724C80D" w14:textId="566F32DF" w:rsidR="000D5D28" w:rsidRPr="00AB01B7" w:rsidRDefault="000D5D28" w:rsidP="00D321A8">
      <w:pPr>
        <w:pStyle w:val="Akapitzlist"/>
        <w:numPr>
          <w:ilvl w:val="0"/>
          <w:numId w:val="26"/>
        </w:numPr>
        <w:spacing w:before="0" w:after="0" w:line="240" w:lineRule="auto"/>
        <w:ind w:left="1276" w:hanging="283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 xml:space="preserve">Remont cząstkowy nawierzchni z mieszanek mineralno-bitumicznych asfaltowych </w:t>
      </w:r>
      <w:r w:rsidR="00F1495C">
        <w:rPr>
          <w:rFonts w:cs="Calibri"/>
          <w:bCs/>
          <w:sz w:val="22"/>
          <w:szCs w:val="22"/>
          <w:lang w:eastAsia="pl-PL"/>
        </w:rPr>
        <w:br/>
      </w:r>
      <w:r w:rsidRPr="00AB01B7">
        <w:rPr>
          <w:rFonts w:cs="Calibri"/>
          <w:bCs/>
          <w:sz w:val="22"/>
          <w:szCs w:val="22"/>
          <w:lang w:eastAsia="pl-PL"/>
        </w:rPr>
        <w:t>o grubości 4 cm (warstwa ścieralna)</w:t>
      </w:r>
      <w:r w:rsidR="00F1495C">
        <w:rPr>
          <w:rFonts w:cs="Calibri"/>
          <w:bCs/>
          <w:sz w:val="22"/>
          <w:szCs w:val="22"/>
          <w:lang w:eastAsia="pl-PL"/>
        </w:rPr>
        <w:t>.</w:t>
      </w:r>
    </w:p>
    <w:p w14:paraId="4798DD2A" w14:textId="77777777" w:rsidR="00214B2F" w:rsidRPr="00AB01B7" w:rsidRDefault="00214B2F" w:rsidP="00B221F5">
      <w:pPr>
        <w:spacing w:before="0" w:after="0" w:line="240" w:lineRule="auto"/>
        <w:ind w:left="709"/>
        <w:rPr>
          <w:rFonts w:cs="Calibri"/>
          <w:bCs/>
          <w:sz w:val="22"/>
          <w:szCs w:val="22"/>
          <w:lang w:eastAsia="pl-PL"/>
        </w:rPr>
      </w:pPr>
    </w:p>
    <w:p w14:paraId="55E5213A" w14:textId="77777777" w:rsidR="000C3A7A" w:rsidRDefault="000D5D28" w:rsidP="00D321A8">
      <w:pPr>
        <w:numPr>
          <w:ilvl w:val="0"/>
          <w:numId w:val="34"/>
        </w:numPr>
        <w:spacing w:before="0" w:after="0" w:line="240" w:lineRule="auto"/>
        <w:ind w:left="851" w:hanging="283"/>
        <w:rPr>
          <w:rFonts w:cs="Calibri"/>
          <w:b/>
          <w:bCs/>
          <w:sz w:val="22"/>
          <w:szCs w:val="22"/>
          <w:lang w:eastAsia="pl-PL"/>
        </w:rPr>
      </w:pPr>
      <w:bookmarkStart w:id="22" w:name="_Hlk96087556"/>
      <w:r w:rsidRPr="000C3A7A">
        <w:rPr>
          <w:rFonts w:cs="Calibri"/>
          <w:b/>
          <w:bCs/>
          <w:sz w:val="22"/>
          <w:szCs w:val="22"/>
          <w:lang w:eastAsia="pl-PL"/>
        </w:rPr>
        <w:t xml:space="preserve">Budowa rowu ,,A'' wraz z przepustami </w:t>
      </w:r>
      <w:bookmarkEnd w:id="22"/>
    </w:p>
    <w:p w14:paraId="5D38CD86" w14:textId="77777777" w:rsidR="000C3A7A" w:rsidRDefault="000C3A7A" w:rsidP="000C3A7A">
      <w:pPr>
        <w:spacing w:before="0" w:after="0" w:line="240" w:lineRule="auto"/>
        <w:ind w:left="851"/>
        <w:rPr>
          <w:rFonts w:cs="Calibri"/>
          <w:b/>
          <w:bCs/>
          <w:sz w:val="22"/>
          <w:szCs w:val="22"/>
          <w:lang w:eastAsia="pl-PL"/>
        </w:rPr>
      </w:pPr>
    </w:p>
    <w:p w14:paraId="5B935C0E" w14:textId="52388450" w:rsidR="00580097" w:rsidRPr="000C3A7A" w:rsidRDefault="00580097" w:rsidP="000C3A7A">
      <w:pPr>
        <w:spacing w:before="0" w:after="0" w:line="240" w:lineRule="auto"/>
        <w:ind w:left="851"/>
        <w:rPr>
          <w:rFonts w:cs="Calibri"/>
          <w:b/>
          <w:bCs/>
          <w:sz w:val="22"/>
          <w:szCs w:val="22"/>
          <w:lang w:eastAsia="pl-PL"/>
        </w:rPr>
      </w:pPr>
      <w:r w:rsidRPr="000C3A7A">
        <w:rPr>
          <w:rFonts w:cs="Calibri"/>
          <w:sz w:val="22"/>
          <w:szCs w:val="22"/>
          <w:lang w:eastAsia="pl-PL"/>
        </w:rPr>
        <w:t>Dla odprowadzenia wód opadowych spływających z terenów położonych wzdłuż lokalnego podwyższenia terenu należy wykonać rów o następujących parametrach:</w:t>
      </w:r>
    </w:p>
    <w:p w14:paraId="33A2809A" w14:textId="1E150CFF" w:rsidR="00580097" w:rsidRPr="00AB01B7" w:rsidRDefault="00580097" w:rsidP="00D321A8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Długość – ok. 915 m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4DDAA024" w14:textId="28A052B4" w:rsidR="00580097" w:rsidRPr="00AB01B7" w:rsidRDefault="00580097" w:rsidP="00D321A8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Szerokość dna – 1,0 m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639F70A1" w14:textId="4E478046" w:rsidR="00580097" w:rsidRPr="00AB01B7" w:rsidRDefault="00580097" w:rsidP="00D321A8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 xml:space="preserve">Spadek </w:t>
      </w:r>
      <w:r w:rsidR="002B12C8" w:rsidRPr="00AB01B7">
        <w:rPr>
          <w:rFonts w:cs="Calibri"/>
          <w:sz w:val="22"/>
          <w:szCs w:val="22"/>
          <w:lang w:eastAsia="pl-PL"/>
        </w:rPr>
        <w:t>–</w:t>
      </w:r>
      <w:r w:rsidRPr="00AB01B7">
        <w:rPr>
          <w:rFonts w:cs="Calibri"/>
          <w:sz w:val="22"/>
          <w:szCs w:val="22"/>
          <w:lang w:eastAsia="pl-PL"/>
        </w:rPr>
        <w:t xml:space="preserve"> </w:t>
      </w:r>
      <w:r w:rsidR="002B12C8" w:rsidRPr="00AB01B7">
        <w:rPr>
          <w:rFonts w:cs="Calibri"/>
          <w:sz w:val="22"/>
          <w:szCs w:val="22"/>
          <w:lang w:eastAsia="pl-PL"/>
        </w:rPr>
        <w:t>2</w:t>
      </w:r>
      <w:r w:rsidR="00AF0DAD" w:rsidRPr="00AB01B7">
        <w:rPr>
          <w:rFonts w:cs="Calibri"/>
          <w:b/>
          <w:bCs/>
          <w:sz w:val="22"/>
          <w:szCs w:val="22"/>
        </w:rPr>
        <w:t xml:space="preserve"> </w:t>
      </w:r>
      <w:r w:rsidR="00AF0DAD" w:rsidRPr="00AB01B7">
        <w:rPr>
          <w:rFonts w:cs="Calibri"/>
          <w:sz w:val="22"/>
          <w:szCs w:val="22"/>
        </w:rPr>
        <w:t>‰</w:t>
      </w:r>
      <w:r w:rsidR="00F1495C">
        <w:rPr>
          <w:rFonts w:cs="Calibri"/>
          <w:sz w:val="22"/>
          <w:szCs w:val="22"/>
        </w:rPr>
        <w:t>,</w:t>
      </w:r>
    </w:p>
    <w:p w14:paraId="1270B472" w14:textId="77777777" w:rsidR="008C478A" w:rsidRPr="00AB01B7" w:rsidRDefault="002B12C8" w:rsidP="00D321A8">
      <w:pPr>
        <w:pStyle w:val="Akapitzlist"/>
        <w:numPr>
          <w:ilvl w:val="0"/>
          <w:numId w:val="33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lastRenderedPageBreak/>
        <w:t xml:space="preserve">Konstrukcja – rów odwadniający w formie wykopu, umocnienie dna i skarp darniną, humusowanie plus obsiew mieszanką traw. </w:t>
      </w:r>
    </w:p>
    <w:p w14:paraId="7082A14C" w14:textId="64C92857" w:rsidR="002B12C8" w:rsidRPr="00AB01B7" w:rsidRDefault="008C478A" w:rsidP="000C3A7A">
      <w:pPr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 xml:space="preserve">Na długości rowu należy wykonać dwa przepusty z rury karbowanej </w:t>
      </w:r>
      <w:r w:rsidR="003239E9" w:rsidRPr="00AB01B7">
        <w:rPr>
          <w:rFonts w:cs="Calibri"/>
          <w:sz w:val="22"/>
          <w:szCs w:val="22"/>
          <w:lang w:eastAsia="pl-PL"/>
        </w:rPr>
        <w:t>PCV</w:t>
      </w:r>
      <w:r w:rsidR="0090309C">
        <w:rPr>
          <w:rFonts w:cs="Calibri"/>
          <w:sz w:val="22"/>
          <w:szCs w:val="22"/>
          <w:lang w:eastAsia="pl-PL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="003239E9" w:rsidRPr="00AB01B7">
        <w:rPr>
          <w:rFonts w:cs="Calibri"/>
          <w:sz w:val="22"/>
          <w:szCs w:val="22"/>
          <w:lang w:eastAsia="pl-PL"/>
        </w:rPr>
        <w:t xml:space="preserve">60cm o długości 8,0 m. </w:t>
      </w:r>
      <w:r w:rsidR="002B12C8" w:rsidRPr="00AB01B7">
        <w:rPr>
          <w:rFonts w:cs="Calibri"/>
          <w:sz w:val="22"/>
          <w:szCs w:val="22"/>
          <w:lang w:eastAsia="pl-PL"/>
        </w:rPr>
        <w:t>Umocnienia w obrębie budowli</w:t>
      </w:r>
      <w:r w:rsidR="000E0EE5" w:rsidRPr="00AB01B7">
        <w:rPr>
          <w:rFonts w:cs="Calibri"/>
          <w:sz w:val="22"/>
          <w:szCs w:val="22"/>
          <w:lang w:eastAsia="pl-PL"/>
        </w:rPr>
        <w:t xml:space="preserve"> należy</w:t>
      </w:r>
      <w:r w:rsidR="002B12C8" w:rsidRPr="00AB01B7">
        <w:rPr>
          <w:rFonts w:cs="Calibri"/>
          <w:sz w:val="22"/>
          <w:szCs w:val="22"/>
          <w:lang w:eastAsia="pl-PL"/>
        </w:rPr>
        <w:t xml:space="preserve"> wykonać z narzutu kamiennego na zaprawie cementowej</w:t>
      </w:r>
      <w:r w:rsidR="003239E9" w:rsidRPr="00AB01B7">
        <w:rPr>
          <w:rFonts w:cs="Calibri"/>
          <w:sz w:val="22"/>
          <w:szCs w:val="22"/>
          <w:lang w:eastAsia="pl-PL"/>
        </w:rPr>
        <w:t xml:space="preserve"> grubości 15 cm. Narzut należy zakończyć palisadą z kołków</w:t>
      </w:r>
      <w:r w:rsidR="0090309C">
        <w:rPr>
          <w:rFonts w:cs="Calibri"/>
          <w:sz w:val="22"/>
          <w:szCs w:val="22"/>
          <w:lang w:eastAsia="pl-PL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="003239E9" w:rsidRPr="00AB01B7">
        <w:rPr>
          <w:rFonts w:cs="Calibri"/>
          <w:sz w:val="22"/>
          <w:szCs w:val="22"/>
          <w:lang w:eastAsia="pl-PL"/>
        </w:rPr>
        <w:t>10cm i długości 1,2 m. Nad przepustami należy wykonać nawierzchnię drogową grubości 20</w:t>
      </w:r>
      <w:r w:rsidR="00FD5AFC" w:rsidRPr="00AB01B7">
        <w:rPr>
          <w:rFonts w:cs="Calibri"/>
          <w:sz w:val="22"/>
          <w:szCs w:val="22"/>
          <w:lang w:eastAsia="pl-PL"/>
        </w:rPr>
        <w:t xml:space="preserve"> </w:t>
      </w:r>
      <w:r w:rsidR="003239E9" w:rsidRPr="00AB01B7">
        <w:rPr>
          <w:rFonts w:cs="Calibri"/>
          <w:sz w:val="22"/>
          <w:szCs w:val="22"/>
          <w:lang w:eastAsia="pl-PL"/>
        </w:rPr>
        <w:t xml:space="preserve">cm składającą się </w:t>
      </w:r>
      <w:r w:rsidR="001F25FE">
        <w:rPr>
          <w:rFonts w:cs="Calibri"/>
          <w:sz w:val="22"/>
          <w:szCs w:val="22"/>
          <w:lang w:eastAsia="pl-PL"/>
        </w:rPr>
        <w:br/>
      </w:r>
      <w:r w:rsidR="003239E9" w:rsidRPr="00AB01B7">
        <w:rPr>
          <w:rFonts w:cs="Calibri"/>
          <w:sz w:val="22"/>
          <w:szCs w:val="22"/>
          <w:lang w:eastAsia="pl-PL"/>
        </w:rPr>
        <w:t xml:space="preserve">z następujących warstw: </w:t>
      </w:r>
    </w:p>
    <w:p w14:paraId="700866CF" w14:textId="2810E43C" w:rsidR="003239E9" w:rsidRPr="00AB01B7" w:rsidRDefault="000E0EE5" w:rsidP="00D321A8">
      <w:pPr>
        <w:pStyle w:val="Akapitzlist"/>
        <w:numPr>
          <w:ilvl w:val="0"/>
          <w:numId w:val="27"/>
        </w:numPr>
        <w:tabs>
          <w:tab w:val="left" w:pos="1241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bookmarkStart w:id="23" w:name="_Hlk96326818"/>
      <w:r w:rsidRPr="00AB01B7">
        <w:rPr>
          <w:rFonts w:cs="Calibri"/>
          <w:sz w:val="22"/>
          <w:szCs w:val="22"/>
          <w:lang w:eastAsia="pl-PL"/>
        </w:rPr>
        <w:t>k</w:t>
      </w:r>
      <w:r w:rsidR="003239E9" w:rsidRPr="00AB01B7">
        <w:rPr>
          <w:rFonts w:cs="Calibri"/>
          <w:sz w:val="22"/>
          <w:szCs w:val="22"/>
          <w:lang w:eastAsia="pl-PL"/>
        </w:rPr>
        <w:t>ruszywo</w:t>
      </w:r>
      <w:r w:rsidRPr="00AB01B7">
        <w:rPr>
          <w:rFonts w:cs="Calibri"/>
          <w:sz w:val="22"/>
          <w:szCs w:val="22"/>
          <w:lang w:eastAsia="pl-PL"/>
        </w:rPr>
        <w:t xml:space="preserve"> frakcji 0-16 mm stabilizowane cementem o grubości 5 cm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55B2CEE3" w14:textId="2B108D5E" w:rsidR="000E0EE5" w:rsidRPr="00AB01B7" w:rsidRDefault="000E0EE5" w:rsidP="00D321A8">
      <w:pPr>
        <w:pStyle w:val="Akapitzlist"/>
        <w:numPr>
          <w:ilvl w:val="0"/>
          <w:numId w:val="27"/>
        </w:numPr>
        <w:tabs>
          <w:tab w:val="left" w:pos="1241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kliniec 4-31,5 mm do zaklinowania tłucznia o grubości 5 cm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105BC53A" w14:textId="52598518" w:rsidR="000E0EE5" w:rsidRPr="00AB01B7" w:rsidRDefault="000E0EE5" w:rsidP="00D321A8">
      <w:pPr>
        <w:pStyle w:val="Akapitzlist"/>
        <w:numPr>
          <w:ilvl w:val="0"/>
          <w:numId w:val="27"/>
        </w:numPr>
        <w:tabs>
          <w:tab w:val="left" w:pos="1241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 xml:space="preserve">podbudowa z tłucznia 31,5-63 mm o grubości </w:t>
      </w:r>
      <w:r w:rsidRPr="00CF6A38">
        <w:rPr>
          <w:rFonts w:cs="Calibri"/>
          <w:sz w:val="22"/>
          <w:szCs w:val="22"/>
          <w:lang w:eastAsia="pl-PL"/>
        </w:rPr>
        <w:t xml:space="preserve"> </w:t>
      </w:r>
      <w:r w:rsidR="0056049C" w:rsidRPr="00CF6A38">
        <w:rPr>
          <w:rFonts w:cs="Calibri"/>
          <w:sz w:val="22"/>
          <w:szCs w:val="22"/>
          <w:lang w:eastAsia="pl-PL"/>
        </w:rPr>
        <w:t>10</w:t>
      </w:r>
      <w:r w:rsidRPr="00CF6A38">
        <w:rPr>
          <w:rFonts w:cs="Calibri"/>
          <w:sz w:val="22"/>
          <w:szCs w:val="22"/>
          <w:lang w:eastAsia="pl-PL"/>
        </w:rPr>
        <w:t>cm</w:t>
      </w:r>
      <w:r w:rsidR="00F1495C">
        <w:rPr>
          <w:rFonts w:cs="Calibri"/>
          <w:sz w:val="22"/>
          <w:szCs w:val="22"/>
          <w:lang w:eastAsia="pl-PL"/>
        </w:rPr>
        <w:t>.</w:t>
      </w:r>
    </w:p>
    <w:p w14:paraId="420C9E39" w14:textId="77777777" w:rsidR="003239E9" w:rsidRPr="00AB01B7" w:rsidRDefault="003239E9" w:rsidP="00A51230">
      <w:pPr>
        <w:spacing w:before="0" w:after="0" w:line="240" w:lineRule="auto"/>
        <w:rPr>
          <w:rFonts w:cs="Calibri"/>
          <w:sz w:val="22"/>
          <w:szCs w:val="22"/>
          <w:lang w:eastAsia="pl-PL"/>
        </w:rPr>
      </w:pPr>
    </w:p>
    <w:bookmarkEnd w:id="23"/>
    <w:p w14:paraId="22DAE369" w14:textId="629567A8" w:rsidR="00580097" w:rsidRPr="00AB01B7" w:rsidRDefault="00580097" w:rsidP="00D321A8">
      <w:pPr>
        <w:numPr>
          <w:ilvl w:val="0"/>
          <w:numId w:val="34"/>
        </w:numPr>
        <w:tabs>
          <w:tab w:val="left" w:pos="709"/>
        </w:tabs>
        <w:spacing w:before="0" w:after="0" w:line="240" w:lineRule="auto"/>
        <w:ind w:left="567" w:hanging="283"/>
        <w:rPr>
          <w:rFonts w:cs="Calibri"/>
          <w:b/>
          <w:bCs/>
          <w:sz w:val="22"/>
          <w:szCs w:val="22"/>
          <w:lang w:eastAsia="pl-PL"/>
        </w:rPr>
      </w:pPr>
      <w:r w:rsidRPr="00AB01B7">
        <w:rPr>
          <w:rFonts w:cs="Calibri"/>
          <w:b/>
          <w:bCs/>
          <w:sz w:val="22"/>
          <w:szCs w:val="22"/>
          <w:lang w:eastAsia="pl-PL"/>
        </w:rPr>
        <w:t xml:space="preserve">Budowa przepustu fi100 cm w km 7+140 </w:t>
      </w:r>
    </w:p>
    <w:p w14:paraId="24B800AC" w14:textId="41FE990E" w:rsidR="00A51230" w:rsidRPr="00AB01B7" w:rsidRDefault="00A51230" w:rsidP="00A51230">
      <w:pPr>
        <w:spacing w:before="0" w:after="0" w:line="240" w:lineRule="auto"/>
        <w:ind w:left="851"/>
        <w:rPr>
          <w:rFonts w:cs="Calibri"/>
          <w:b/>
          <w:bCs/>
          <w:sz w:val="22"/>
          <w:szCs w:val="22"/>
          <w:lang w:eastAsia="pl-PL"/>
        </w:rPr>
      </w:pPr>
    </w:p>
    <w:p w14:paraId="5F428E5E" w14:textId="3D6324F0" w:rsidR="00A51230" w:rsidRPr="00AB01B7" w:rsidRDefault="00A51230" w:rsidP="00F1495C">
      <w:pPr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 xml:space="preserve">W km 7+140 rzeki Strug  należy wykonać rozbiórkę istniejącego przepustu i budowę w jego miejscu nowego. Przepust należy wykonać z rury karbowanej PCV o średnicy 100 cm </w:t>
      </w:r>
      <w:r w:rsidR="00FD105B">
        <w:rPr>
          <w:rFonts w:cs="Calibri"/>
          <w:sz w:val="22"/>
          <w:szCs w:val="22"/>
          <w:lang w:eastAsia="pl-PL"/>
        </w:rPr>
        <w:br/>
      </w:r>
      <w:r w:rsidRPr="00AB01B7">
        <w:rPr>
          <w:rFonts w:cs="Calibri"/>
          <w:sz w:val="22"/>
          <w:szCs w:val="22"/>
          <w:lang w:eastAsia="pl-PL"/>
        </w:rPr>
        <w:t xml:space="preserve">i długości 10 m. Skarpy i dno na wlocie do przepustu należy umocnić narzutem kamiennym </w:t>
      </w:r>
      <w:r w:rsidR="00F1495C">
        <w:rPr>
          <w:rFonts w:cs="Calibri"/>
          <w:sz w:val="22"/>
          <w:szCs w:val="22"/>
          <w:lang w:eastAsia="pl-PL"/>
        </w:rPr>
        <w:br/>
      </w:r>
      <w:r w:rsidRPr="00AB01B7">
        <w:rPr>
          <w:rFonts w:cs="Calibri"/>
          <w:sz w:val="22"/>
          <w:szCs w:val="22"/>
          <w:lang w:eastAsia="pl-PL"/>
        </w:rPr>
        <w:t>w zaprawie cementowej o grubości 15 cm</w:t>
      </w:r>
      <w:r w:rsidR="00501D46" w:rsidRPr="00AB01B7">
        <w:rPr>
          <w:rFonts w:cs="Calibri"/>
          <w:sz w:val="22"/>
          <w:szCs w:val="22"/>
          <w:lang w:eastAsia="pl-PL"/>
        </w:rPr>
        <w:t>.</w:t>
      </w:r>
      <w:r w:rsidRPr="00AB01B7">
        <w:rPr>
          <w:rFonts w:cs="Calibri"/>
          <w:sz w:val="22"/>
          <w:szCs w:val="22"/>
          <w:lang w:eastAsia="pl-PL"/>
        </w:rPr>
        <w:t xml:space="preserve"> Narzut należy zakończyć palisadą </w:t>
      </w:r>
      <w:r w:rsidR="00501D46" w:rsidRPr="00AB01B7">
        <w:rPr>
          <w:rFonts w:cs="Calibri"/>
          <w:sz w:val="22"/>
          <w:szCs w:val="22"/>
          <w:lang w:eastAsia="pl-PL"/>
        </w:rPr>
        <w:t xml:space="preserve"> z kołków</w:t>
      </w:r>
      <w:r w:rsidR="0090309C" w:rsidRPr="0090309C">
        <w:rPr>
          <w:rFonts w:cs="Calibri"/>
          <w:sz w:val="22"/>
          <w:szCs w:val="22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="00501D46" w:rsidRPr="00AB01B7">
        <w:rPr>
          <w:rFonts w:cs="Calibri"/>
          <w:sz w:val="22"/>
          <w:szCs w:val="22"/>
          <w:lang w:eastAsia="pl-PL"/>
        </w:rPr>
        <w:t xml:space="preserve">10 cm </w:t>
      </w:r>
      <w:r w:rsidR="00F1495C">
        <w:rPr>
          <w:rFonts w:cs="Calibri"/>
          <w:sz w:val="22"/>
          <w:szCs w:val="22"/>
          <w:lang w:eastAsia="pl-PL"/>
        </w:rPr>
        <w:br/>
      </w:r>
      <w:r w:rsidR="00501D46" w:rsidRPr="00AB01B7">
        <w:rPr>
          <w:rFonts w:cs="Calibri"/>
          <w:sz w:val="22"/>
          <w:szCs w:val="22"/>
          <w:lang w:eastAsia="pl-PL"/>
        </w:rPr>
        <w:t>o długości 1,2 m. Na wylocie z przepustu należy wykonać dok żelbetowy o wymiarach 263x165 cm z betonu C30/37. Do doku należy zamontować klapę zwrotną</w:t>
      </w:r>
      <w:r w:rsidR="0090309C">
        <w:rPr>
          <w:rFonts w:cs="Calibri"/>
          <w:sz w:val="22"/>
          <w:szCs w:val="22"/>
          <w:lang w:eastAsia="pl-PL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="00501D46" w:rsidRPr="00AB01B7">
        <w:rPr>
          <w:rFonts w:cs="Calibri"/>
          <w:sz w:val="22"/>
          <w:szCs w:val="22"/>
          <w:lang w:eastAsia="pl-PL"/>
        </w:rPr>
        <w:t>1000 mm z PEHD</w:t>
      </w:r>
      <w:r w:rsidR="00380B49" w:rsidRPr="00AB01B7">
        <w:rPr>
          <w:rFonts w:cs="Calibri"/>
          <w:sz w:val="22"/>
          <w:szCs w:val="22"/>
          <w:lang w:eastAsia="pl-PL"/>
        </w:rPr>
        <w:t xml:space="preserve">. </w:t>
      </w:r>
      <w:r w:rsidR="00F1495C">
        <w:rPr>
          <w:rFonts w:cs="Calibri"/>
          <w:sz w:val="22"/>
          <w:szCs w:val="22"/>
          <w:lang w:eastAsia="pl-PL"/>
        </w:rPr>
        <w:br/>
      </w:r>
      <w:r w:rsidR="00501D46" w:rsidRPr="00AB01B7">
        <w:rPr>
          <w:rFonts w:cs="Calibri"/>
          <w:sz w:val="22"/>
          <w:szCs w:val="22"/>
          <w:lang w:eastAsia="pl-PL"/>
        </w:rPr>
        <w:t xml:space="preserve">Nad przepustem należy wykonać nawierzchnię drogową o grubości 20 cm składającą się </w:t>
      </w:r>
      <w:r w:rsidR="00F1495C">
        <w:rPr>
          <w:rFonts w:cs="Calibri"/>
          <w:sz w:val="22"/>
          <w:szCs w:val="22"/>
          <w:lang w:eastAsia="pl-PL"/>
        </w:rPr>
        <w:br/>
      </w:r>
      <w:r w:rsidR="00501D46" w:rsidRPr="00AB01B7">
        <w:rPr>
          <w:rFonts w:cs="Calibri"/>
          <w:sz w:val="22"/>
          <w:szCs w:val="22"/>
          <w:lang w:eastAsia="pl-PL"/>
        </w:rPr>
        <w:t xml:space="preserve">z następujących warstw: </w:t>
      </w:r>
    </w:p>
    <w:p w14:paraId="5541940E" w14:textId="727FDE6A" w:rsidR="00501D46" w:rsidRPr="00AB01B7" w:rsidRDefault="00501D46" w:rsidP="00D321A8">
      <w:pPr>
        <w:pStyle w:val="Akapitzlist"/>
        <w:numPr>
          <w:ilvl w:val="0"/>
          <w:numId w:val="27"/>
        </w:numPr>
        <w:tabs>
          <w:tab w:val="left" w:pos="1241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kruszywo frakcji 0-16 mm stabilizowane cementem o grubości 5 cm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4FD9B9D9" w14:textId="2E8485F0" w:rsidR="00501D46" w:rsidRPr="00CF6A38" w:rsidRDefault="00501D46" w:rsidP="00D321A8">
      <w:pPr>
        <w:pStyle w:val="Akapitzlist"/>
        <w:numPr>
          <w:ilvl w:val="0"/>
          <w:numId w:val="27"/>
        </w:numPr>
        <w:tabs>
          <w:tab w:val="left" w:pos="1241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 xml:space="preserve">kliniec 4-31,5 mm do zaklinowania tłucznia o </w:t>
      </w:r>
      <w:r w:rsidRPr="00CF6A38">
        <w:rPr>
          <w:rFonts w:cs="Calibri"/>
          <w:sz w:val="22"/>
          <w:szCs w:val="22"/>
          <w:lang w:eastAsia="pl-PL"/>
        </w:rPr>
        <w:t>grubości 5 cm</w:t>
      </w:r>
      <w:r w:rsidR="00F1495C" w:rsidRPr="00CF6A38">
        <w:rPr>
          <w:rFonts w:cs="Calibri"/>
          <w:sz w:val="22"/>
          <w:szCs w:val="22"/>
          <w:lang w:eastAsia="pl-PL"/>
        </w:rPr>
        <w:t>,</w:t>
      </w:r>
    </w:p>
    <w:p w14:paraId="6EBB8EB9" w14:textId="4F53BD90" w:rsidR="00501D46" w:rsidRPr="00AB01B7" w:rsidRDefault="00501D46" w:rsidP="00D321A8">
      <w:pPr>
        <w:pStyle w:val="Akapitzlist"/>
        <w:numPr>
          <w:ilvl w:val="0"/>
          <w:numId w:val="27"/>
        </w:numPr>
        <w:tabs>
          <w:tab w:val="left" w:pos="1241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CF6A38">
        <w:rPr>
          <w:rFonts w:cs="Calibri"/>
          <w:sz w:val="22"/>
          <w:szCs w:val="22"/>
          <w:lang w:eastAsia="pl-PL"/>
        </w:rPr>
        <w:t xml:space="preserve">podbudowa z tłucznia 31,5-63 mm o grubości </w:t>
      </w:r>
      <w:r w:rsidR="00467D10" w:rsidRPr="00CF6A38">
        <w:rPr>
          <w:rFonts w:cs="Calibri"/>
          <w:sz w:val="22"/>
          <w:szCs w:val="22"/>
          <w:lang w:eastAsia="pl-PL"/>
        </w:rPr>
        <w:t xml:space="preserve"> 10</w:t>
      </w:r>
      <w:r w:rsidRPr="00AB01B7">
        <w:rPr>
          <w:rFonts w:cs="Calibri"/>
          <w:sz w:val="22"/>
          <w:szCs w:val="22"/>
          <w:lang w:eastAsia="pl-PL"/>
        </w:rPr>
        <w:t xml:space="preserve"> cm</w:t>
      </w:r>
      <w:r w:rsidR="00F1495C">
        <w:rPr>
          <w:rFonts w:cs="Calibri"/>
          <w:sz w:val="22"/>
          <w:szCs w:val="22"/>
          <w:lang w:eastAsia="pl-PL"/>
        </w:rPr>
        <w:t>.</w:t>
      </w:r>
    </w:p>
    <w:p w14:paraId="1B49D3E9" w14:textId="77777777" w:rsidR="00501D46" w:rsidRPr="00AB01B7" w:rsidRDefault="00501D46" w:rsidP="00380B49">
      <w:pPr>
        <w:spacing w:before="0" w:after="0" w:line="240" w:lineRule="auto"/>
        <w:rPr>
          <w:rFonts w:cs="Calibri"/>
          <w:sz w:val="22"/>
          <w:szCs w:val="22"/>
          <w:lang w:eastAsia="pl-PL"/>
        </w:rPr>
      </w:pPr>
    </w:p>
    <w:p w14:paraId="363D61C5" w14:textId="022778A5" w:rsidR="00BD4CC9" w:rsidRPr="008C3938" w:rsidRDefault="003D4D83" w:rsidP="00D321A8">
      <w:pPr>
        <w:numPr>
          <w:ilvl w:val="0"/>
          <w:numId w:val="34"/>
        </w:numPr>
        <w:spacing w:before="0" w:after="0" w:line="240" w:lineRule="auto"/>
        <w:ind w:left="567" w:hanging="283"/>
        <w:rPr>
          <w:rFonts w:cs="Calibri"/>
          <w:sz w:val="22"/>
          <w:szCs w:val="22"/>
          <w:lang w:eastAsia="pl-PL"/>
        </w:rPr>
      </w:pPr>
      <w:r>
        <w:rPr>
          <w:rFonts w:cs="Calibri"/>
          <w:b/>
          <w:bCs/>
          <w:sz w:val="22"/>
          <w:szCs w:val="22"/>
          <w:lang w:eastAsia="pl-PL"/>
        </w:rPr>
        <w:t>Rozb</w:t>
      </w:r>
      <w:r w:rsidR="008C3938" w:rsidRPr="008C3938">
        <w:rPr>
          <w:rFonts w:cs="Calibri"/>
          <w:b/>
          <w:bCs/>
          <w:sz w:val="22"/>
          <w:szCs w:val="22"/>
          <w:lang w:eastAsia="pl-PL"/>
        </w:rPr>
        <w:t xml:space="preserve">udowa koryta potoku </w:t>
      </w:r>
      <w:proofErr w:type="spellStart"/>
      <w:r w:rsidR="008C3938" w:rsidRPr="008C3938">
        <w:rPr>
          <w:rFonts w:cs="Calibri"/>
          <w:b/>
          <w:bCs/>
          <w:sz w:val="22"/>
          <w:szCs w:val="22"/>
          <w:lang w:eastAsia="pl-PL"/>
        </w:rPr>
        <w:t>Hermanówka</w:t>
      </w:r>
      <w:proofErr w:type="spellEnd"/>
      <w:r w:rsidR="008C3938" w:rsidRPr="008C3938">
        <w:rPr>
          <w:rFonts w:cs="Calibri"/>
          <w:b/>
          <w:bCs/>
          <w:sz w:val="22"/>
          <w:szCs w:val="22"/>
          <w:lang w:eastAsia="pl-PL"/>
        </w:rPr>
        <w:t xml:space="preserve"> na odcinku w km 0+490-0+600</w:t>
      </w:r>
    </w:p>
    <w:p w14:paraId="60B0ACE4" w14:textId="77777777" w:rsidR="008C3938" w:rsidRPr="008C3938" w:rsidRDefault="008C3938" w:rsidP="008C3938">
      <w:pPr>
        <w:spacing w:before="0" w:after="0" w:line="240" w:lineRule="auto"/>
        <w:ind w:left="568"/>
        <w:rPr>
          <w:rFonts w:cs="Calibri"/>
          <w:sz w:val="22"/>
          <w:szCs w:val="22"/>
          <w:lang w:eastAsia="pl-PL"/>
        </w:rPr>
      </w:pPr>
    </w:p>
    <w:p w14:paraId="08F618A1" w14:textId="0A1112BF" w:rsidR="00BD4CC9" w:rsidRPr="00082D73" w:rsidRDefault="00082D73" w:rsidP="00F1495C">
      <w:pPr>
        <w:spacing w:before="0" w:after="0" w:line="240" w:lineRule="auto"/>
        <w:ind w:left="567"/>
        <w:rPr>
          <w:rFonts w:cs="Calibri"/>
          <w:b/>
          <w:bCs/>
          <w:sz w:val="22"/>
          <w:szCs w:val="22"/>
          <w:lang w:eastAsia="pl-PL"/>
        </w:rPr>
      </w:pPr>
      <w:r w:rsidRPr="00082D73">
        <w:rPr>
          <w:rFonts w:cs="Calibri"/>
          <w:b/>
          <w:bCs/>
          <w:sz w:val="22"/>
          <w:szCs w:val="22"/>
          <w:lang w:eastAsia="pl-PL"/>
        </w:rPr>
        <w:t xml:space="preserve">7.1. </w:t>
      </w:r>
      <w:r w:rsidR="00BD4CC9" w:rsidRPr="00082D73">
        <w:rPr>
          <w:rFonts w:cs="Calibri"/>
          <w:b/>
          <w:bCs/>
          <w:sz w:val="22"/>
          <w:szCs w:val="22"/>
          <w:lang w:eastAsia="pl-PL"/>
        </w:rPr>
        <w:t>Roboty przygotowawcze</w:t>
      </w:r>
    </w:p>
    <w:p w14:paraId="26A33C6D" w14:textId="77777777" w:rsidR="00082D73" w:rsidRDefault="00082D73" w:rsidP="00F1495C">
      <w:pPr>
        <w:tabs>
          <w:tab w:val="left" w:pos="1042"/>
        </w:tabs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</w:p>
    <w:p w14:paraId="3771605D" w14:textId="09769E4A" w:rsidR="00237735" w:rsidRDefault="00237735" w:rsidP="00F1495C">
      <w:pPr>
        <w:tabs>
          <w:tab w:val="left" w:pos="1042"/>
        </w:tabs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  <w:r>
        <w:rPr>
          <w:rFonts w:cs="Calibri"/>
          <w:sz w:val="22"/>
          <w:szCs w:val="22"/>
          <w:lang w:eastAsia="pl-PL"/>
        </w:rPr>
        <w:t>W zakresie robót przygotowawczy należy wykonać rozbiórkę elementów betonowych na skarpach potoku,</w:t>
      </w:r>
      <w:r w:rsidR="005B4D9C">
        <w:rPr>
          <w:rFonts w:cs="Calibri"/>
          <w:sz w:val="22"/>
          <w:szCs w:val="22"/>
          <w:lang w:eastAsia="pl-PL"/>
        </w:rPr>
        <w:t xml:space="preserve"> oraz</w:t>
      </w:r>
      <w:r>
        <w:rPr>
          <w:rFonts w:cs="Calibri"/>
          <w:sz w:val="22"/>
          <w:szCs w:val="22"/>
          <w:lang w:eastAsia="pl-PL"/>
        </w:rPr>
        <w:t xml:space="preserve"> wykonać wykop i plantowanie skarp pod umocnienia </w:t>
      </w:r>
      <w:r w:rsidR="00FD105B">
        <w:rPr>
          <w:rFonts w:cs="Calibri"/>
          <w:sz w:val="22"/>
          <w:szCs w:val="22"/>
          <w:lang w:eastAsia="pl-PL"/>
        </w:rPr>
        <w:br/>
      </w:r>
      <w:r>
        <w:rPr>
          <w:rFonts w:cs="Calibri"/>
          <w:sz w:val="22"/>
          <w:szCs w:val="22"/>
          <w:lang w:eastAsia="pl-PL"/>
        </w:rPr>
        <w:t>siatkowo-kamienne.</w:t>
      </w:r>
    </w:p>
    <w:p w14:paraId="290888D6" w14:textId="77777777" w:rsidR="00FD105B" w:rsidRPr="00082D73" w:rsidRDefault="00FD105B" w:rsidP="00237735">
      <w:pPr>
        <w:tabs>
          <w:tab w:val="left" w:pos="993"/>
        </w:tabs>
        <w:spacing w:before="0" w:after="0" w:line="240" w:lineRule="auto"/>
        <w:rPr>
          <w:rFonts w:cs="Calibri"/>
          <w:b/>
          <w:bCs/>
          <w:sz w:val="22"/>
          <w:szCs w:val="22"/>
          <w:lang w:eastAsia="pl-PL"/>
        </w:rPr>
      </w:pPr>
    </w:p>
    <w:p w14:paraId="0A3103CB" w14:textId="6163D6C8" w:rsidR="008B6A24" w:rsidRPr="00082D73" w:rsidRDefault="00082D73" w:rsidP="00F1495C">
      <w:pPr>
        <w:tabs>
          <w:tab w:val="left" w:pos="993"/>
        </w:tabs>
        <w:spacing w:before="0" w:after="0" w:line="240" w:lineRule="auto"/>
        <w:ind w:left="567"/>
        <w:rPr>
          <w:rFonts w:cs="Calibri"/>
          <w:b/>
          <w:bCs/>
          <w:sz w:val="22"/>
          <w:szCs w:val="22"/>
          <w:lang w:eastAsia="pl-PL"/>
        </w:rPr>
      </w:pPr>
      <w:r w:rsidRPr="00082D73">
        <w:rPr>
          <w:rFonts w:cs="Calibri"/>
          <w:b/>
          <w:bCs/>
          <w:sz w:val="22"/>
          <w:szCs w:val="22"/>
          <w:lang w:eastAsia="pl-PL"/>
        </w:rPr>
        <w:t xml:space="preserve">7.2. </w:t>
      </w:r>
      <w:r w:rsidR="00476EB7" w:rsidRPr="00082D73">
        <w:rPr>
          <w:rFonts w:cs="Calibri"/>
          <w:b/>
          <w:bCs/>
          <w:sz w:val="22"/>
          <w:szCs w:val="22"/>
          <w:lang w:eastAsia="pl-PL"/>
        </w:rPr>
        <w:t>Roboty podstawowe</w:t>
      </w:r>
    </w:p>
    <w:p w14:paraId="2E3D8727" w14:textId="77777777" w:rsidR="00082D73" w:rsidRDefault="00082D73" w:rsidP="00F1495C">
      <w:pPr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</w:p>
    <w:p w14:paraId="32743F52" w14:textId="4E33A493" w:rsidR="00237735" w:rsidRPr="00AB01B7" w:rsidRDefault="00237735" w:rsidP="00F1495C">
      <w:pPr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 xml:space="preserve">Kształtowanie przekroju koryta potoku </w:t>
      </w:r>
      <w:proofErr w:type="spellStart"/>
      <w:r w:rsidRPr="00AB01B7">
        <w:rPr>
          <w:rFonts w:cs="Calibri"/>
          <w:sz w:val="22"/>
          <w:szCs w:val="22"/>
          <w:lang w:eastAsia="pl-PL"/>
        </w:rPr>
        <w:t>Hermanówka</w:t>
      </w:r>
      <w:proofErr w:type="spellEnd"/>
      <w:r w:rsidRPr="00AB01B7">
        <w:rPr>
          <w:rFonts w:cs="Calibri"/>
          <w:sz w:val="22"/>
          <w:szCs w:val="22"/>
          <w:lang w:eastAsia="pl-PL"/>
        </w:rPr>
        <w:t xml:space="preserve"> polegać będzie na wyprofilowaniu dna </w:t>
      </w:r>
      <w:r w:rsidR="00F1495C">
        <w:rPr>
          <w:rFonts w:cs="Calibri"/>
          <w:sz w:val="22"/>
          <w:szCs w:val="22"/>
          <w:lang w:eastAsia="pl-PL"/>
        </w:rPr>
        <w:br/>
      </w:r>
      <w:r w:rsidRPr="00AB01B7">
        <w:rPr>
          <w:rFonts w:cs="Calibri"/>
          <w:sz w:val="22"/>
          <w:szCs w:val="22"/>
          <w:lang w:eastAsia="pl-PL"/>
        </w:rPr>
        <w:t>i</w:t>
      </w:r>
      <w:r w:rsidR="00F1495C">
        <w:rPr>
          <w:rFonts w:cs="Calibri"/>
          <w:sz w:val="22"/>
          <w:szCs w:val="22"/>
          <w:lang w:eastAsia="pl-PL"/>
        </w:rPr>
        <w:t xml:space="preserve"> </w:t>
      </w:r>
      <w:r w:rsidRPr="00AB01B7">
        <w:rPr>
          <w:rFonts w:cs="Calibri"/>
          <w:sz w:val="22"/>
          <w:szCs w:val="22"/>
          <w:lang w:eastAsia="pl-PL"/>
        </w:rPr>
        <w:t xml:space="preserve">skarp, oraz wykonaniu umocnień skarp za pomocą materacy siatkowo – kamiennych. </w:t>
      </w:r>
      <w:r w:rsidR="00FD105B">
        <w:rPr>
          <w:rFonts w:cs="Calibri"/>
          <w:sz w:val="22"/>
          <w:szCs w:val="22"/>
          <w:lang w:eastAsia="pl-PL"/>
        </w:rPr>
        <w:br/>
      </w:r>
      <w:r w:rsidRPr="00AB01B7">
        <w:rPr>
          <w:rFonts w:cs="Calibri"/>
          <w:sz w:val="22"/>
          <w:szCs w:val="22"/>
          <w:lang w:eastAsia="pl-PL"/>
        </w:rPr>
        <w:t>Na odcinku w km 0+490-0+558 umocnienia należy wykonać na brzegu lewym i prawym, natomiast na odcinku w km 0+558-0+600 umocnienia należy wykonać na brzegu prawym.</w:t>
      </w:r>
    </w:p>
    <w:p w14:paraId="30ADF6BF" w14:textId="77777777" w:rsidR="00237735" w:rsidRPr="00AB01B7" w:rsidRDefault="00237735" w:rsidP="00F1495C">
      <w:pPr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Parametry techniczne przebudowywanego koryta:</w:t>
      </w:r>
    </w:p>
    <w:p w14:paraId="1CDFBB94" w14:textId="04E37907" w:rsidR="00237735" w:rsidRPr="00AB01B7" w:rsidRDefault="00237735" w:rsidP="00D321A8">
      <w:pPr>
        <w:pStyle w:val="Akapitzlist"/>
        <w:numPr>
          <w:ilvl w:val="0"/>
          <w:numId w:val="28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szerokość dna – 1,5 m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47F05A72" w14:textId="0675BE43" w:rsidR="00FD105B" w:rsidRDefault="00237735" w:rsidP="00D321A8">
      <w:pPr>
        <w:pStyle w:val="Akapitzlist"/>
        <w:numPr>
          <w:ilvl w:val="0"/>
          <w:numId w:val="28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spadek podłużny – 0,6 %</w:t>
      </w:r>
      <w:r w:rsidR="00F1495C">
        <w:rPr>
          <w:rFonts w:cs="Calibri"/>
          <w:sz w:val="22"/>
          <w:szCs w:val="22"/>
          <w:lang w:eastAsia="pl-PL"/>
        </w:rPr>
        <w:t>.</w:t>
      </w:r>
    </w:p>
    <w:p w14:paraId="228024EA" w14:textId="1B091ED4" w:rsidR="00237735" w:rsidRPr="00FD105B" w:rsidRDefault="00237735" w:rsidP="00F1495C">
      <w:pPr>
        <w:spacing w:before="0" w:after="0" w:line="240" w:lineRule="auto"/>
        <w:ind w:left="851" w:hanging="284"/>
        <w:rPr>
          <w:rFonts w:cs="Calibri"/>
          <w:sz w:val="22"/>
          <w:szCs w:val="22"/>
          <w:lang w:eastAsia="pl-PL"/>
        </w:rPr>
      </w:pPr>
      <w:r w:rsidRPr="00FD105B">
        <w:rPr>
          <w:rFonts w:cs="Calibri"/>
          <w:sz w:val="22"/>
          <w:szCs w:val="22"/>
          <w:lang w:eastAsia="pl-PL"/>
        </w:rPr>
        <w:t>Parametry techniczne umocnień na brzegu prawym na odcinku w km 0+490-0+600:</w:t>
      </w:r>
    </w:p>
    <w:p w14:paraId="2914EBE4" w14:textId="6E10BABF" w:rsidR="00237735" w:rsidRPr="00AB01B7" w:rsidRDefault="00237735" w:rsidP="00D321A8">
      <w:pPr>
        <w:pStyle w:val="Akapitzlist"/>
        <w:numPr>
          <w:ilvl w:val="1"/>
          <w:numId w:val="29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materace siatkowo-kamienne 300x200x30 cm w ilości 1 szt. na szerokość skarpy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22AA5D3A" w14:textId="7EB7BC6D" w:rsidR="00237735" w:rsidRPr="00AB01B7" w:rsidRDefault="00237735" w:rsidP="00D321A8">
      <w:pPr>
        <w:pStyle w:val="Akapitzlist"/>
        <w:numPr>
          <w:ilvl w:val="1"/>
          <w:numId w:val="29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zabezpieczenie materacy poprzez przybicie ich kołkami</w:t>
      </w:r>
      <w:r w:rsidR="0090309C">
        <w:rPr>
          <w:rFonts w:cs="Calibri"/>
          <w:sz w:val="22"/>
          <w:szCs w:val="22"/>
          <w:lang w:eastAsia="pl-PL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Pr="00AB01B7">
        <w:rPr>
          <w:rFonts w:cs="Calibri"/>
          <w:sz w:val="22"/>
          <w:szCs w:val="22"/>
          <w:lang w:eastAsia="pl-PL"/>
        </w:rPr>
        <w:t xml:space="preserve">10 cm o długości 120 cm </w:t>
      </w:r>
      <w:r w:rsidR="00C23A61">
        <w:rPr>
          <w:rFonts w:cs="Calibri"/>
          <w:sz w:val="22"/>
          <w:szCs w:val="22"/>
          <w:lang w:eastAsia="pl-PL"/>
        </w:rPr>
        <w:br/>
      </w:r>
      <w:r w:rsidRPr="00AB01B7">
        <w:rPr>
          <w:rFonts w:cs="Calibri"/>
          <w:sz w:val="22"/>
          <w:szCs w:val="22"/>
          <w:lang w:eastAsia="pl-PL"/>
        </w:rPr>
        <w:t xml:space="preserve">w ilości 2 </w:t>
      </w:r>
      <w:proofErr w:type="spellStart"/>
      <w:r w:rsidRPr="00AB01B7">
        <w:rPr>
          <w:rFonts w:cs="Calibri"/>
          <w:sz w:val="22"/>
          <w:szCs w:val="22"/>
          <w:lang w:eastAsia="pl-PL"/>
        </w:rPr>
        <w:t>szt</w:t>
      </w:r>
      <w:proofErr w:type="spellEnd"/>
      <w:r w:rsidRPr="00AB01B7">
        <w:rPr>
          <w:rFonts w:cs="Calibri"/>
          <w:sz w:val="22"/>
          <w:szCs w:val="22"/>
          <w:lang w:eastAsia="pl-PL"/>
        </w:rPr>
        <w:t>/m</w:t>
      </w:r>
      <w:r w:rsidRPr="00AB01B7">
        <w:rPr>
          <w:rFonts w:cs="Calibri"/>
          <w:sz w:val="22"/>
          <w:szCs w:val="22"/>
          <w:vertAlign w:val="superscript"/>
          <w:lang w:eastAsia="pl-PL"/>
        </w:rPr>
        <w:t>2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7CC733E9" w14:textId="76BF9013" w:rsidR="00237735" w:rsidRPr="00AB01B7" w:rsidRDefault="00237735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górna krawędź umocnień zakończona palisadą</w:t>
      </w:r>
      <w:r w:rsidR="0090309C">
        <w:rPr>
          <w:rFonts w:cs="Calibri"/>
          <w:sz w:val="22"/>
          <w:szCs w:val="22"/>
          <w:lang w:eastAsia="pl-PL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Pr="00AB01B7">
        <w:rPr>
          <w:rFonts w:cs="Calibri"/>
          <w:sz w:val="22"/>
          <w:szCs w:val="22"/>
          <w:lang w:eastAsia="pl-PL"/>
        </w:rPr>
        <w:t>10 cm o długości 1,2 m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011F7A8B" w14:textId="37B04E05" w:rsidR="00237735" w:rsidRPr="00AB01B7" w:rsidRDefault="00237735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materace ułożone na geowłókninie g200 kotwionej na min.  u stopy  skarpy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6B21CA79" w14:textId="1E7E61D8" w:rsidR="001B6D0A" w:rsidRPr="00232654" w:rsidRDefault="00237735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232654">
        <w:rPr>
          <w:rFonts w:cs="Calibri"/>
          <w:sz w:val="22"/>
          <w:szCs w:val="22"/>
          <w:lang w:eastAsia="pl-PL"/>
        </w:rPr>
        <w:t>stopa skarpy umocniona palisadą</w:t>
      </w:r>
      <w:r w:rsidR="0090309C" w:rsidRPr="00232654">
        <w:rPr>
          <w:rFonts w:cs="Calibri"/>
          <w:sz w:val="22"/>
          <w:szCs w:val="22"/>
          <w:lang w:eastAsia="pl-PL"/>
        </w:rPr>
        <w:t xml:space="preserve"> </w:t>
      </w:r>
      <w:r w:rsidR="0090309C" w:rsidRPr="00232654">
        <w:rPr>
          <w:rFonts w:cs="Calibri"/>
          <w:sz w:val="22"/>
          <w:szCs w:val="22"/>
        </w:rPr>
        <w:t>ø</w:t>
      </w:r>
      <w:r w:rsidR="0090309C" w:rsidRPr="00232654">
        <w:rPr>
          <w:rFonts w:cs="Calibri"/>
          <w:sz w:val="22"/>
          <w:szCs w:val="22"/>
          <w:lang w:eastAsia="pl-PL"/>
        </w:rPr>
        <w:t xml:space="preserve"> </w:t>
      </w:r>
      <w:r w:rsidRPr="00232654">
        <w:rPr>
          <w:rFonts w:cs="Calibri"/>
          <w:sz w:val="22"/>
          <w:szCs w:val="22"/>
          <w:lang w:eastAsia="pl-PL"/>
        </w:rPr>
        <w:t>10 cm o długości 1,2 m</w:t>
      </w:r>
      <w:r w:rsidR="003216EE" w:rsidRPr="00232654">
        <w:rPr>
          <w:rFonts w:cs="Calibri"/>
          <w:sz w:val="22"/>
          <w:szCs w:val="22"/>
          <w:lang w:eastAsia="pl-PL"/>
        </w:rPr>
        <w:t>.</w:t>
      </w:r>
    </w:p>
    <w:p w14:paraId="5B71C9C0" w14:textId="47B7C6D3" w:rsidR="00237735" w:rsidRPr="00AB01B7" w:rsidRDefault="00237735" w:rsidP="00F1495C">
      <w:pPr>
        <w:tabs>
          <w:tab w:val="left" w:pos="1042"/>
        </w:tabs>
        <w:spacing w:before="0" w:after="0" w:line="240" w:lineRule="auto"/>
        <w:ind w:left="851" w:hanging="284"/>
        <w:rPr>
          <w:rFonts w:cs="Calibri"/>
          <w:sz w:val="22"/>
          <w:szCs w:val="22"/>
        </w:rPr>
      </w:pPr>
      <w:r w:rsidRPr="00AB01B7">
        <w:rPr>
          <w:rFonts w:cs="Calibri"/>
          <w:sz w:val="22"/>
          <w:szCs w:val="22"/>
        </w:rPr>
        <w:lastRenderedPageBreak/>
        <w:t>Parametry techniczne umocnień na brzegu lewym na odcinku 0+490-0+558</w:t>
      </w:r>
      <w:r w:rsidR="00F1495C">
        <w:rPr>
          <w:rFonts w:cs="Calibri"/>
          <w:sz w:val="22"/>
          <w:szCs w:val="22"/>
        </w:rPr>
        <w:t>:</w:t>
      </w:r>
    </w:p>
    <w:p w14:paraId="3755B303" w14:textId="60C58075" w:rsidR="00237735" w:rsidRPr="00AB01B7" w:rsidRDefault="00237735" w:rsidP="00D321A8">
      <w:pPr>
        <w:pStyle w:val="Akapitzlist"/>
        <w:numPr>
          <w:ilvl w:val="1"/>
          <w:numId w:val="29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 xml:space="preserve">materace siatkowo-kamienne </w:t>
      </w:r>
      <w:r w:rsidRPr="00027D41">
        <w:rPr>
          <w:rFonts w:cs="Calibri"/>
          <w:sz w:val="22"/>
          <w:szCs w:val="22"/>
          <w:lang w:eastAsia="pl-PL"/>
        </w:rPr>
        <w:t>200x100x30</w:t>
      </w:r>
      <w:r w:rsidR="001B6D0A">
        <w:rPr>
          <w:rFonts w:cs="Calibri"/>
          <w:sz w:val="22"/>
          <w:szCs w:val="22"/>
          <w:lang w:eastAsia="pl-PL"/>
        </w:rPr>
        <w:t xml:space="preserve">  </w:t>
      </w:r>
      <w:r w:rsidRPr="00AB01B7">
        <w:rPr>
          <w:rFonts w:cs="Calibri"/>
          <w:sz w:val="22"/>
          <w:szCs w:val="22"/>
          <w:lang w:eastAsia="pl-PL"/>
        </w:rPr>
        <w:t>cm w ilości 1 szt. na szerokość skarpy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6DC15D98" w14:textId="02E69DC6" w:rsidR="00237735" w:rsidRPr="00AB01B7" w:rsidRDefault="00237735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górna krawędź umocnień zakończona palisadą</w:t>
      </w:r>
      <w:r w:rsidR="0090309C" w:rsidRPr="0090309C">
        <w:rPr>
          <w:rFonts w:cs="Calibri"/>
          <w:sz w:val="22"/>
          <w:szCs w:val="22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Pr="00AB01B7">
        <w:rPr>
          <w:rFonts w:cs="Calibri"/>
          <w:sz w:val="22"/>
          <w:szCs w:val="22"/>
          <w:lang w:eastAsia="pl-PL"/>
        </w:rPr>
        <w:t>10 cm o długości 1,2 m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2E307273" w14:textId="2BDC27E4" w:rsidR="00237735" w:rsidRPr="00AB01B7" w:rsidRDefault="00237735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materace ułożone na geowłókninie g200 kotwionej na min. u stopy skarpy</w:t>
      </w:r>
      <w:r w:rsidR="00F1495C">
        <w:rPr>
          <w:rFonts w:cs="Calibri"/>
          <w:sz w:val="22"/>
          <w:szCs w:val="22"/>
          <w:lang w:eastAsia="pl-PL"/>
        </w:rPr>
        <w:t>,</w:t>
      </w:r>
    </w:p>
    <w:p w14:paraId="1457DF4D" w14:textId="5031A031" w:rsidR="00476EB7" w:rsidRPr="003216EE" w:rsidRDefault="00237735" w:rsidP="00D321A8">
      <w:pPr>
        <w:pStyle w:val="Akapitzlist"/>
        <w:numPr>
          <w:ilvl w:val="1"/>
          <w:numId w:val="29"/>
        </w:numPr>
        <w:tabs>
          <w:tab w:val="left" w:pos="1042"/>
          <w:tab w:val="left" w:pos="1560"/>
        </w:tabs>
        <w:spacing w:before="0" w:after="0" w:line="240" w:lineRule="auto"/>
        <w:ind w:left="993" w:hanging="284"/>
        <w:rPr>
          <w:rFonts w:cs="Calibri"/>
          <w:b/>
          <w:bCs/>
          <w:sz w:val="22"/>
          <w:szCs w:val="22"/>
          <w:lang w:eastAsia="pl-PL"/>
        </w:rPr>
      </w:pPr>
      <w:r w:rsidRPr="003216EE">
        <w:rPr>
          <w:rFonts w:cs="Calibri"/>
          <w:sz w:val="22"/>
          <w:szCs w:val="22"/>
          <w:lang w:eastAsia="pl-PL"/>
        </w:rPr>
        <w:t xml:space="preserve">stopa skarpy </w:t>
      </w:r>
      <w:r w:rsidRPr="00232654">
        <w:rPr>
          <w:rFonts w:cs="Calibri"/>
          <w:sz w:val="22"/>
          <w:szCs w:val="22"/>
          <w:lang w:eastAsia="pl-PL"/>
        </w:rPr>
        <w:t>umocniona palisadą</w:t>
      </w:r>
      <w:r w:rsidR="0090309C" w:rsidRPr="00232654">
        <w:rPr>
          <w:rFonts w:cs="Calibri"/>
          <w:sz w:val="22"/>
          <w:szCs w:val="22"/>
          <w:lang w:eastAsia="pl-PL"/>
        </w:rPr>
        <w:t xml:space="preserve"> </w:t>
      </w:r>
      <w:r w:rsidR="0090309C" w:rsidRPr="00232654">
        <w:rPr>
          <w:rFonts w:cs="Calibri"/>
          <w:sz w:val="22"/>
          <w:szCs w:val="22"/>
        </w:rPr>
        <w:t>ø</w:t>
      </w:r>
      <w:r w:rsidR="0090309C" w:rsidRPr="00232654">
        <w:rPr>
          <w:rFonts w:cs="Calibri"/>
          <w:sz w:val="22"/>
          <w:szCs w:val="22"/>
          <w:lang w:eastAsia="pl-PL"/>
        </w:rPr>
        <w:t xml:space="preserve"> </w:t>
      </w:r>
      <w:r w:rsidRPr="00232654">
        <w:rPr>
          <w:rFonts w:cs="Calibri"/>
          <w:sz w:val="22"/>
          <w:szCs w:val="22"/>
          <w:lang w:eastAsia="pl-PL"/>
        </w:rPr>
        <w:t>10 cm o długości 1,2 m</w:t>
      </w:r>
      <w:r w:rsidR="003216EE" w:rsidRPr="00232654">
        <w:rPr>
          <w:rFonts w:cs="Calibri"/>
          <w:sz w:val="22"/>
          <w:szCs w:val="22"/>
          <w:lang w:eastAsia="pl-PL"/>
        </w:rPr>
        <w:t>.</w:t>
      </w:r>
    </w:p>
    <w:p w14:paraId="1ADB5BD5" w14:textId="77777777" w:rsidR="003216EE" w:rsidRPr="003216EE" w:rsidRDefault="003216EE" w:rsidP="003216EE">
      <w:pPr>
        <w:tabs>
          <w:tab w:val="left" w:pos="1042"/>
          <w:tab w:val="left" w:pos="1560"/>
        </w:tabs>
        <w:spacing w:before="0" w:after="0" w:line="240" w:lineRule="auto"/>
        <w:ind w:left="709"/>
        <w:rPr>
          <w:rFonts w:cs="Calibri"/>
          <w:b/>
          <w:bCs/>
          <w:sz w:val="22"/>
          <w:szCs w:val="22"/>
          <w:lang w:eastAsia="pl-PL"/>
        </w:rPr>
      </w:pPr>
    </w:p>
    <w:p w14:paraId="14549CD9" w14:textId="60E65A19" w:rsidR="008E3DC8" w:rsidRPr="00082D73" w:rsidRDefault="00082D73" w:rsidP="00F1495C">
      <w:pPr>
        <w:spacing w:before="0" w:after="0" w:line="240" w:lineRule="auto"/>
        <w:ind w:left="567"/>
        <w:rPr>
          <w:rFonts w:cs="Calibri"/>
          <w:b/>
          <w:bCs/>
          <w:sz w:val="22"/>
          <w:szCs w:val="22"/>
          <w:lang w:eastAsia="pl-PL"/>
        </w:rPr>
      </w:pPr>
      <w:r w:rsidRPr="00082D73">
        <w:rPr>
          <w:rFonts w:cs="Calibri"/>
          <w:b/>
          <w:bCs/>
          <w:sz w:val="22"/>
          <w:szCs w:val="22"/>
          <w:lang w:eastAsia="pl-PL"/>
        </w:rPr>
        <w:t xml:space="preserve">7.3. </w:t>
      </w:r>
      <w:r w:rsidR="00476EB7" w:rsidRPr="00082D73">
        <w:rPr>
          <w:rFonts w:cs="Calibri"/>
          <w:b/>
          <w:bCs/>
          <w:sz w:val="22"/>
          <w:szCs w:val="22"/>
          <w:lang w:eastAsia="pl-PL"/>
        </w:rPr>
        <w:t>Przebudowa sieci gazowej</w:t>
      </w:r>
    </w:p>
    <w:p w14:paraId="31E253BC" w14:textId="77777777" w:rsidR="00082D73" w:rsidRDefault="00082D73" w:rsidP="001F25FE">
      <w:pPr>
        <w:spacing w:before="0" w:after="0" w:line="240" w:lineRule="auto"/>
        <w:ind w:left="567"/>
        <w:rPr>
          <w:rFonts w:eastAsia="Calibri" w:cs="Calibri"/>
          <w:sz w:val="22"/>
          <w:szCs w:val="22"/>
          <w:lang w:bidi="ar-SA"/>
        </w:rPr>
      </w:pPr>
    </w:p>
    <w:p w14:paraId="1FDCDE53" w14:textId="77777777" w:rsidR="000743A9" w:rsidRDefault="005B391B" w:rsidP="000743A9">
      <w:pPr>
        <w:spacing w:before="0" w:after="0" w:line="240" w:lineRule="auto"/>
        <w:ind w:left="567"/>
        <w:rPr>
          <w:rFonts w:eastAsia="Calibri" w:cs="Calibri"/>
          <w:sz w:val="22"/>
          <w:szCs w:val="22"/>
          <w:lang w:bidi="ar-SA"/>
        </w:rPr>
      </w:pPr>
      <w:r w:rsidRPr="005B391B">
        <w:rPr>
          <w:rFonts w:eastAsia="Calibri" w:cs="Calibri"/>
          <w:sz w:val="22"/>
          <w:szCs w:val="22"/>
          <w:lang w:bidi="ar-SA"/>
        </w:rPr>
        <w:t xml:space="preserve">Zgodnie  uzgodnieniami, na podstawie wydanych warunków technicznych, zaprojektowano przebudowę czynnej sieci gazowej średniego ciśnienia fi 100 i fi 25 stal w rejonie działki 693/7 </w:t>
      </w:r>
      <w:r w:rsidR="00D50F60">
        <w:rPr>
          <w:rFonts w:eastAsia="Calibri" w:cs="Calibri"/>
          <w:sz w:val="22"/>
          <w:szCs w:val="22"/>
          <w:lang w:bidi="ar-SA"/>
        </w:rPr>
        <w:br/>
      </w:r>
      <w:r w:rsidRPr="005B391B">
        <w:rPr>
          <w:rFonts w:eastAsia="Calibri" w:cs="Calibri"/>
          <w:sz w:val="22"/>
          <w:szCs w:val="22"/>
          <w:lang w:bidi="ar-SA"/>
        </w:rPr>
        <w:t>w Tyczynie (d</w:t>
      </w:r>
      <w:r w:rsidR="006B626F">
        <w:rPr>
          <w:rFonts w:eastAsia="Calibri" w:cs="Calibri"/>
          <w:sz w:val="22"/>
          <w:szCs w:val="22"/>
          <w:lang w:bidi="ar-SA"/>
        </w:rPr>
        <w:t>o</w:t>
      </w:r>
      <w:r w:rsidRPr="005B391B">
        <w:rPr>
          <w:rFonts w:eastAsia="Calibri" w:cs="Calibri"/>
          <w:sz w:val="22"/>
          <w:szCs w:val="22"/>
          <w:lang w:bidi="ar-SA"/>
        </w:rPr>
        <w:t xml:space="preserve">t. potoku </w:t>
      </w:r>
      <w:proofErr w:type="spellStart"/>
      <w:r w:rsidRPr="005B391B">
        <w:rPr>
          <w:rFonts w:eastAsia="Calibri" w:cs="Calibri"/>
          <w:sz w:val="22"/>
          <w:szCs w:val="22"/>
          <w:lang w:bidi="ar-SA"/>
        </w:rPr>
        <w:t>Hermanówka</w:t>
      </w:r>
      <w:proofErr w:type="spellEnd"/>
      <w:r w:rsidRPr="005B391B">
        <w:rPr>
          <w:rFonts w:eastAsia="Calibri" w:cs="Calibri"/>
          <w:sz w:val="22"/>
          <w:szCs w:val="22"/>
          <w:lang w:bidi="ar-SA"/>
        </w:rPr>
        <w:t>).</w:t>
      </w:r>
    </w:p>
    <w:p w14:paraId="4BB95490" w14:textId="4DC51525" w:rsidR="0078275F" w:rsidRDefault="0078275F" w:rsidP="0078275F">
      <w:pPr>
        <w:spacing w:before="0" w:after="0" w:line="240" w:lineRule="auto"/>
        <w:ind w:left="567"/>
        <w:rPr>
          <w:rFonts w:eastAsia="Calibri" w:cs="Calibri"/>
          <w:sz w:val="22"/>
          <w:szCs w:val="22"/>
          <w:lang w:bidi="ar-SA"/>
        </w:rPr>
      </w:pPr>
      <w:r>
        <w:rPr>
          <w:rFonts w:eastAsia="Calibri" w:cs="Calibri"/>
          <w:sz w:val="22"/>
          <w:szCs w:val="22"/>
          <w:lang w:bidi="ar-SA"/>
        </w:rPr>
        <w:t xml:space="preserve">Przebudowa sieci gazowej obejmuje 3 odcinki: </w:t>
      </w:r>
    </w:p>
    <w:p w14:paraId="0355334A" w14:textId="4F5E6513" w:rsidR="000743A9" w:rsidRDefault="002431ED" w:rsidP="002431ED">
      <w:pPr>
        <w:spacing w:before="0" w:after="0" w:line="24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- o</w:t>
      </w:r>
      <w:r w:rsidR="0078275F" w:rsidRPr="000743A9">
        <w:rPr>
          <w:rFonts w:asciiTheme="minorHAnsi" w:eastAsia="Calibri" w:hAnsiTheme="minorHAnsi" w:cstheme="minorHAnsi"/>
          <w:sz w:val="22"/>
          <w:szCs w:val="22"/>
        </w:rPr>
        <w:t xml:space="preserve">dcinek o długości L=55,00 </w:t>
      </w:r>
      <w:proofErr w:type="spellStart"/>
      <w:r w:rsidR="0078275F" w:rsidRPr="000743A9">
        <w:rPr>
          <w:rFonts w:asciiTheme="minorHAnsi" w:eastAsia="Calibri" w:hAnsiTheme="minorHAnsi" w:cstheme="minorHAnsi"/>
          <w:sz w:val="22"/>
          <w:szCs w:val="22"/>
        </w:rPr>
        <w:t>mb</w:t>
      </w:r>
      <w:proofErr w:type="spellEnd"/>
      <w:r w:rsidR="0078275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275F" w:rsidRPr="000743A9">
        <w:rPr>
          <w:rFonts w:asciiTheme="minorHAnsi" w:eastAsia="Calibri" w:hAnsiTheme="minorHAnsi" w:cstheme="minorHAnsi"/>
          <w:sz w:val="22"/>
          <w:szCs w:val="22"/>
        </w:rPr>
        <w:t xml:space="preserve">należy wykonać z rur polietylenowych klasy PE100 SDR17.6 </w:t>
      </w:r>
      <w:proofErr w:type="spellStart"/>
      <w:r w:rsidR="0078275F" w:rsidRPr="000743A9">
        <w:rPr>
          <w:rFonts w:asciiTheme="minorHAnsi" w:eastAsia="Calibri" w:hAnsiTheme="minorHAnsi" w:cstheme="minorHAnsi"/>
          <w:sz w:val="22"/>
          <w:szCs w:val="22"/>
        </w:rPr>
        <w:t>dn</w:t>
      </w:r>
      <w:proofErr w:type="spellEnd"/>
      <w:r w:rsidR="0078275F" w:rsidRPr="000743A9">
        <w:rPr>
          <w:rFonts w:asciiTheme="minorHAnsi" w:eastAsia="Calibri" w:hAnsiTheme="minorHAnsi" w:cstheme="minorHAnsi"/>
          <w:sz w:val="22"/>
          <w:szCs w:val="22"/>
        </w:rPr>
        <w:t xml:space="preserve"> 110</w:t>
      </w:r>
      <w:r w:rsidR="0078275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275F" w:rsidRPr="000743A9">
        <w:rPr>
          <w:rFonts w:asciiTheme="minorHAnsi" w:eastAsia="Calibri" w:hAnsiTheme="minorHAnsi" w:cstheme="minorHAnsi"/>
          <w:sz w:val="22"/>
          <w:szCs w:val="22"/>
        </w:rPr>
        <w:br/>
      </w:r>
      <w:r w:rsidR="0078275F">
        <w:rPr>
          <w:rFonts w:asciiTheme="minorHAnsi" w:eastAsia="Calibri" w:hAnsiTheme="minorHAnsi" w:cstheme="minorHAnsi"/>
          <w:sz w:val="22"/>
          <w:szCs w:val="22"/>
        </w:rPr>
        <w:t>- odcinek o długości</w:t>
      </w:r>
      <w:r w:rsidR="0078275F" w:rsidRPr="000743A9">
        <w:rPr>
          <w:rFonts w:asciiTheme="minorHAnsi" w:eastAsia="Calibri" w:hAnsiTheme="minorHAnsi" w:cstheme="minorHAnsi"/>
          <w:sz w:val="22"/>
          <w:szCs w:val="22"/>
        </w:rPr>
        <w:t xml:space="preserve"> L= 12,7 </w:t>
      </w:r>
      <w:proofErr w:type="spellStart"/>
      <w:r w:rsidR="0078275F" w:rsidRPr="000743A9">
        <w:rPr>
          <w:rFonts w:asciiTheme="minorHAnsi" w:eastAsia="Calibr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należy wykonać z rur polietylenowych klasy </w:t>
      </w:r>
      <w:r w:rsidRPr="000743A9">
        <w:rPr>
          <w:rFonts w:asciiTheme="minorHAnsi" w:eastAsia="Calibri" w:hAnsiTheme="minorHAnsi" w:cstheme="minorHAnsi"/>
          <w:sz w:val="22"/>
          <w:szCs w:val="22"/>
        </w:rPr>
        <w:t xml:space="preserve">PE100 SDR11 </w:t>
      </w:r>
      <w:proofErr w:type="spellStart"/>
      <w:r w:rsidRPr="000743A9">
        <w:rPr>
          <w:rFonts w:asciiTheme="minorHAnsi" w:eastAsia="Calibri" w:hAnsiTheme="minorHAnsi" w:cstheme="minorHAnsi"/>
          <w:sz w:val="22"/>
          <w:szCs w:val="22"/>
        </w:rPr>
        <w:t>dn</w:t>
      </w:r>
      <w:proofErr w:type="spellEnd"/>
      <w:r w:rsidRPr="000743A9">
        <w:rPr>
          <w:rFonts w:asciiTheme="minorHAnsi" w:eastAsia="Calibri" w:hAnsiTheme="minorHAnsi" w:cstheme="minorHAnsi"/>
          <w:sz w:val="22"/>
          <w:szCs w:val="22"/>
        </w:rPr>
        <w:t xml:space="preserve"> 63 </w:t>
      </w:r>
      <w:r w:rsidR="0078275F" w:rsidRPr="000743A9">
        <w:rPr>
          <w:rFonts w:asciiTheme="minorHAnsi" w:eastAsia="Calibri" w:hAnsiTheme="minorHAnsi" w:cstheme="minorHAnsi"/>
          <w:sz w:val="22"/>
          <w:szCs w:val="22"/>
        </w:rPr>
        <w:br/>
      </w:r>
      <w:r w:rsidR="0078275F">
        <w:rPr>
          <w:rFonts w:asciiTheme="minorHAnsi" w:eastAsia="Calibri" w:hAnsiTheme="minorHAnsi" w:cstheme="minorHAnsi"/>
          <w:sz w:val="22"/>
          <w:szCs w:val="22"/>
        </w:rPr>
        <w:t xml:space="preserve">- odcinek </w:t>
      </w:r>
      <w:r w:rsidR="0078275F" w:rsidRPr="000743A9">
        <w:rPr>
          <w:rFonts w:asciiTheme="minorHAnsi" w:eastAsia="Calibri" w:hAnsiTheme="minorHAnsi" w:cstheme="minorHAnsi"/>
          <w:sz w:val="22"/>
          <w:szCs w:val="22"/>
        </w:rPr>
        <w:t xml:space="preserve">o drugości L = 1,1 </w:t>
      </w:r>
      <w:proofErr w:type="spellStart"/>
      <w:r w:rsidR="0078275F" w:rsidRPr="000743A9">
        <w:rPr>
          <w:rFonts w:asciiTheme="minorHAnsi" w:eastAsia="Calibr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należy wykonać </w:t>
      </w:r>
      <w:r w:rsidRPr="000743A9">
        <w:rPr>
          <w:rFonts w:asciiTheme="minorHAnsi" w:eastAsia="Calibri" w:hAnsiTheme="minorHAnsi" w:cstheme="minorHAnsi"/>
          <w:sz w:val="22"/>
          <w:szCs w:val="22"/>
        </w:rPr>
        <w:t xml:space="preserve">z rur </w:t>
      </w:r>
      <w:r>
        <w:rPr>
          <w:rFonts w:asciiTheme="minorHAnsi" w:eastAsia="Calibri" w:hAnsiTheme="minorHAnsi" w:cstheme="minorHAnsi"/>
          <w:sz w:val="22"/>
          <w:szCs w:val="22"/>
        </w:rPr>
        <w:t xml:space="preserve">polietylenowych klasy </w:t>
      </w:r>
      <w:r w:rsidRPr="000743A9">
        <w:rPr>
          <w:rFonts w:asciiTheme="minorHAnsi" w:eastAsia="Calibri" w:hAnsiTheme="minorHAnsi" w:cstheme="minorHAnsi"/>
          <w:sz w:val="22"/>
          <w:szCs w:val="22"/>
        </w:rPr>
        <w:t>PE100RCSDR11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7541D03" w14:textId="77777777" w:rsidR="002431ED" w:rsidRPr="008E3DC8" w:rsidRDefault="002431ED" w:rsidP="002431ED">
      <w:pPr>
        <w:spacing w:before="0" w:after="0" w:line="240" w:lineRule="auto"/>
        <w:ind w:left="567"/>
        <w:rPr>
          <w:rFonts w:eastAsia="Calibri" w:cs="Calibri"/>
          <w:sz w:val="22"/>
          <w:szCs w:val="22"/>
          <w:lang w:bidi="ar-SA"/>
        </w:rPr>
      </w:pPr>
    </w:p>
    <w:p w14:paraId="372FB421" w14:textId="1D7430E7" w:rsidR="00476EB7" w:rsidRPr="00082D73" w:rsidRDefault="00082D73" w:rsidP="002431ED">
      <w:pPr>
        <w:tabs>
          <w:tab w:val="left" w:pos="567"/>
        </w:tabs>
        <w:spacing w:before="0" w:after="0" w:line="240" w:lineRule="auto"/>
        <w:ind w:left="567"/>
        <w:rPr>
          <w:rFonts w:cs="Calibri"/>
          <w:b/>
          <w:bCs/>
          <w:sz w:val="22"/>
          <w:szCs w:val="22"/>
          <w:lang w:eastAsia="pl-PL"/>
        </w:rPr>
      </w:pPr>
      <w:r w:rsidRPr="00082D73">
        <w:rPr>
          <w:rFonts w:cs="Calibri"/>
          <w:b/>
          <w:bCs/>
          <w:sz w:val="22"/>
          <w:szCs w:val="22"/>
          <w:lang w:eastAsia="pl-PL"/>
        </w:rPr>
        <w:t xml:space="preserve">7.4. </w:t>
      </w:r>
      <w:r w:rsidR="00476EB7" w:rsidRPr="00082D73">
        <w:rPr>
          <w:rFonts w:cs="Calibri"/>
          <w:b/>
          <w:bCs/>
          <w:sz w:val="22"/>
          <w:szCs w:val="22"/>
          <w:lang w:eastAsia="pl-PL"/>
        </w:rPr>
        <w:t>Roboty wykończeniowe</w:t>
      </w:r>
    </w:p>
    <w:p w14:paraId="3A1E644D" w14:textId="77777777" w:rsidR="00082D73" w:rsidRDefault="00082D73" w:rsidP="002431ED">
      <w:pPr>
        <w:tabs>
          <w:tab w:val="left" w:pos="567"/>
        </w:tabs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</w:p>
    <w:p w14:paraId="4BEC9FF3" w14:textId="0D84C8F7" w:rsidR="00476EB7" w:rsidRPr="005B4D9C" w:rsidRDefault="005B4D9C" w:rsidP="001F25FE">
      <w:pPr>
        <w:tabs>
          <w:tab w:val="left" w:pos="567"/>
        </w:tabs>
        <w:spacing w:before="0" w:after="0" w:line="240" w:lineRule="auto"/>
        <w:ind w:left="567"/>
        <w:rPr>
          <w:rFonts w:cs="Calibri"/>
          <w:sz w:val="22"/>
          <w:szCs w:val="22"/>
          <w:lang w:eastAsia="pl-PL"/>
        </w:rPr>
      </w:pPr>
      <w:r w:rsidRPr="005B4D9C">
        <w:rPr>
          <w:rFonts w:cs="Calibri"/>
          <w:sz w:val="22"/>
          <w:szCs w:val="22"/>
          <w:lang w:eastAsia="pl-PL"/>
        </w:rPr>
        <w:t>Powyżej materacy siatkowo</w:t>
      </w:r>
      <w:r>
        <w:rPr>
          <w:rFonts w:cs="Calibri"/>
          <w:sz w:val="22"/>
          <w:szCs w:val="22"/>
          <w:lang w:eastAsia="pl-PL"/>
        </w:rPr>
        <w:t>-kamiennych</w:t>
      </w:r>
      <w:r w:rsidR="003C7FB5">
        <w:rPr>
          <w:rFonts w:cs="Calibri"/>
          <w:sz w:val="22"/>
          <w:szCs w:val="22"/>
          <w:lang w:eastAsia="pl-PL"/>
        </w:rPr>
        <w:t xml:space="preserve"> skarpy</w:t>
      </w:r>
      <w:r>
        <w:rPr>
          <w:rFonts w:cs="Calibri"/>
          <w:sz w:val="22"/>
          <w:szCs w:val="22"/>
          <w:lang w:eastAsia="pl-PL"/>
        </w:rPr>
        <w:t xml:space="preserve"> należy zabezpieczyć  poprzez darniowanie</w:t>
      </w:r>
      <w:r w:rsidR="003C7FB5">
        <w:rPr>
          <w:rFonts w:cs="Calibri"/>
          <w:sz w:val="22"/>
          <w:szCs w:val="22"/>
          <w:lang w:eastAsia="pl-PL"/>
        </w:rPr>
        <w:t xml:space="preserve"> </w:t>
      </w:r>
      <w:r w:rsidR="00C23A61">
        <w:rPr>
          <w:rFonts w:cs="Calibri"/>
          <w:sz w:val="22"/>
          <w:szCs w:val="22"/>
          <w:lang w:eastAsia="pl-PL"/>
        </w:rPr>
        <w:br/>
      </w:r>
      <w:r w:rsidR="003C7FB5">
        <w:rPr>
          <w:rFonts w:cs="Calibri"/>
          <w:sz w:val="22"/>
          <w:szCs w:val="22"/>
          <w:lang w:eastAsia="pl-PL"/>
        </w:rPr>
        <w:t>z mocowaniem szpilkami, oraz obsiew mieszankami traw.</w:t>
      </w:r>
    </w:p>
    <w:p w14:paraId="3E62973B" w14:textId="77777777" w:rsidR="00476EB7" w:rsidRPr="00476EB7" w:rsidRDefault="00476EB7" w:rsidP="00476EB7">
      <w:pPr>
        <w:tabs>
          <w:tab w:val="left" w:pos="1042"/>
        </w:tabs>
        <w:spacing w:before="0" w:after="0" w:line="240" w:lineRule="auto"/>
        <w:ind w:left="993"/>
        <w:rPr>
          <w:rFonts w:cs="Calibri"/>
          <w:sz w:val="22"/>
          <w:szCs w:val="22"/>
          <w:u w:val="single"/>
          <w:lang w:eastAsia="pl-PL"/>
        </w:rPr>
      </w:pPr>
    </w:p>
    <w:p w14:paraId="58FA4645" w14:textId="355EEE7E" w:rsidR="00580097" w:rsidRPr="00AB01B7" w:rsidRDefault="00580097" w:rsidP="00D321A8">
      <w:pPr>
        <w:numPr>
          <w:ilvl w:val="0"/>
          <w:numId w:val="34"/>
        </w:numPr>
        <w:spacing w:before="0" w:after="0" w:line="240" w:lineRule="auto"/>
        <w:ind w:left="567" w:hanging="283"/>
        <w:rPr>
          <w:rFonts w:cs="Calibri"/>
          <w:b/>
          <w:bCs/>
          <w:sz w:val="22"/>
          <w:szCs w:val="22"/>
          <w:lang w:eastAsia="pl-PL"/>
        </w:rPr>
      </w:pPr>
      <w:r w:rsidRPr="00AB01B7">
        <w:rPr>
          <w:rFonts w:cs="Calibri"/>
          <w:b/>
          <w:bCs/>
          <w:sz w:val="22"/>
          <w:szCs w:val="22"/>
          <w:lang w:eastAsia="pl-PL"/>
        </w:rPr>
        <w:t>Budowa kanału ulgi (przekopu dla przeprowadzania wód powodziowych)</w:t>
      </w:r>
    </w:p>
    <w:p w14:paraId="5F1FF0F1" w14:textId="77777777" w:rsidR="00580097" w:rsidRPr="00AB01B7" w:rsidRDefault="00580097" w:rsidP="00580097">
      <w:pPr>
        <w:spacing w:before="0" w:after="0" w:line="240" w:lineRule="auto"/>
        <w:ind w:left="851"/>
        <w:rPr>
          <w:rFonts w:cs="Calibri"/>
          <w:b/>
          <w:bCs/>
          <w:sz w:val="22"/>
          <w:szCs w:val="22"/>
          <w:lang w:eastAsia="pl-PL"/>
        </w:rPr>
      </w:pPr>
    </w:p>
    <w:p w14:paraId="78414F36" w14:textId="26CBB4B1" w:rsidR="00214B2F" w:rsidRPr="00AB01B7" w:rsidRDefault="006831CC" w:rsidP="00757540">
      <w:pPr>
        <w:spacing w:before="0" w:after="0" w:line="240" w:lineRule="auto"/>
        <w:ind w:left="567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W celu odprowadzenia  wód</w:t>
      </w:r>
      <w:r w:rsidR="00421EC4" w:rsidRPr="00AB01B7">
        <w:rPr>
          <w:rFonts w:cs="Calibri"/>
          <w:bCs/>
          <w:sz w:val="22"/>
          <w:szCs w:val="22"/>
          <w:lang w:eastAsia="pl-PL"/>
        </w:rPr>
        <w:t xml:space="preserve"> powodziowych </w:t>
      </w:r>
      <w:r w:rsidRPr="00AB01B7">
        <w:rPr>
          <w:rFonts w:cs="Calibri"/>
          <w:bCs/>
          <w:sz w:val="22"/>
          <w:szCs w:val="22"/>
          <w:lang w:eastAsia="pl-PL"/>
        </w:rPr>
        <w:t xml:space="preserve"> należy wykonać</w:t>
      </w:r>
      <w:r w:rsidR="00421EC4" w:rsidRPr="00AB01B7">
        <w:rPr>
          <w:rFonts w:cs="Calibri"/>
          <w:bCs/>
          <w:sz w:val="22"/>
          <w:szCs w:val="22"/>
          <w:lang w:eastAsia="pl-PL"/>
        </w:rPr>
        <w:t xml:space="preserve"> przekop w formie kanału ziemnego o następujących parametrach:</w:t>
      </w:r>
    </w:p>
    <w:p w14:paraId="3BDA1BF7" w14:textId="567D5666" w:rsidR="00214B2F" w:rsidRPr="00AB01B7" w:rsidRDefault="00421EC4" w:rsidP="00D321A8">
      <w:pPr>
        <w:pStyle w:val="Akapitzlist"/>
        <w:numPr>
          <w:ilvl w:val="0"/>
          <w:numId w:val="30"/>
        </w:numPr>
        <w:spacing w:before="0" w:after="0" w:line="240" w:lineRule="auto"/>
        <w:ind w:left="993" w:hanging="284"/>
        <w:rPr>
          <w:rFonts w:cs="Calibri"/>
          <w:bCs/>
          <w:sz w:val="22"/>
          <w:szCs w:val="22"/>
          <w:lang w:eastAsia="pl-PL"/>
        </w:rPr>
      </w:pPr>
      <w:bookmarkStart w:id="24" w:name="_Hlk96086059"/>
      <w:bookmarkEnd w:id="21"/>
      <w:r w:rsidRPr="00AB01B7">
        <w:rPr>
          <w:rFonts w:cs="Calibri"/>
          <w:bCs/>
          <w:sz w:val="22"/>
          <w:szCs w:val="22"/>
          <w:lang w:eastAsia="pl-PL"/>
        </w:rPr>
        <w:t>długość – 115 m</w:t>
      </w:r>
      <w:r w:rsidR="00757540">
        <w:rPr>
          <w:rFonts w:cs="Calibri"/>
          <w:bCs/>
          <w:sz w:val="22"/>
          <w:szCs w:val="22"/>
          <w:lang w:eastAsia="pl-PL"/>
        </w:rPr>
        <w:t>,</w:t>
      </w:r>
    </w:p>
    <w:p w14:paraId="0CCCCAE5" w14:textId="21686EFB" w:rsidR="00421EC4" w:rsidRPr="00AB01B7" w:rsidRDefault="00421EC4" w:rsidP="00D321A8">
      <w:pPr>
        <w:pStyle w:val="Akapitzlist"/>
        <w:numPr>
          <w:ilvl w:val="0"/>
          <w:numId w:val="30"/>
        </w:numPr>
        <w:spacing w:before="0" w:after="0" w:line="240" w:lineRule="auto"/>
        <w:ind w:left="993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szerokość w dnie – 8,0 m</w:t>
      </w:r>
      <w:r w:rsidR="00757540">
        <w:rPr>
          <w:rFonts w:cs="Calibri"/>
          <w:bCs/>
          <w:sz w:val="22"/>
          <w:szCs w:val="22"/>
          <w:lang w:eastAsia="pl-PL"/>
        </w:rPr>
        <w:t>,</w:t>
      </w:r>
    </w:p>
    <w:p w14:paraId="00007284" w14:textId="0DB3EE32" w:rsidR="00426AF0" w:rsidRPr="00AB01B7" w:rsidRDefault="00421EC4" w:rsidP="00D321A8">
      <w:pPr>
        <w:pStyle w:val="Akapitzlist"/>
        <w:numPr>
          <w:ilvl w:val="0"/>
          <w:numId w:val="30"/>
        </w:numPr>
        <w:spacing w:before="0" w:after="0" w:line="240" w:lineRule="auto"/>
        <w:ind w:left="993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nachylenie skarp – 1:3</w:t>
      </w:r>
      <w:r w:rsidR="00757540">
        <w:rPr>
          <w:rFonts w:cs="Calibri"/>
          <w:bCs/>
          <w:sz w:val="22"/>
          <w:szCs w:val="22"/>
          <w:lang w:eastAsia="pl-PL"/>
        </w:rPr>
        <w:t>.</w:t>
      </w:r>
    </w:p>
    <w:p w14:paraId="2E49A576" w14:textId="0F76A98E" w:rsidR="00426AF0" w:rsidRPr="00AB01B7" w:rsidRDefault="00426AF0" w:rsidP="00757540">
      <w:pPr>
        <w:spacing w:before="0" w:after="0" w:line="240" w:lineRule="auto"/>
        <w:ind w:left="567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 xml:space="preserve">Skarpy i dno poza wlotem i wylotem należy umocnić </w:t>
      </w:r>
      <w:proofErr w:type="spellStart"/>
      <w:r w:rsidRPr="00AB01B7">
        <w:rPr>
          <w:rFonts w:cs="Calibri"/>
          <w:bCs/>
          <w:sz w:val="22"/>
          <w:szCs w:val="22"/>
          <w:lang w:eastAsia="pl-PL"/>
        </w:rPr>
        <w:t>biowłókniną</w:t>
      </w:r>
      <w:proofErr w:type="spellEnd"/>
      <w:r w:rsidRPr="00AB01B7">
        <w:rPr>
          <w:rFonts w:cs="Calibri"/>
          <w:bCs/>
          <w:sz w:val="22"/>
          <w:szCs w:val="22"/>
          <w:lang w:eastAsia="pl-PL"/>
        </w:rPr>
        <w:t>.</w:t>
      </w:r>
    </w:p>
    <w:p w14:paraId="4907A9F2" w14:textId="7EBA7CD1" w:rsidR="00421EC4" w:rsidRPr="00AB01B7" w:rsidRDefault="00421EC4" w:rsidP="00757540">
      <w:pPr>
        <w:spacing w:before="0" w:after="0" w:line="240" w:lineRule="auto"/>
        <w:ind w:left="567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Na wlocie i wylocie kanału na odcink</w:t>
      </w:r>
      <w:r w:rsidR="00924F23" w:rsidRPr="00AB01B7">
        <w:rPr>
          <w:rFonts w:cs="Calibri"/>
          <w:bCs/>
          <w:sz w:val="22"/>
          <w:szCs w:val="22"/>
          <w:lang w:eastAsia="pl-PL"/>
        </w:rPr>
        <w:t>ach</w:t>
      </w:r>
      <w:r w:rsidRPr="00AB01B7">
        <w:rPr>
          <w:rFonts w:cs="Calibri"/>
          <w:bCs/>
          <w:sz w:val="22"/>
          <w:szCs w:val="22"/>
          <w:lang w:eastAsia="pl-PL"/>
        </w:rPr>
        <w:t xml:space="preserve"> 10 m należy wykonać umocnienie z koszy siatkowo-kamiennych o następujących parametrach:</w:t>
      </w:r>
    </w:p>
    <w:p w14:paraId="0D590F6F" w14:textId="0079E8BE" w:rsidR="00421EC4" w:rsidRPr="00AB01B7" w:rsidRDefault="00421EC4" w:rsidP="00D321A8">
      <w:pPr>
        <w:pStyle w:val="Akapitzlist"/>
        <w:numPr>
          <w:ilvl w:val="0"/>
          <w:numId w:val="31"/>
        </w:numPr>
        <w:spacing w:before="0" w:after="0" w:line="240" w:lineRule="auto"/>
        <w:ind w:left="993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Dno umocnione materacami siatkowo-kamiennymi 300x200x30</w:t>
      </w:r>
      <w:r w:rsidR="00EA0E6C" w:rsidRPr="00AB01B7">
        <w:rPr>
          <w:rFonts w:cs="Calibri"/>
          <w:bCs/>
          <w:sz w:val="22"/>
          <w:szCs w:val="22"/>
          <w:lang w:eastAsia="pl-PL"/>
        </w:rPr>
        <w:t xml:space="preserve"> na geowłókninie</w:t>
      </w:r>
      <w:r w:rsidR="00757540">
        <w:rPr>
          <w:rFonts w:cs="Calibri"/>
          <w:bCs/>
          <w:sz w:val="22"/>
          <w:szCs w:val="22"/>
          <w:lang w:eastAsia="pl-PL"/>
        </w:rPr>
        <w:t>,</w:t>
      </w:r>
    </w:p>
    <w:p w14:paraId="2213CAD0" w14:textId="6E6E4C62" w:rsidR="00EA0E6C" w:rsidRPr="00AB01B7" w:rsidRDefault="00EA0E6C" w:rsidP="00D321A8">
      <w:pPr>
        <w:pStyle w:val="Akapitzlist"/>
        <w:numPr>
          <w:ilvl w:val="0"/>
          <w:numId w:val="31"/>
        </w:numPr>
        <w:spacing w:before="0" w:after="0" w:line="240" w:lineRule="auto"/>
        <w:ind w:left="993" w:hanging="284"/>
        <w:rPr>
          <w:rFonts w:cs="Calibri"/>
          <w:bCs/>
          <w:sz w:val="22"/>
          <w:szCs w:val="22"/>
          <w:lang w:eastAsia="pl-PL"/>
        </w:rPr>
      </w:pPr>
      <w:r w:rsidRPr="00AB01B7">
        <w:rPr>
          <w:rFonts w:cs="Calibri"/>
          <w:bCs/>
          <w:sz w:val="22"/>
          <w:szCs w:val="22"/>
          <w:lang w:eastAsia="pl-PL"/>
        </w:rPr>
        <w:t>Umocnienie skarp: materace siatkowo-kamienne 300x200x30 cm w ilości 5</w:t>
      </w:r>
      <w:r w:rsidR="008B3942">
        <w:rPr>
          <w:rFonts w:cs="Calibri"/>
          <w:bCs/>
          <w:sz w:val="22"/>
          <w:szCs w:val="22"/>
          <w:lang w:eastAsia="pl-PL"/>
        </w:rPr>
        <w:t xml:space="preserve"> </w:t>
      </w:r>
      <w:r w:rsidRPr="00AB01B7">
        <w:rPr>
          <w:rFonts w:cs="Calibri"/>
          <w:bCs/>
          <w:sz w:val="22"/>
          <w:szCs w:val="22"/>
          <w:lang w:eastAsia="pl-PL"/>
        </w:rPr>
        <w:t>szt.</w:t>
      </w:r>
      <w:r w:rsidR="00C23A61">
        <w:rPr>
          <w:rFonts w:cs="Calibri"/>
          <w:bCs/>
          <w:sz w:val="22"/>
          <w:szCs w:val="22"/>
          <w:lang w:eastAsia="pl-PL"/>
        </w:rPr>
        <w:t xml:space="preserve"> </w:t>
      </w:r>
      <w:r w:rsidRPr="00AB01B7">
        <w:rPr>
          <w:rFonts w:cs="Calibri"/>
          <w:bCs/>
          <w:sz w:val="22"/>
          <w:szCs w:val="22"/>
          <w:lang w:eastAsia="pl-PL"/>
        </w:rPr>
        <w:t>na szerokość skarpy plus 1 szt.  materaca siatkowo – kamiennego 300x100x30 cm ułożonego prostopadle na górze skarpy</w:t>
      </w:r>
      <w:r w:rsidR="00757540">
        <w:rPr>
          <w:rFonts w:cs="Calibri"/>
          <w:bCs/>
          <w:sz w:val="22"/>
          <w:szCs w:val="22"/>
          <w:lang w:eastAsia="pl-PL"/>
        </w:rPr>
        <w:t>,</w:t>
      </w:r>
    </w:p>
    <w:p w14:paraId="59D6476E" w14:textId="03A4EF70" w:rsidR="00EA0E6C" w:rsidRPr="00AB01B7" w:rsidRDefault="00EA0E6C" w:rsidP="00D321A8">
      <w:pPr>
        <w:pStyle w:val="Akapitzlist"/>
        <w:numPr>
          <w:ilvl w:val="1"/>
          <w:numId w:val="29"/>
        </w:numPr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zabezpieczenie materacy poprzez przybicie ich kołkami</w:t>
      </w:r>
      <w:r w:rsidR="0090309C">
        <w:rPr>
          <w:rFonts w:cs="Calibri"/>
          <w:sz w:val="22"/>
          <w:szCs w:val="22"/>
          <w:lang w:eastAsia="pl-PL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Pr="00AB01B7">
        <w:rPr>
          <w:rFonts w:cs="Calibri"/>
          <w:sz w:val="22"/>
          <w:szCs w:val="22"/>
          <w:lang w:eastAsia="pl-PL"/>
        </w:rPr>
        <w:t xml:space="preserve">10 cm o długości 120 cm </w:t>
      </w:r>
      <w:r w:rsidR="00C23A61">
        <w:rPr>
          <w:rFonts w:cs="Calibri"/>
          <w:sz w:val="22"/>
          <w:szCs w:val="22"/>
          <w:lang w:eastAsia="pl-PL"/>
        </w:rPr>
        <w:br/>
      </w:r>
      <w:r w:rsidRPr="00AB01B7">
        <w:rPr>
          <w:rFonts w:cs="Calibri"/>
          <w:sz w:val="22"/>
          <w:szCs w:val="22"/>
          <w:lang w:eastAsia="pl-PL"/>
        </w:rPr>
        <w:t xml:space="preserve">w ilości 2 </w:t>
      </w:r>
      <w:proofErr w:type="spellStart"/>
      <w:r w:rsidRPr="00AB01B7">
        <w:rPr>
          <w:rFonts w:cs="Calibri"/>
          <w:sz w:val="22"/>
          <w:szCs w:val="22"/>
          <w:lang w:eastAsia="pl-PL"/>
        </w:rPr>
        <w:t>szt</w:t>
      </w:r>
      <w:proofErr w:type="spellEnd"/>
      <w:r w:rsidRPr="00AB01B7">
        <w:rPr>
          <w:rFonts w:cs="Calibri"/>
          <w:sz w:val="22"/>
          <w:szCs w:val="22"/>
          <w:lang w:eastAsia="pl-PL"/>
        </w:rPr>
        <w:t>/m</w:t>
      </w:r>
      <w:r w:rsidRPr="00AB01B7">
        <w:rPr>
          <w:rFonts w:cs="Calibri"/>
          <w:sz w:val="22"/>
          <w:szCs w:val="22"/>
          <w:vertAlign w:val="superscript"/>
          <w:lang w:eastAsia="pl-PL"/>
        </w:rPr>
        <w:t>2</w:t>
      </w:r>
      <w:r w:rsidR="00757540">
        <w:rPr>
          <w:rFonts w:cs="Calibri"/>
          <w:sz w:val="22"/>
          <w:szCs w:val="22"/>
          <w:lang w:eastAsia="pl-PL"/>
        </w:rPr>
        <w:t>,</w:t>
      </w:r>
    </w:p>
    <w:p w14:paraId="2B522307" w14:textId="2C5CEE88" w:rsidR="00EA0E6C" w:rsidRPr="00AB01B7" w:rsidRDefault="00EA0E6C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górna krawędź umocnień zakończona palisad</w:t>
      </w:r>
      <w:r w:rsidR="0090309C">
        <w:rPr>
          <w:rFonts w:cs="Calibri"/>
          <w:sz w:val="22"/>
          <w:szCs w:val="22"/>
          <w:lang w:eastAsia="pl-PL"/>
        </w:rPr>
        <w:t>ą</w:t>
      </w:r>
      <w:r w:rsidR="0090309C" w:rsidRPr="0090309C">
        <w:rPr>
          <w:rFonts w:cs="Calibri"/>
          <w:sz w:val="22"/>
          <w:szCs w:val="22"/>
        </w:rPr>
        <w:t xml:space="preserve"> </w:t>
      </w:r>
      <w:r w:rsidR="0090309C" w:rsidRPr="00AB01B7">
        <w:rPr>
          <w:rFonts w:cs="Calibri"/>
          <w:sz w:val="22"/>
          <w:szCs w:val="22"/>
        </w:rPr>
        <w:t>ø</w:t>
      </w:r>
      <w:r w:rsidR="0090309C" w:rsidRPr="00AB01B7">
        <w:rPr>
          <w:rFonts w:cs="Calibri"/>
          <w:sz w:val="22"/>
          <w:szCs w:val="22"/>
          <w:lang w:eastAsia="pl-PL"/>
        </w:rPr>
        <w:t xml:space="preserve"> </w:t>
      </w:r>
      <w:r w:rsidRPr="00AB01B7">
        <w:rPr>
          <w:rFonts w:cs="Calibri"/>
          <w:sz w:val="22"/>
          <w:szCs w:val="22"/>
          <w:lang w:eastAsia="pl-PL"/>
        </w:rPr>
        <w:t>10 cm o długości 1,2 m</w:t>
      </w:r>
      <w:r w:rsidR="00757540">
        <w:rPr>
          <w:rFonts w:cs="Calibri"/>
          <w:sz w:val="22"/>
          <w:szCs w:val="22"/>
          <w:lang w:eastAsia="pl-PL"/>
        </w:rPr>
        <w:t>,</w:t>
      </w:r>
    </w:p>
    <w:p w14:paraId="6EA6BE12" w14:textId="3B9F2F88" w:rsidR="00EA0E6C" w:rsidRPr="00AB01B7" w:rsidRDefault="00EA0E6C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powierzchnię materacy obsadzić sadzonkami wikliny</w:t>
      </w:r>
      <w:r w:rsidR="00757540">
        <w:rPr>
          <w:rFonts w:cs="Calibri"/>
          <w:sz w:val="22"/>
          <w:szCs w:val="22"/>
          <w:lang w:eastAsia="pl-PL"/>
        </w:rPr>
        <w:t>,</w:t>
      </w:r>
    </w:p>
    <w:p w14:paraId="58A9C501" w14:textId="64EF40AE" w:rsidR="00EA0E6C" w:rsidRPr="00AB01B7" w:rsidRDefault="00EA0E6C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materace ułożone na geowłókninie g200</w:t>
      </w:r>
      <w:r w:rsidR="00757540">
        <w:rPr>
          <w:rFonts w:cs="Calibri"/>
          <w:sz w:val="22"/>
          <w:szCs w:val="22"/>
          <w:lang w:eastAsia="pl-PL"/>
        </w:rPr>
        <w:t>,</w:t>
      </w:r>
    </w:p>
    <w:p w14:paraId="73F542E3" w14:textId="436309BF" w:rsidR="00EA0E6C" w:rsidRPr="00AB01B7" w:rsidRDefault="00EA0E6C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>stopa skarpy umocniona palami</w:t>
      </w:r>
      <w:r w:rsidR="0090309C" w:rsidRPr="0090309C">
        <w:rPr>
          <w:rFonts w:cs="Calibri"/>
          <w:sz w:val="22"/>
          <w:szCs w:val="22"/>
        </w:rPr>
        <w:t xml:space="preserve"> </w:t>
      </w:r>
      <w:r w:rsidR="0090309C" w:rsidRPr="0090309C">
        <w:rPr>
          <w:rFonts w:cs="Calibri"/>
          <w:sz w:val="22"/>
          <w:szCs w:val="22"/>
          <w:lang w:eastAsia="pl-PL"/>
        </w:rPr>
        <w:t xml:space="preserve">ø </w:t>
      </w:r>
      <w:r w:rsidRPr="00AB01B7">
        <w:rPr>
          <w:rFonts w:cs="Calibri"/>
          <w:sz w:val="22"/>
          <w:szCs w:val="22"/>
          <w:lang w:eastAsia="pl-PL"/>
        </w:rPr>
        <w:t xml:space="preserve">15 cm o długości 2,5 m pogrążanymi mechanicznie </w:t>
      </w:r>
      <w:r w:rsidR="001F25FE">
        <w:rPr>
          <w:rFonts w:cs="Calibri"/>
          <w:sz w:val="22"/>
          <w:szCs w:val="22"/>
          <w:lang w:eastAsia="pl-PL"/>
        </w:rPr>
        <w:br/>
      </w:r>
      <w:r w:rsidRPr="00AB01B7">
        <w:rPr>
          <w:rFonts w:cs="Calibri"/>
          <w:sz w:val="22"/>
          <w:szCs w:val="22"/>
          <w:lang w:eastAsia="pl-PL"/>
        </w:rPr>
        <w:t>co 35 cm</w:t>
      </w:r>
      <w:r w:rsidR="00757540">
        <w:rPr>
          <w:rFonts w:cs="Calibri"/>
          <w:sz w:val="22"/>
          <w:szCs w:val="22"/>
          <w:lang w:eastAsia="pl-PL"/>
        </w:rPr>
        <w:t>,</w:t>
      </w:r>
    </w:p>
    <w:p w14:paraId="3F506482" w14:textId="38A48965" w:rsidR="00924F23" w:rsidRPr="00AB01B7" w:rsidRDefault="00EA0E6C" w:rsidP="00D321A8">
      <w:pPr>
        <w:pStyle w:val="Akapitzlist"/>
        <w:numPr>
          <w:ilvl w:val="1"/>
          <w:numId w:val="29"/>
        </w:numPr>
        <w:tabs>
          <w:tab w:val="left" w:pos="1560"/>
        </w:tabs>
        <w:spacing w:before="0" w:after="0" w:line="240" w:lineRule="auto"/>
        <w:ind w:left="993" w:hanging="284"/>
        <w:rPr>
          <w:rFonts w:cs="Calibri"/>
          <w:sz w:val="22"/>
          <w:szCs w:val="22"/>
          <w:lang w:eastAsia="pl-PL"/>
        </w:rPr>
      </w:pPr>
      <w:r w:rsidRPr="00AB01B7">
        <w:rPr>
          <w:rFonts w:cs="Calibri"/>
          <w:sz w:val="22"/>
          <w:szCs w:val="22"/>
          <w:lang w:eastAsia="pl-PL"/>
        </w:rPr>
        <w:t xml:space="preserve">skarpy powyżej materacy umocnione humusem gr. 20 cm </w:t>
      </w:r>
      <w:r w:rsidR="00924F23" w:rsidRPr="00AB01B7">
        <w:rPr>
          <w:rFonts w:cs="Calibri"/>
          <w:sz w:val="22"/>
          <w:szCs w:val="22"/>
          <w:lang w:eastAsia="pl-PL"/>
        </w:rPr>
        <w:t>plus obsiew mieszanką tra</w:t>
      </w:r>
      <w:bookmarkEnd w:id="24"/>
      <w:r w:rsidR="00561FC4" w:rsidRPr="00AB01B7">
        <w:rPr>
          <w:rFonts w:cs="Calibri"/>
          <w:sz w:val="22"/>
          <w:szCs w:val="22"/>
          <w:lang w:eastAsia="pl-PL"/>
        </w:rPr>
        <w:t>w.</w:t>
      </w:r>
    </w:p>
    <w:p w14:paraId="6D702D94" w14:textId="77777777" w:rsidR="00924F23" w:rsidRPr="00AB01B7" w:rsidRDefault="00924F23" w:rsidP="00924F23">
      <w:pPr>
        <w:tabs>
          <w:tab w:val="left" w:pos="1563"/>
        </w:tabs>
        <w:spacing w:before="0" w:after="0" w:line="240" w:lineRule="auto"/>
        <w:rPr>
          <w:rFonts w:eastAsiaTheme="minorHAnsi" w:cs="Calibri"/>
          <w:sz w:val="22"/>
          <w:szCs w:val="22"/>
          <w:lang w:bidi="ar-SA"/>
        </w:rPr>
      </w:pPr>
    </w:p>
    <w:p w14:paraId="58737C62" w14:textId="0A58BD5C" w:rsidR="00545774" w:rsidRPr="00AB01B7" w:rsidRDefault="00545774" w:rsidP="00757540">
      <w:pPr>
        <w:spacing w:before="0" w:after="0" w:line="240" w:lineRule="auto"/>
        <w:ind w:left="426" w:hanging="426"/>
        <w:rPr>
          <w:rFonts w:eastAsiaTheme="minorHAnsi" w:cs="Calibri"/>
          <w:sz w:val="22"/>
          <w:szCs w:val="22"/>
          <w:lang w:bidi="ar-SA"/>
        </w:rPr>
      </w:pPr>
      <w:r w:rsidRPr="00AB01B7">
        <w:rPr>
          <w:rFonts w:eastAsiaTheme="minorHAnsi" w:cs="Calibri"/>
          <w:sz w:val="22"/>
          <w:szCs w:val="22"/>
          <w:lang w:bidi="ar-SA"/>
        </w:rPr>
        <w:t>I.</w:t>
      </w:r>
      <w:r w:rsidR="00A32EC9" w:rsidRPr="00AB01B7">
        <w:rPr>
          <w:rFonts w:eastAsiaTheme="minorHAnsi" w:cs="Calibri"/>
          <w:sz w:val="22"/>
          <w:szCs w:val="22"/>
          <w:lang w:bidi="ar-SA"/>
        </w:rPr>
        <w:t>3</w:t>
      </w:r>
      <w:r w:rsidRPr="00AB01B7">
        <w:rPr>
          <w:rFonts w:eastAsiaTheme="minorHAnsi" w:cs="Calibri"/>
          <w:sz w:val="22"/>
          <w:szCs w:val="22"/>
          <w:lang w:bidi="ar-SA"/>
        </w:rPr>
        <w:t xml:space="preserve">. Szczegółowy zakres przedmiotu zamówienia precyzuje dokumentacja projektowa </w:t>
      </w:r>
      <w:r w:rsidR="0056240C" w:rsidRPr="00AB01B7">
        <w:rPr>
          <w:rFonts w:eastAsiaTheme="minorHAnsi" w:cs="Calibri"/>
          <w:sz w:val="22"/>
          <w:szCs w:val="22"/>
          <w:lang w:bidi="ar-SA"/>
        </w:rPr>
        <w:t>(projekt budowlan</w:t>
      </w:r>
      <w:r w:rsidR="00214B2F" w:rsidRPr="00AB01B7">
        <w:rPr>
          <w:rFonts w:eastAsiaTheme="minorHAnsi" w:cs="Calibri"/>
          <w:sz w:val="22"/>
          <w:szCs w:val="22"/>
          <w:lang w:bidi="ar-SA"/>
        </w:rPr>
        <w:t>y</w:t>
      </w:r>
      <w:r w:rsidR="00C53387">
        <w:rPr>
          <w:rFonts w:eastAsiaTheme="minorHAnsi" w:cs="Calibri"/>
          <w:sz w:val="22"/>
          <w:szCs w:val="22"/>
          <w:lang w:bidi="ar-SA"/>
        </w:rPr>
        <w:t xml:space="preserve">, </w:t>
      </w:r>
      <w:r w:rsidR="0056240C" w:rsidRPr="00AB01B7">
        <w:rPr>
          <w:rFonts w:eastAsiaTheme="minorHAnsi" w:cs="Calibri"/>
          <w:sz w:val="22"/>
          <w:szCs w:val="22"/>
          <w:lang w:bidi="ar-SA"/>
        </w:rPr>
        <w:t>przedmiar robót) oraz specyfikacj</w:t>
      </w:r>
      <w:r w:rsidR="007A3112" w:rsidRPr="00AB01B7">
        <w:rPr>
          <w:rFonts w:eastAsiaTheme="minorHAnsi" w:cs="Calibri"/>
          <w:sz w:val="22"/>
          <w:szCs w:val="22"/>
          <w:lang w:bidi="ar-SA"/>
        </w:rPr>
        <w:t>e</w:t>
      </w:r>
      <w:r w:rsidR="0056240C" w:rsidRPr="00AB01B7">
        <w:rPr>
          <w:rFonts w:eastAsiaTheme="minorHAnsi" w:cs="Calibri"/>
          <w:sz w:val="22"/>
          <w:szCs w:val="22"/>
          <w:lang w:bidi="ar-SA"/>
        </w:rPr>
        <w:t xml:space="preserve"> techniczn</w:t>
      </w:r>
      <w:r w:rsidR="007A3112" w:rsidRPr="00AB01B7">
        <w:rPr>
          <w:rFonts w:eastAsiaTheme="minorHAnsi" w:cs="Calibri"/>
          <w:sz w:val="22"/>
          <w:szCs w:val="22"/>
          <w:lang w:bidi="ar-SA"/>
        </w:rPr>
        <w:t>e</w:t>
      </w:r>
      <w:r w:rsidR="0056240C" w:rsidRPr="00AB01B7">
        <w:rPr>
          <w:rFonts w:eastAsiaTheme="minorHAnsi" w:cs="Calibri"/>
          <w:sz w:val="22"/>
          <w:szCs w:val="22"/>
          <w:lang w:bidi="ar-SA"/>
        </w:rPr>
        <w:t xml:space="preserve"> wykonania i odbioru robót budowlanych</w:t>
      </w:r>
      <w:r w:rsidR="00C23A61">
        <w:rPr>
          <w:rFonts w:eastAsiaTheme="minorHAnsi" w:cs="Calibri"/>
          <w:sz w:val="22"/>
          <w:szCs w:val="22"/>
          <w:lang w:bidi="ar-SA"/>
        </w:rPr>
        <w:t>.</w:t>
      </w:r>
    </w:p>
    <w:p w14:paraId="2E42C516" w14:textId="528FB22F" w:rsidR="005379B2" w:rsidRPr="00AB01B7" w:rsidRDefault="005379B2" w:rsidP="00757540">
      <w:pPr>
        <w:spacing w:before="0" w:after="0" w:line="240" w:lineRule="auto"/>
        <w:rPr>
          <w:rFonts w:eastAsiaTheme="minorHAnsi" w:cs="Calibri"/>
          <w:sz w:val="22"/>
          <w:szCs w:val="22"/>
          <w:lang w:bidi="ar-SA"/>
        </w:rPr>
      </w:pPr>
    </w:p>
    <w:p w14:paraId="5F0662B7" w14:textId="3FEC5E06" w:rsidR="009F773D" w:rsidRPr="00AB01B7" w:rsidRDefault="0056240C" w:rsidP="00757540">
      <w:pPr>
        <w:spacing w:before="0" w:after="0" w:line="240" w:lineRule="auto"/>
        <w:ind w:left="426" w:hanging="426"/>
        <w:rPr>
          <w:rFonts w:cs="Calibri"/>
          <w:sz w:val="22"/>
          <w:szCs w:val="22"/>
          <w:lang w:eastAsia="pl-PL" w:bidi="ar-SA"/>
        </w:rPr>
      </w:pPr>
      <w:r w:rsidRPr="00AB01B7">
        <w:rPr>
          <w:rFonts w:cs="Calibri"/>
          <w:sz w:val="22"/>
          <w:szCs w:val="22"/>
          <w:lang w:eastAsia="pl-PL" w:bidi="ar-SA"/>
        </w:rPr>
        <w:lastRenderedPageBreak/>
        <w:t xml:space="preserve">I.4. </w:t>
      </w:r>
      <w:r w:rsidR="00757540">
        <w:rPr>
          <w:rFonts w:cs="Calibri"/>
          <w:sz w:val="22"/>
          <w:szCs w:val="22"/>
          <w:lang w:eastAsia="pl-PL" w:bidi="ar-SA"/>
        </w:rPr>
        <w:t xml:space="preserve"> </w:t>
      </w:r>
      <w:r w:rsidRPr="00AB01B7">
        <w:rPr>
          <w:rFonts w:cs="Calibri"/>
          <w:sz w:val="22"/>
          <w:szCs w:val="22"/>
          <w:lang w:eastAsia="pl-PL" w:bidi="ar-SA"/>
        </w:rPr>
        <w:t>Przy wykonywaniu robót budowlanych Wykonawca zastosuje wyroby budowlane wprowadzone do obrotu zgodnie z zasadami określonymi w ustawie z dnia 16 kwietnia 2004 r. o wyrobach budowlanych (</w:t>
      </w:r>
      <w:proofErr w:type="spellStart"/>
      <w:r w:rsidRPr="00AB01B7">
        <w:rPr>
          <w:rFonts w:cs="Calibri"/>
          <w:sz w:val="22"/>
          <w:szCs w:val="22"/>
          <w:lang w:eastAsia="pl-PL" w:bidi="ar-SA"/>
        </w:rPr>
        <w:t>t.j</w:t>
      </w:r>
      <w:proofErr w:type="spellEnd"/>
      <w:r w:rsidRPr="00AB01B7">
        <w:rPr>
          <w:rFonts w:cs="Calibri"/>
          <w:sz w:val="22"/>
          <w:szCs w:val="22"/>
          <w:lang w:eastAsia="pl-PL" w:bidi="ar-SA"/>
        </w:rPr>
        <w:t>. Dz.  U.  z  202</w:t>
      </w:r>
      <w:r w:rsidR="001F25FE">
        <w:rPr>
          <w:rFonts w:cs="Calibri"/>
          <w:sz w:val="22"/>
          <w:szCs w:val="22"/>
          <w:lang w:eastAsia="pl-PL" w:bidi="ar-SA"/>
        </w:rPr>
        <w:t>1</w:t>
      </w:r>
      <w:r w:rsidRPr="00AB01B7">
        <w:rPr>
          <w:rFonts w:cs="Calibri"/>
          <w:sz w:val="22"/>
          <w:szCs w:val="22"/>
          <w:lang w:eastAsia="pl-PL" w:bidi="ar-SA"/>
        </w:rPr>
        <w:t xml:space="preserve">  r. poz.</w:t>
      </w:r>
      <w:r w:rsidR="001F25FE">
        <w:rPr>
          <w:rFonts w:cs="Calibri"/>
          <w:sz w:val="22"/>
          <w:szCs w:val="22"/>
          <w:lang w:eastAsia="pl-PL" w:bidi="ar-SA"/>
        </w:rPr>
        <w:t>1213</w:t>
      </w:r>
      <w:r w:rsidRPr="00AB01B7">
        <w:rPr>
          <w:rFonts w:cs="Calibri"/>
          <w:sz w:val="22"/>
          <w:szCs w:val="22"/>
          <w:lang w:eastAsia="pl-PL" w:bidi="ar-SA"/>
        </w:rPr>
        <w:t>) oraz w przepisach wykonawczych do tej ustawy.</w:t>
      </w:r>
    </w:p>
    <w:p w14:paraId="1EECFD7B" w14:textId="77777777" w:rsidR="0056240C" w:rsidRPr="00AB01B7" w:rsidRDefault="0056240C" w:rsidP="00757540">
      <w:pPr>
        <w:spacing w:before="0" w:after="0" w:line="240" w:lineRule="auto"/>
        <w:rPr>
          <w:rFonts w:eastAsiaTheme="minorHAnsi" w:cs="Calibri"/>
          <w:sz w:val="22"/>
          <w:szCs w:val="22"/>
          <w:lang w:bidi="ar-SA"/>
        </w:rPr>
      </w:pPr>
    </w:p>
    <w:p w14:paraId="04C519D9" w14:textId="30E665F4" w:rsidR="0056240C" w:rsidRPr="00AB01B7" w:rsidRDefault="0056240C" w:rsidP="00757540">
      <w:pPr>
        <w:spacing w:before="0" w:after="0" w:line="240" w:lineRule="auto"/>
        <w:ind w:left="426" w:hanging="426"/>
        <w:rPr>
          <w:rFonts w:cs="Calibri"/>
          <w:sz w:val="22"/>
          <w:szCs w:val="22"/>
          <w:lang w:eastAsia="pl-PL" w:bidi="ar-SA"/>
        </w:rPr>
      </w:pPr>
      <w:r w:rsidRPr="00AB01B7">
        <w:rPr>
          <w:rFonts w:cs="Calibri"/>
          <w:sz w:val="22"/>
          <w:szCs w:val="22"/>
          <w:lang w:eastAsia="pl-PL" w:bidi="ar-SA"/>
        </w:rPr>
        <w:t>I.5.</w:t>
      </w:r>
      <w:r w:rsidR="00757540">
        <w:rPr>
          <w:rFonts w:cs="Calibri"/>
          <w:sz w:val="22"/>
          <w:szCs w:val="22"/>
          <w:lang w:eastAsia="pl-PL" w:bidi="ar-SA"/>
        </w:rPr>
        <w:t xml:space="preserve"> </w:t>
      </w:r>
      <w:r w:rsidRPr="00AB01B7">
        <w:rPr>
          <w:rFonts w:cs="Calibri"/>
          <w:sz w:val="22"/>
          <w:szCs w:val="22"/>
          <w:lang w:eastAsia="pl-PL" w:bidi="ar-SA"/>
        </w:rPr>
        <w:t xml:space="preserve"> Ilekroć w dokumentacji projektowej oraz Specyfikacji Technicznej Wykonania i Odbioru Robót Budowlanych (STWIORB) użyto znaków towarowych, patentów lub pochodzenia, źródła lub szczególnego procesu, który charakteryzuje produkty lub usługi dostarczane przez konkretnego Wykonawcę, Zamawiający po przedmiotowym wskazaniu dodaje sformułowanie</w:t>
      </w:r>
      <w:r w:rsidR="00757540">
        <w:rPr>
          <w:rFonts w:cs="Calibri"/>
          <w:sz w:val="22"/>
          <w:szCs w:val="22"/>
          <w:lang w:eastAsia="pl-PL" w:bidi="ar-SA"/>
        </w:rPr>
        <w:t xml:space="preserve"> </w:t>
      </w:r>
      <w:r w:rsidRPr="00AB01B7">
        <w:rPr>
          <w:rFonts w:cs="Calibri"/>
          <w:sz w:val="22"/>
          <w:szCs w:val="22"/>
          <w:lang w:eastAsia="pl-PL" w:bidi="ar-SA"/>
        </w:rPr>
        <w:t xml:space="preserve">„lub równoważny”. Jeżeli w dokumentacji projektowej oraz STWIORB użyto w szczególności nazw producentów urządzeń, materiałów lub sprzętu przewidzianych do wbudowania, zamontowania lub użycia przy realizacji zamówienia, Zamawiający dopuszcza zastosowanie urządzeń, materiałów lub sprzętu innych producentów o parametrach lepszych/nie gorszych niż przedstawione </w:t>
      </w:r>
      <w:r w:rsidR="00757540">
        <w:rPr>
          <w:rFonts w:cs="Calibri"/>
          <w:sz w:val="22"/>
          <w:szCs w:val="22"/>
          <w:lang w:eastAsia="pl-PL" w:bidi="ar-SA"/>
        </w:rPr>
        <w:br/>
      </w:r>
      <w:r w:rsidRPr="00AB01B7">
        <w:rPr>
          <w:rFonts w:cs="Calibri"/>
          <w:sz w:val="22"/>
          <w:szCs w:val="22"/>
          <w:lang w:eastAsia="pl-PL" w:bidi="ar-SA"/>
        </w:rPr>
        <w:t>w dokumentacji projektowej i STWIORB. Wykonawca, który powołuje się na rozwiązanie równoważne opisywanym przez Zamawiającego, jest obowiązany wykazać, że oferowane rozwiązania spełniają wymagania określone przez Zamawiającego.</w:t>
      </w:r>
    </w:p>
    <w:p w14:paraId="60A343BD" w14:textId="7F971EAC" w:rsidR="0056240C" w:rsidRDefault="0056240C" w:rsidP="008C3938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6380B407" w14:textId="77777777" w:rsidR="009366BF" w:rsidRPr="00AB01B7" w:rsidRDefault="009366BF" w:rsidP="0056240C">
      <w:pPr>
        <w:spacing w:before="0" w:after="0" w:line="240" w:lineRule="auto"/>
        <w:ind w:left="284"/>
        <w:rPr>
          <w:rFonts w:cs="Calibri"/>
          <w:sz w:val="22"/>
          <w:szCs w:val="22"/>
          <w:lang w:eastAsia="pl-PL" w:bidi="ar-SA"/>
        </w:rPr>
      </w:pPr>
    </w:p>
    <w:p w14:paraId="790F1297" w14:textId="77777777" w:rsidR="00653A1A" w:rsidRPr="00BA7227" w:rsidRDefault="00653A1A" w:rsidP="00653A1A">
      <w:pPr>
        <w:pStyle w:val="Akapitzlist"/>
        <w:numPr>
          <w:ilvl w:val="0"/>
          <w:numId w:val="14"/>
        </w:numPr>
        <w:spacing w:before="0" w:after="0" w:line="240" w:lineRule="auto"/>
        <w:ind w:left="284" w:hanging="284"/>
        <w:rPr>
          <w:rFonts w:cs="Calibri"/>
          <w:b/>
          <w:sz w:val="22"/>
          <w:szCs w:val="22"/>
        </w:rPr>
      </w:pPr>
      <w:r w:rsidRPr="00BA7227">
        <w:rPr>
          <w:rFonts w:cs="Calibri"/>
          <w:b/>
          <w:sz w:val="22"/>
          <w:szCs w:val="22"/>
        </w:rPr>
        <w:t>ZAKRES PRZEDMIOTU ZAMÓWIENIA PODOBNEGO</w:t>
      </w:r>
    </w:p>
    <w:p w14:paraId="52491687" w14:textId="77777777" w:rsidR="00653A1A" w:rsidRPr="00097046" w:rsidRDefault="00653A1A" w:rsidP="00653A1A">
      <w:pPr>
        <w:spacing w:before="0" w:after="0" w:line="240" w:lineRule="auto"/>
        <w:rPr>
          <w:rFonts w:cs="Calibri"/>
          <w:bCs/>
          <w:sz w:val="22"/>
          <w:szCs w:val="22"/>
        </w:rPr>
      </w:pPr>
    </w:p>
    <w:p w14:paraId="02B1A2A9" w14:textId="77777777" w:rsidR="008977B7" w:rsidRPr="00097046" w:rsidRDefault="008977B7" w:rsidP="008977B7">
      <w:pPr>
        <w:spacing w:before="0" w:after="0" w:line="240" w:lineRule="auto"/>
        <w:ind w:left="284"/>
        <w:rPr>
          <w:rFonts w:cs="Calibri"/>
          <w:bCs/>
          <w:sz w:val="22"/>
          <w:szCs w:val="22"/>
        </w:rPr>
      </w:pPr>
      <w:r w:rsidRPr="00097046">
        <w:rPr>
          <w:rFonts w:cs="Calibri"/>
          <w:bCs/>
          <w:sz w:val="22"/>
          <w:szCs w:val="22"/>
        </w:rPr>
        <w:t>W trakcie realizacji zamówienia podstawowego Zamawiający przewiduje możliwość udzielenia zamówień podobnych, których charakter i zakres będzie zbliżony do planowanych robót podstawowych.</w:t>
      </w:r>
    </w:p>
    <w:p w14:paraId="1667006E" w14:textId="77777777" w:rsidR="00661A72" w:rsidRPr="00097046" w:rsidRDefault="008977B7" w:rsidP="008977B7">
      <w:pPr>
        <w:spacing w:before="0" w:after="0" w:line="240" w:lineRule="auto"/>
        <w:ind w:left="284"/>
        <w:rPr>
          <w:rFonts w:cs="Calibri"/>
          <w:bCs/>
          <w:sz w:val="22"/>
          <w:szCs w:val="22"/>
        </w:rPr>
      </w:pPr>
      <w:r w:rsidRPr="00097046">
        <w:rPr>
          <w:rFonts w:cs="Calibri"/>
          <w:bCs/>
          <w:sz w:val="22"/>
          <w:szCs w:val="22"/>
        </w:rPr>
        <w:t>Przewidywany zakres zamówienia podobnego związany będzie m.in.</w:t>
      </w:r>
      <w:r w:rsidR="00661A72" w:rsidRPr="00097046">
        <w:rPr>
          <w:rFonts w:cs="Calibri"/>
          <w:bCs/>
          <w:sz w:val="22"/>
          <w:szCs w:val="22"/>
        </w:rPr>
        <w:t>:</w:t>
      </w:r>
    </w:p>
    <w:p w14:paraId="59E7F87B" w14:textId="2AA6F167" w:rsidR="00653A1A" w:rsidRPr="00097046" w:rsidRDefault="00661A72" w:rsidP="008977B7">
      <w:pPr>
        <w:spacing w:before="0" w:after="0" w:line="240" w:lineRule="auto"/>
        <w:ind w:left="284"/>
        <w:rPr>
          <w:rFonts w:cs="Calibri"/>
          <w:bCs/>
          <w:sz w:val="22"/>
          <w:szCs w:val="22"/>
          <w:lang w:eastAsia="pl-PL"/>
        </w:rPr>
      </w:pPr>
      <w:r w:rsidRPr="00097046">
        <w:rPr>
          <w:rFonts w:cs="Calibri"/>
          <w:bCs/>
          <w:sz w:val="22"/>
          <w:szCs w:val="22"/>
        </w:rPr>
        <w:t xml:space="preserve">- </w:t>
      </w:r>
      <w:r w:rsidR="008977B7" w:rsidRPr="00097046">
        <w:rPr>
          <w:rFonts w:cs="Calibri"/>
          <w:bCs/>
          <w:sz w:val="22"/>
          <w:szCs w:val="22"/>
        </w:rPr>
        <w:t>z zabezpieczeniem  lewego i prawego brzegu rzeki Strug</w:t>
      </w:r>
      <w:r w:rsidRPr="00097046">
        <w:rPr>
          <w:rFonts w:cs="Calibri"/>
          <w:bCs/>
          <w:sz w:val="22"/>
          <w:szCs w:val="22"/>
        </w:rPr>
        <w:t xml:space="preserve"> w km 4+600 – 7+900 obejmującym</w:t>
      </w:r>
      <w:r w:rsidR="0060380F" w:rsidRPr="00097046">
        <w:rPr>
          <w:rFonts w:cs="Calibri"/>
          <w:bCs/>
          <w:sz w:val="22"/>
          <w:szCs w:val="22"/>
        </w:rPr>
        <w:t xml:space="preserve">: </w:t>
      </w:r>
      <w:r w:rsidRPr="00097046">
        <w:rPr>
          <w:rFonts w:cs="Calibri"/>
          <w:bCs/>
          <w:sz w:val="22"/>
          <w:szCs w:val="22"/>
        </w:rPr>
        <w:t xml:space="preserve"> </w:t>
      </w:r>
      <w:r w:rsidR="0060380F" w:rsidRPr="00097046">
        <w:rPr>
          <w:rFonts w:cs="Calibri"/>
          <w:bCs/>
          <w:sz w:val="22"/>
          <w:szCs w:val="22"/>
        </w:rPr>
        <w:t xml:space="preserve">wykonanie </w:t>
      </w:r>
      <w:r w:rsidR="0060380F" w:rsidRPr="00097046">
        <w:rPr>
          <w:rFonts w:cs="Calibri"/>
          <w:bCs/>
          <w:sz w:val="22"/>
          <w:szCs w:val="22"/>
          <w:lang w:eastAsia="pl-PL"/>
        </w:rPr>
        <w:t>umocnień skarp za pomocą materacy siatkowo-kamiennych</w:t>
      </w:r>
      <w:r w:rsidR="0060380F" w:rsidRPr="00097046">
        <w:rPr>
          <w:rFonts w:cs="Calibri"/>
          <w:bCs/>
          <w:sz w:val="22"/>
          <w:szCs w:val="22"/>
          <w:lang w:eastAsia="pl-PL"/>
        </w:rPr>
        <w:t xml:space="preserve">, wykonanie </w:t>
      </w:r>
      <w:r w:rsidR="0060380F" w:rsidRPr="00097046">
        <w:rPr>
          <w:rFonts w:cs="Calibri"/>
          <w:bCs/>
          <w:sz w:val="22"/>
          <w:szCs w:val="22"/>
          <w:lang w:eastAsia="pl-PL"/>
        </w:rPr>
        <w:t>umocnień za pomocą</w:t>
      </w:r>
      <w:r w:rsidR="0060380F" w:rsidRPr="00097046">
        <w:rPr>
          <w:rFonts w:cs="Calibri"/>
          <w:bCs/>
          <w:sz w:val="22"/>
          <w:szCs w:val="22"/>
          <w:lang w:eastAsia="pl-PL"/>
        </w:rPr>
        <w:t xml:space="preserve"> </w:t>
      </w:r>
      <w:r w:rsidR="0060380F" w:rsidRPr="00097046">
        <w:rPr>
          <w:rFonts w:cs="Calibri"/>
          <w:bCs/>
          <w:sz w:val="22"/>
          <w:szCs w:val="22"/>
          <w:lang w:eastAsia="pl-PL"/>
        </w:rPr>
        <w:t>kiszki faszynowej</w:t>
      </w:r>
      <w:r w:rsidR="0060380F" w:rsidRPr="00097046">
        <w:rPr>
          <w:rFonts w:cs="Calibri"/>
          <w:bCs/>
          <w:sz w:val="22"/>
          <w:szCs w:val="22"/>
          <w:lang w:eastAsia="pl-PL"/>
        </w:rPr>
        <w:t xml:space="preserve">, wykonanie umocnień </w:t>
      </w:r>
      <w:r w:rsidR="0060380F" w:rsidRPr="00097046">
        <w:rPr>
          <w:rFonts w:cs="Calibri"/>
          <w:bCs/>
          <w:sz w:val="22"/>
          <w:szCs w:val="22"/>
          <w:lang w:eastAsia="pl-PL"/>
        </w:rPr>
        <w:t>narzutem kamiennym</w:t>
      </w:r>
      <w:r w:rsidR="0060380F" w:rsidRPr="00097046">
        <w:rPr>
          <w:rFonts w:cs="Calibri"/>
          <w:bCs/>
          <w:sz w:val="22"/>
          <w:szCs w:val="22"/>
          <w:lang w:eastAsia="pl-PL"/>
        </w:rPr>
        <w:t>,</w:t>
      </w:r>
    </w:p>
    <w:p w14:paraId="06504307" w14:textId="77777777" w:rsidR="00097046" w:rsidRPr="00097046" w:rsidRDefault="00097046" w:rsidP="00097046">
      <w:pPr>
        <w:spacing w:before="0" w:after="0" w:line="240" w:lineRule="auto"/>
        <w:ind w:firstLine="284"/>
        <w:rPr>
          <w:rFonts w:cs="Calibri"/>
          <w:bCs/>
          <w:sz w:val="22"/>
          <w:szCs w:val="22"/>
          <w:lang w:eastAsia="pl-PL" w:bidi="ar-SA"/>
        </w:rPr>
      </w:pPr>
      <w:r w:rsidRPr="00097046">
        <w:rPr>
          <w:rFonts w:cs="Calibri"/>
          <w:bCs/>
          <w:sz w:val="22"/>
          <w:szCs w:val="22"/>
          <w:lang w:eastAsia="pl-PL" w:bidi="ar-SA"/>
        </w:rPr>
        <w:t xml:space="preserve">- z zabezpieczeniem lewego i prawego brzegu potoku </w:t>
      </w:r>
      <w:proofErr w:type="spellStart"/>
      <w:r w:rsidRPr="00097046">
        <w:rPr>
          <w:rFonts w:cs="Calibri"/>
          <w:bCs/>
          <w:sz w:val="22"/>
          <w:szCs w:val="22"/>
          <w:lang w:eastAsia="pl-PL" w:bidi="ar-SA"/>
        </w:rPr>
        <w:t>Hermanówka</w:t>
      </w:r>
      <w:proofErr w:type="spellEnd"/>
      <w:r w:rsidRPr="00097046">
        <w:rPr>
          <w:rFonts w:cs="Calibri"/>
          <w:bCs/>
          <w:sz w:val="22"/>
          <w:szCs w:val="22"/>
          <w:lang w:eastAsia="pl-PL" w:bidi="ar-SA"/>
        </w:rPr>
        <w:t xml:space="preserve"> w km 0+490-0+600.</w:t>
      </w:r>
    </w:p>
    <w:p w14:paraId="6187C240" w14:textId="730C2EBC" w:rsidR="0060380F" w:rsidRPr="00097046" w:rsidRDefault="00097046" w:rsidP="008977B7">
      <w:pPr>
        <w:spacing w:before="0" w:after="0" w:line="240" w:lineRule="auto"/>
        <w:ind w:left="284"/>
        <w:rPr>
          <w:rFonts w:cs="Calibri"/>
          <w:bCs/>
          <w:sz w:val="22"/>
          <w:szCs w:val="22"/>
          <w:lang w:eastAsia="pl-PL"/>
        </w:rPr>
      </w:pPr>
      <w:r w:rsidRPr="00097046">
        <w:rPr>
          <w:rFonts w:cs="Calibri"/>
          <w:bCs/>
          <w:sz w:val="22"/>
          <w:szCs w:val="22"/>
          <w:lang w:eastAsia="pl-PL"/>
        </w:rPr>
        <w:t>- w</w:t>
      </w:r>
      <w:r w:rsidRPr="00097046">
        <w:rPr>
          <w:rFonts w:cs="Calibri"/>
          <w:bCs/>
          <w:sz w:val="22"/>
          <w:szCs w:val="22"/>
          <w:lang w:eastAsia="pl-PL"/>
        </w:rPr>
        <w:t>ykonanie</w:t>
      </w:r>
      <w:r w:rsidRPr="00097046">
        <w:rPr>
          <w:rFonts w:cs="Calibri"/>
          <w:bCs/>
          <w:sz w:val="22"/>
          <w:szCs w:val="22"/>
          <w:lang w:eastAsia="pl-PL"/>
        </w:rPr>
        <w:t>m</w:t>
      </w:r>
      <w:r w:rsidRPr="00097046">
        <w:rPr>
          <w:rFonts w:cs="Calibri"/>
          <w:bCs/>
          <w:sz w:val="22"/>
          <w:szCs w:val="22"/>
          <w:lang w:eastAsia="pl-PL"/>
        </w:rPr>
        <w:t xml:space="preserve"> schronień dla zwierząt strefy przybrzeżnej i ryb</w:t>
      </w:r>
      <w:r w:rsidRPr="00097046">
        <w:rPr>
          <w:rFonts w:cs="Calibri"/>
          <w:bCs/>
          <w:sz w:val="22"/>
          <w:szCs w:val="22"/>
          <w:lang w:eastAsia="pl-PL"/>
        </w:rPr>
        <w:t>,</w:t>
      </w:r>
    </w:p>
    <w:p w14:paraId="3569CFB1" w14:textId="1026B636" w:rsidR="00097046" w:rsidRPr="00097046" w:rsidRDefault="00097046" w:rsidP="008977B7">
      <w:pPr>
        <w:spacing w:before="0" w:after="0" w:line="240" w:lineRule="auto"/>
        <w:ind w:left="284"/>
        <w:rPr>
          <w:rFonts w:cs="Calibri"/>
          <w:bCs/>
          <w:sz w:val="22"/>
          <w:szCs w:val="22"/>
        </w:rPr>
      </w:pPr>
      <w:r w:rsidRPr="00097046">
        <w:rPr>
          <w:rFonts w:eastAsia="Calibri" w:cs="Calibri"/>
          <w:bCs/>
          <w:sz w:val="22"/>
          <w:szCs w:val="22"/>
          <w:lang w:eastAsia="pl-PL" w:bidi="ar-SA"/>
        </w:rPr>
        <w:t>- w</w:t>
      </w:r>
      <w:r w:rsidRPr="00097046">
        <w:rPr>
          <w:rFonts w:eastAsia="Calibri" w:cs="Calibri"/>
          <w:bCs/>
          <w:sz w:val="22"/>
          <w:szCs w:val="22"/>
          <w:lang w:eastAsia="pl-PL" w:bidi="ar-SA"/>
        </w:rPr>
        <w:t>ykonanie</w:t>
      </w:r>
      <w:r w:rsidRPr="00097046">
        <w:rPr>
          <w:rFonts w:eastAsia="Calibri" w:cs="Calibri"/>
          <w:bCs/>
          <w:sz w:val="22"/>
          <w:szCs w:val="22"/>
          <w:lang w:eastAsia="pl-PL" w:bidi="ar-SA"/>
        </w:rPr>
        <w:t>m</w:t>
      </w:r>
      <w:r w:rsidRPr="00097046">
        <w:rPr>
          <w:rFonts w:eastAsia="Calibri" w:cs="Calibri"/>
          <w:bCs/>
          <w:sz w:val="22"/>
          <w:szCs w:val="22"/>
          <w:lang w:eastAsia="pl-PL" w:bidi="ar-SA"/>
        </w:rPr>
        <w:t xml:space="preserve"> tarlisk w dnie rzeki</w:t>
      </w:r>
      <w:r w:rsidRPr="00097046">
        <w:rPr>
          <w:rFonts w:eastAsia="Calibri" w:cs="Calibri"/>
          <w:bCs/>
          <w:sz w:val="22"/>
          <w:szCs w:val="22"/>
          <w:lang w:eastAsia="pl-PL" w:bidi="ar-SA"/>
        </w:rPr>
        <w:t>,</w:t>
      </w:r>
    </w:p>
    <w:p w14:paraId="4E34DB1B" w14:textId="799F021A" w:rsidR="00661A72" w:rsidRPr="00097046" w:rsidRDefault="00661A72" w:rsidP="00661A72">
      <w:pPr>
        <w:spacing w:before="0" w:after="0" w:line="240" w:lineRule="auto"/>
        <w:ind w:firstLine="284"/>
        <w:rPr>
          <w:rFonts w:cs="Calibri"/>
          <w:bCs/>
          <w:sz w:val="22"/>
          <w:szCs w:val="22"/>
          <w:lang w:eastAsia="pl-PL" w:bidi="ar-SA"/>
        </w:rPr>
      </w:pPr>
      <w:r w:rsidRPr="00097046">
        <w:rPr>
          <w:rFonts w:cs="Calibri"/>
          <w:bCs/>
          <w:sz w:val="22"/>
          <w:szCs w:val="22"/>
          <w:lang w:eastAsia="pl-PL" w:bidi="ar-SA"/>
        </w:rPr>
        <w:t>- budową kanału ulgi,</w:t>
      </w:r>
    </w:p>
    <w:p w14:paraId="0D03B3B7" w14:textId="77777777" w:rsidR="00661A72" w:rsidRPr="00AB01B7" w:rsidRDefault="00661A72" w:rsidP="00757540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793EB7ED" w14:textId="156F42F6" w:rsidR="00292A76" w:rsidRPr="00BA7227" w:rsidRDefault="00292A76" w:rsidP="00B50A84">
      <w:pPr>
        <w:pStyle w:val="Akapitzlist"/>
        <w:numPr>
          <w:ilvl w:val="0"/>
          <w:numId w:val="14"/>
        </w:numPr>
        <w:spacing w:before="0" w:after="0" w:line="240" w:lineRule="auto"/>
        <w:ind w:left="284" w:hanging="284"/>
        <w:rPr>
          <w:rFonts w:cs="Calibri"/>
          <w:b/>
          <w:sz w:val="22"/>
          <w:szCs w:val="22"/>
        </w:rPr>
      </w:pPr>
      <w:r w:rsidRPr="00BA7227">
        <w:rPr>
          <w:rFonts w:cs="Calibri"/>
          <w:b/>
          <w:sz w:val="22"/>
          <w:szCs w:val="22"/>
        </w:rPr>
        <w:t>WARUNKI REALIZACJI PRZEDMIOTU ZAMÓWIENIA</w:t>
      </w:r>
    </w:p>
    <w:p w14:paraId="193B531A" w14:textId="15397095" w:rsidR="00292A76" w:rsidRDefault="00292A76" w:rsidP="002C26F9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7B3B5449" w14:textId="77777777" w:rsidR="003D4D83" w:rsidRPr="009C7234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Przed przystąpieniem do robót Wykonawca zobowiązany jest zorganizować łączność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 xml:space="preserve">z Instytutem Meteorologii i Gospodarki Wodnej Oddział w Krakowie w celu przekazywania przez Instytut bieżących informacji dotyczących zmiany wód w rzekach w rejonie prowadzonych robót </w:t>
      </w:r>
      <w:r w:rsidRPr="009C7234">
        <w:rPr>
          <w:sz w:val="22"/>
        </w:rPr>
        <w:t>i prognozy pogody – w terminie do 5 dni od dnia przekazania placu budowy.</w:t>
      </w:r>
    </w:p>
    <w:p w14:paraId="2E1D7BEB" w14:textId="77777777" w:rsidR="003D4D83" w:rsidRPr="009C7234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rFonts w:cs="Calibri"/>
          <w:sz w:val="22"/>
          <w:szCs w:val="22"/>
          <w:lang w:eastAsia="pl-PL" w:bidi="ar-SA"/>
        </w:rPr>
      </w:pPr>
      <w:r w:rsidRPr="009C7234">
        <w:rPr>
          <w:rFonts w:cs="Calibri"/>
          <w:color w:val="000000"/>
          <w:sz w:val="22"/>
          <w:szCs w:val="22"/>
          <w:lang w:eastAsia="pl-PL" w:bidi="ar-SA"/>
        </w:rPr>
        <w:t>Wykonawca, który wygra przetarg w terminie do 7 dni od dnia zawarcia umowy dostarczy kopię polisy ubezpieczeniowej robót z klauzulą rozszerzającą ubezpieczenie wartości robót budowlanych od następstw deszczy nawalnych, zalania, powodzi, obsunięć, obowiązującej przez cały okres realizacji robót budowlanych.</w:t>
      </w:r>
    </w:p>
    <w:p w14:paraId="3C27A28A" w14:textId="77777777" w:rsidR="003D4D83" w:rsidRPr="00757540" w:rsidRDefault="003D4D83" w:rsidP="003D4D83">
      <w:pPr>
        <w:tabs>
          <w:tab w:val="left" w:pos="3934"/>
        </w:tabs>
        <w:spacing w:before="0"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 w:rsidRPr="009C7234">
        <w:rPr>
          <w:rFonts w:cs="Calibri"/>
          <w:b/>
          <w:color w:val="000000"/>
          <w:sz w:val="22"/>
          <w:szCs w:val="22"/>
          <w:lang w:eastAsia="pl-PL" w:bidi="ar-SA"/>
        </w:rPr>
        <w:t>UWAGA: Ubezpieczeniem należy objąć wartość zamówienia brutto.</w:t>
      </w:r>
    </w:p>
    <w:p w14:paraId="30AE7159" w14:textId="77777777" w:rsidR="004C611A" w:rsidRDefault="003D4D83" w:rsidP="00D321A8">
      <w:pPr>
        <w:numPr>
          <w:ilvl w:val="0"/>
          <w:numId w:val="15"/>
        </w:numPr>
        <w:tabs>
          <w:tab w:val="clear" w:pos="482"/>
          <w:tab w:val="num" w:pos="567"/>
          <w:tab w:val="left" w:pos="3934"/>
        </w:tabs>
        <w:spacing w:before="0" w:after="0" w:line="240" w:lineRule="auto"/>
        <w:ind w:left="567" w:hanging="425"/>
        <w:rPr>
          <w:rFonts w:cs="Calibri"/>
          <w:color w:val="000000"/>
          <w:sz w:val="22"/>
          <w:szCs w:val="22"/>
          <w:lang w:eastAsia="pl-PL" w:bidi="ar-SA"/>
        </w:rPr>
      </w:pPr>
      <w:r w:rsidRPr="00AB01B7">
        <w:rPr>
          <w:rFonts w:cs="Calibri"/>
          <w:color w:val="000000"/>
          <w:sz w:val="22"/>
          <w:szCs w:val="22"/>
          <w:lang w:eastAsia="pl-PL" w:bidi="ar-SA"/>
        </w:rPr>
        <w:t>Wybrany Wykonawca na etapie zawierania umowy opracuje i uzgodni z Zamawiającym „Harmonogram realizacji zadania”, który będzie załącznikiem do umowy.</w:t>
      </w:r>
      <w:bookmarkStart w:id="25" w:name="_Hlk100238094"/>
    </w:p>
    <w:bookmarkEnd w:id="25"/>
    <w:p w14:paraId="4B508892" w14:textId="77777777" w:rsidR="003D4D83" w:rsidRPr="00AB01B7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rFonts w:cs="Calibri"/>
          <w:color w:val="000000"/>
          <w:sz w:val="22"/>
          <w:szCs w:val="22"/>
          <w:lang w:eastAsia="pl-PL" w:bidi="ar-SA"/>
        </w:rPr>
      </w:pPr>
      <w:r w:rsidRPr="00AB01B7">
        <w:rPr>
          <w:rFonts w:cs="Calibri"/>
          <w:color w:val="000000"/>
          <w:sz w:val="22"/>
          <w:szCs w:val="22"/>
          <w:lang w:eastAsia="pl-PL" w:bidi="ar-SA"/>
        </w:rPr>
        <w:t>Wykonawca zobowiązany jest do prowadzenia robót ściśle wg „Harmonogramu realizacji zadania”.</w:t>
      </w:r>
    </w:p>
    <w:p w14:paraId="6B941C5B" w14:textId="77777777" w:rsidR="003D4D83" w:rsidRPr="00AB01B7" w:rsidRDefault="003D4D83" w:rsidP="00D321A8">
      <w:pPr>
        <w:numPr>
          <w:ilvl w:val="0"/>
          <w:numId w:val="15"/>
        </w:numPr>
        <w:tabs>
          <w:tab w:val="clear" w:pos="482"/>
          <w:tab w:val="num" w:pos="567"/>
          <w:tab w:val="left" w:pos="3934"/>
        </w:tabs>
        <w:spacing w:before="0" w:after="0" w:line="240" w:lineRule="auto"/>
        <w:ind w:left="567" w:hanging="425"/>
        <w:rPr>
          <w:rFonts w:cs="Calibri"/>
          <w:color w:val="000000"/>
          <w:sz w:val="22"/>
          <w:szCs w:val="22"/>
          <w:lang w:eastAsia="pl-PL" w:bidi="ar-SA"/>
        </w:rPr>
      </w:pPr>
      <w:r w:rsidRPr="00AB01B7">
        <w:rPr>
          <w:rFonts w:cs="Calibri"/>
          <w:color w:val="000000"/>
          <w:sz w:val="22"/>
          <w:szCs w:val="22"/>
          <w:lang w:eastAsia="pl-PL" w:bidi="ar-SA"/>
        </w:rPr>
        <w:t>Zamawiający zastrzega sobie prawo do zmiany „Harmonogramu realizacji  zadania” w trakcie realizacji zadania, polegającej m.in. na:</w:t>
      </w:r>
    </w:p>
    <w:p w14:paraId="2C10CEAA" w14:textId="77777777" w:rsidR="003D4D83" w:rsidRPr="00AB01B7" w:rsidRDefault="003D4D83" w:rsidP="00D321A8">
      <w:pPr>
        <w:numPr>
          <w:ilvl w:val="0"/>
          <w:numId w:val="23"/>
        </w:numPr>
        <w:tabs>
          <w:tab w:val="left" w:pos="3934"/>
        </w:tabs>
        <w:spacing w:before="0" w:after="0" w:line="240" w:lineRule="auto"/>
        <w:ind w:left="851" w:hanging="284"/>
        <w:rPr>
          <w:rFonts w:cs="Calibri"/>
          <w:bCs/>
          <w:sz w:val="22"/>
          <w:szCs w:val="22"/>
        </w:rPr>
      </w:pPr>
      <w:r w:rsidRPr="00AB01B7">
        <w:rPr>
          <w:rFonts w:cs="Calibri"/>
          <w:bCs/>
          <w:sz w:val="22"/>
          <w:szCs w:val="22"/>
        </w:rPr>
        <w:t>zmianie terminów,</w:t>
      </w:r>
    </w:p>
    <w:p w14:paraId="1BD51020" w14:textId="77777777" w:rsidR="003D4D83" w:rsidRDefault="003D4D83" w:rsidP="00D321A8">
      <w:pPr>
        <w:numPr>
          <w:ilvl w:val="0"/>
          <w:numId w:val="23"/>
        </w:numPr>
        <w:tabs>
          <w:tab w:val="left" w:pos="3934"/>
        </w:tabs>
        <w:spacing w:before="0" w:after="0" w:line="240" w:lineRule="auto"/>
        <w:ind w:left="851" w:hanging="284"/>
        <w:rPr>
          <w:rFonts w:cs="Calibri"/>
          <w:bCs/>
          <w:sz w:val="22"/>
          <w:szCs w:val="22"/>
        </w:rPr>
      </w:pPr>
      <w:r w:rsidRPr="00AB01B7">
        <w:rPr>
          <w:rFonts w:cs="Calibri"/>
          <w:bCs/>
          <w:sz w:val="22"/>
          <w:szCs w:val="22"/>
        </w:rPr>
        <w:t>zmianie nakładów rzeczowo-finansowych</w:t>
      </w:r>
      <w:r>
        <w:rPr>
          <w:rFonts w:cs="Calibri"/>
          <w:bCs/>
          <w:sz w:val="22"/>
          <w:szCs w:val="22"/>
        </w:rPr>
        <w:t>.</w:t>
      </w:r>
    </w:p>
    <w:p w14:paraId="57D85039" w14:textId="77777777" w:rsidR="003D4D83" w:rsidRPr="00757540" w:rsidRDefault="003D4D83" w:rsidP="003D4D83">
      <w:pPr>
        <w:tabs>
          <w:tab w:val="left" w:pos="3934"/>
        </w:tabs>
        <w:spacing w:before="0" w:after="0" w:line="240" w:lineRule="auto"/>
        <w:ind w:left="567"/>
        <w:rPr>
          <w:rFonts w:cs="Calibri"/>
          <w:bCs/>
          <w:sz w:val="22"/>
          <w:szCs w:val="22"/>
        </w:rPr>
      </w:pPr>
      <w:r w:rsidRPr="00757540">
        <w:rPr>
          <w:rFonts w:cs="Calibri"/>
          <w:bCs/>
          <w:sz w:val="22"/>
          <w:szCs w:val="22"/>
        </w:rPr>
        <w:lastRenderedPageBreak/>
        <w:t>w przypadku wystąpienia, w trakcie realizacji zadania, okoliczności uzasadniających wprowadzenie zmian.</w:t>
      </w:r>
    </w:p>
    <w:p w14:paraId="208A882E" w14:textId="77777777" w:rsidR="003D4D83" w:rsidRPr="00AB01B7" w:rsidRDefault="003D4D83" w:rsidP="00D321A8">
      <w:pPr>
        <w:numPr>
          <w:ilvl w:val="0"/>
          <w:numId w:val="15"/>
        </w:numPr>
        <w:tabs>
          <w:tab w:val="clear" w:pos="482"/>
          <w:tab w:val="num" w:pos="567"/>
          <w:tab w:val="left" w:pos="3934"/>
        </w:tabs>
        <w:spacing w:before="0" w:after="0" w:line="240" w:lineRule="auto"/>
        <w:ind w:left="567" w:hanging="425"/>
        <w:rPr>
          <w:rFonts w:cs="Calibri"/>
          <w:sz w:val="22"/>
          <w:szCs w:val="22"/>
          <w:lang w:eastAsia="pl-PL" w:bidi="ar-SA"/>
        </w:rPr>
      </w:pPr>
      <w:r w:rsidRPr="00AB01B7">
        <w:rPr>
          <w:rFonts w:cs="Calibri"/>
          <w:sz w:val="22"/>
          <w:szCs w:val="22"/>
        </w:rPr>
        <w:t xml:space="preserve">Zamawiający zastrzega sobie prawo do wyłączenia części zakresu zamówienia z zakresu będącego przedmiotem zamówienia bez odszkodowania i bez uprzedniej zgody Wykonawcy, dotyczyć to może zmniejszenia zakresu rzeczowego określonego w dokumentacji projektowej </w:t>
      </w:r>
      <w:r>
        <w:rPr>
          <w:rFonts w:cs="Calibri"/>
          <w:sz w:val="22"/>
          <w:szCs w:val="22"/>
        </w:rPr>
        <w:br/>
      </w:r>
      <w:r w:rsidRPr="00AB01B7">
        <w:rPr>
          <w:rFonts w:cs="Calibri"/>
          <w:sz w:val="22"/>
          <w:szCs w:val="22"/>
        </w:rPr>
        <w:t>w związku z:</w:t>
      </w:r>
    </w:p>
    <w:p w14:paraId="7D970EA5" w14:textId="77777777" w:rsidR="003D4D83" w:rsidRPr="00AB01B7" w:rsidRDefault="003D4D83" w:rsidP="00D321A8">
      <w:pPr>
        <w:numPr>
          <w:ilvl w:val="0"/>
          <w:numId w:val="23"/>
        </w:numPr>
        <w:tabs>
          <w:tab w:val="left" w:pos="3934"/>
        </w:tabs>
        <w:spacing w:before="0" w:after="0" w:line="240" w:lineRule="auto"/>
        <w:ind w:left="851" w:hanging="284"/>
        <w:rPr>
          <w:rFonts w:cs="Calibri"/>
          <w:sz w:val="22"/>
          <w:szCs w:val="22"/>
        </w:rPr>
      </w:pPr>
      <w:r w:rsidRPr="00AB01B7">
        <w:rPr>
          <w:rFonts w:cs="Calibri"/>
          <w:sz w:val="22"/>
          <w:szCs w:val="22"/>
        </w:rPr>
        <w:t>obiektywną niemożnością wykonania danego zakresu rzeczowego,</w:t>
      </w:r>
    </w:p>
    <w:p w14:paraId="2719CA27" w14:textId="77777777" w:rsidR="003D4D83" w:rsidRPr="00AB01B7" w:rsidRDefault="003D4D83" w:rsidP="00D321A8">
      <w:pPr>
        <w:numPr>
          <w:ilvl w:val="0"/>
          <w:numId w:val="23"/>
        </w:numPr>
        <w:tabs>
          <w:tab w:val="left" w:pos="3934"/>
        </w:tabs>
        <w:spacing w:before="0" w:after="0" w:line="240" w:lineRule="auto"/>
        <w:ind w:left="851" w:hanging="284"/>
        <w:rPr>
          <w:rFonts w:cs="Calibri"/>
          <w:sz w:val="22"/>
          <w:szCs w:val="22"/>
        </w:rPr>
      </w:pPr>
      <w:r w:rsidRPr="00AB01B7">
        <w:rPr>
          <w:rFonts w:cs="Calibri"/>
          <w:sz w:val="22"/>
          <w:szCs w:val="22"/>
        </w:rPr>
        <w:t>brakiem celowości wykonania danego zakresu rzeczowego, jeżeli taki brak celowości ujawnił się w trakcie realizacji przedmiotu umowy</w:t>
      </w:r>
      <w:r>
        <w:rPr>
          <w:rFonts w:cs="Calibri"/>
          <w:sz w:val="22"/>
          <w:szCs w:val="22"/>
        </w:rPr>
        <w:t>,</w:t>
      </w:r>
    </w:p>
    <w:p w14:paraId="236CF789" w14:textId="77777777" w:rsidR="003D4D83" w:rsidRPr="00AB01B7" w:rsidRDefault="003D4D83" w:rsidP="00D321A8">
      <w:pPr>
        <w:numPr>
          <w:ilvl w:val="0"/>
          <w:numId w:val="23"/>
        </w:numPr>
        <w:tabs>
          <w:tab w:val="left" w:pos="3934"/>
        </w:tabs>
        <w:spacing w:before="0" w:after="0" w:line="240" w:lineRule="auto"/>
        <w:ind w:left="851" w:hanging="284"/>
        <w:rPr>
          <w:rFonts w:cs="Calibri"/>
          <w:sz w:val="22"/>
          <w:szCs w:val="22"/>
        </w:rPr>
      </w:pPr>
      <w:r w:rsidRPr="00AB01B7">
        <w:rPr>
          <w:rFonts w:cs="Calibri"/>
          <w:sz w:val="22"/>
          <w:szCs w:val="22"/>
        </w:rPr>
        <w:t>brakiem decyzji administracyjnej związanej z wykonaniem kanału ulgi</w:t>
      </w:r>
      <w:r>
        <w:rPr>
          <w:rFonts w:cs="Calibri"/>
          <w:sz w:val="22"/>
          <w:szCs w:val="22"/>
        </w:rPr>
        <w:t>,</w:t>
      </w:r>
    </w:p>
    <w:p w14:paraId="2661138B" w14:textId="77777777" w:rsidR="003D4D83" w:rsidRPr="00AB01B7" w:rsidRDefault="003D4D83" w:rsidP="00D321A8">
      <w:pPr>
        <w:numPr>
          <w:ilvl w:val="0"/>
          <w:numId w:val="23"/>
        </w:numPr>
        <w:tabs>
          <w:tab w:val="left" w:pos="3934"/>
        </w:tabs>
        <w:spacing w:before="0" w:after="0" w:line="240" w:lineRule="auto"/>
        <w:ind w:left="851" w:hanging="284"/>
        <w:rPr>
          <w:rFonts w:cs="Calibri"/>
          <w:sz w:val="22"/>
          <w:szCs w:val="22"/>
        </w:rPr>
      </w:pPr>
      <w:r w:rsidRPr="00AB01B7">
        <w:rPr>
          <w:rFonts w:cs="Calibri"/>
          <w:sz w:val="22"/>
          <w:szCs w:val="22"/>
        </w:rPr>
        <w:t>zmianą technologii wykonania lub</w:t>
      </w:r>
    </w:p>
    <w:p w14:paraId="75378DFD" w14:textId="77777777" w:rsidR="003D4D83" w:rsidRPr="00AB01B7" w:rsidRDefault="003D4D83" w:rsidP="00D321A8">
      <w:pPr>
        <w:numPr>
          <w:ilvl w:val="0"/>
          <w:numId w:val="23"/>
        </w:numPr>
        <w:tabs>
          <w:tab w:val="left" w:pos="3934"/>
        </w:tabs>
        <w:spacing w:before="0" w:after="0" w:line="240" w:lineRule="auto"/>
        <w:ind w:left="851" w:hanging="284"/>
        <w:rPr>
          <w:rFonts w:cs="Calibri"/>
          <w:sz w:val="22"/>
          <w:szCs w:val="22"/>
        </w:rPr>
      </w:pPr>
      <w:r w:rsidRPr="00AB01B7">
        <w:rPr>
          <w:rFonts w:cs="Calibri"/>
          <w:sz w:val="22"/>
          <w:szCs w:val="22"/>
        </w:rPr>
        <w:t xml:space="preserve">działaniem siły wyższej. </w:t>
      </w:r>
    </w:p>
    <w:p w14:paraId="6F4F2296" w14:textId="77777777" w:rsidR="003D4D83" w:rsidRPr="00AB01B7" w:rsidRDefault="003D4D83" w:rsidP="003D4D83">
      <w:pPr>
        <w:tabs>
          <w:tab w:val="left" w:pos="3934"/>
        </w:tabs>
        <w:spacing w:before="0" w:after="0" w:line="240" w:lineRule="auto"/>
        <w:ind w:left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Pr="00AB01B7">
        <w:rPr>
          <w:rFonts w:cs="Calibri"/>
          <w:sz w:val="22"/>
          <w:szCs w:val="22"/>
        </w:rPr>
        <w:t xml:space="preserve"> takim przypadku dokonana zostanie przez strony zmiana wynagrodzenia ryczałtowego </w:t>
      </w:r>
      <w:r>
        <w:rPr>
          <w:rFonts w:cs="Calibri"/>
          <w:sz w:val="22"/>
          <w:szCs w:val="22"/>
        </w:rPr>
        <w:br/>
      </w:r>
      <w:r w:rsidRPr="00AB01B7">
        <w:rPr>
          <w:rFonts w:cs="Calibri"/>
          <w:sz w:val="22"/>
          <w:szCs w:val="22"/>
        </w:rPr>
        <w:t>i ustalenie jego nowej wysokości na zasadach podanych we „Wzorze umowy”.</w:t>
      </w:r>
    </w:p>
    <w:p w14:paraId="49EEC21D" w14:textId="77777777" w:rsidR="003D4D83" w:rsidRPr="00AB01B7" w:rsidRDefault="003D4D83" w:rsidP="003D4D83">
      <w:pPr>
        <w:tabs>
          <w:tab w:val="left" w:pos="3934"/>
        </w:tabs>
        <w:spacing w:before="0"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 w:rsidRPr="00AB01B7">
        <w:rPr>
          <w:rFonts w:cs="Calibri"/>
          <w:sz w:val="22"/>
          <w:szCs w:val="22"/>
          <w:lang w:eastAsia="pl-PL" w:bidi="ar-SA"/>
        </w:rPr>
        <w:t>Minimalna wielkość przedmiotu zamówienia, do której wykonania zobowiązany będzie Wykonawca została określona we wzorze umowy.</w:t>
      </w:r>
    </w:p>
    <w:p w14:paraId="6609420E" w14:textId="77777777" w:rsidR="004C611A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Wykonawca zobowiązuje się do organizacji robót w sposób zapewniający terminową realizację przedmiotu umowy.</w:t>
      </w:r>
    </w:p>
    <w:p w14:paraId="094B4B24" w14:textId="3B2505C9" w:rsidR="004C611A" w:rsidRPr="004C611A" w:rsidRDefault="004C611A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bookmarkStart w:id="26" w:name="_Hlk104373157"/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Wykonawca przed przystąpieniem </w:t>
      </w:r>
      <w:r w:rsidR="008B550E">
        <w:rPr>
          <w:rFonts w:asciiTheme="minorHAnsi" w:hAnsiTheme="minorHAnsi" w:cstheme="minorHAnsi"/>
          <w:sz w:val="22"/>
          <w:szCs w:val="22"/>
          <w:lang w:eastAsia="pl-PL" w:bidi="ar-SA"/>
        </w:rPr>
        <w:t>do robót gazowych zobowiązuje się p</w:t>
      </w:r>
      <w:r w:rsidRPr="004C611A">
        <w:rPr>
          <w:rFonts w:asciiTheme="minorHAnsi" w:hAnsiTheme="minorHAnsi" w:cstheme="minorHAnsi"/>
          <w:sz w:val="22"/>
          <w:szCs w:val="22"/>
          <w:lang w:eastAsia="pl-PL" w:bidi="ar-SA"/>
        </w:rPr>
        <w:t>owiadomić z należytym wyprzedzeniem właścicieli uzbrojenia terenu o zamierzonych terminach przystąpienia do prac związanych z jego zabezpieczeniem i przebudową – w terminach wynikających z wydanych uzgodnień.</w:t>
      </w:r>
    </w:p>
    <w:bookmarkEnd w:id="26"/>
    <w:p w14:paraId="0BFB419F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W przypadku, gdy Wykonawca opóźnia się z realizacją robót tak dalece, że zagraża to niedotrzymaniem terminu zakończenia realizacji przedmiotu umowy lub niewykonaniem przez Wykonawcę zakładanych przerobów, Zamawiający zastrzega sobie prawo do pisemnego wyznaczania Wykonawcy w trakcie realizowania przedmiotu umowy szczegółowych terminów realizacji poszczególnych elementów robót wchodzących w zakres  przedmiotu  umowy.</w:t>
      </w:r>
    </w:p>
    <w:p w14:paraId="41112AAE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Roboty Wykonawca winien prowadzić zgodnie z:</w:t>
      </w:r>
    </w:p>
    <w:p w14:paraId="4A9F3EB6" w14:textId="39113E24" w:rsidR="003D4D83" w:rsidRPr="00B06B36" w:rsidRDefault="003D4D83" w:rsidP="00D321A8">
      <w:pPr>
        <w:pStyle w:val="Akapitzlist"/>
        <w:numPr>
          <w:ilvl w:val="0"/>
          <w:numId w:val="16"/>
        </w:numPr>
        <w:tabs>
          <w:tab w:val="left" w:pos="3934"/>
        </w:tabs>
        <w:spacing w:before="0" w:after="0" w:line="240" w:lineRule="auto"/>
        <w:ind w:left="851" w:hanging="284"/>
        <w:rPr>
          <w:sz w:val="22"/>
        </w:rPr>
      </w:pPr>
      <w:r w:rsidRPr="00B06B36">
        <w:rPr>
          <w:sz w:val="22"/>
        </w:rPr>
        <w:t>Projektem budowlanym</w:t>
      </w:r>
    </w:p>
    <w:p w14:paraId="5A359C5D" w14:textId="77777777" w:rsidR="003D4D83" w:rsidRPr="00B06B36" w:rsidRDefault="003D4D83" w:rsidP="00D321A8">
      <w:pPr>
        <w:pStyle w:val="Akapitzlist"/>
        <w:numPr>
          <w:ilvl w:val="0"/>
          <w:numId w:val="16"/>
        </w:numPr>
        <w:tabs>
          <w:tab w:val="left" w:pos="3934"/>
        </w:tabs>
        <w:spacing w:before="0" w:after="0" w:line="240" w:lineRule="auto"/>
        <w:ind w:left="851" w:hanging="284"/>
        <w:rPr>
          <w:sz w:val="22"/>
        </w:rPr>
      </w:pPr>
      <w:r w:rsidRPr="00B06B36">
        <w:rPr>
          <w:sz w:val="22"/>
        </w:rPr>
        <w:t>Przedmiarem robót</w:t>
      </w:r>
    </w:p>
    <w:p w14:paraId="01E98B3A" w14:textId="77777777" w:rsidR="00D321A8" w:rsidRDefault="003D4D83" w:rsidP="00D321A8">
      <w:pPr>
        <w:pStyle w:val="Akapitzlist"/>
        <w:numPr>
          <w:ilvl w:val="0"/>
          <w:numId w:val="16"/>
        </w:numPr>
        <w:tabs>
          <w:tab w:val="left" w:pos="3934"/>
        </w:tabs>
        <w:spacing w:before="0" w:after="0" w:line="240" w:lineRule="auto"/>
        <w:ind w:left="851" w:hanging="284"/>
        <w:rPr>
          <w:sz w:val="22"/>
        </w:rPr>
      </w:pPr>
      <w:r w:rsidRPr="00B06B36">
        <w:rPr>
          <w:sz w:val="22"/>
        </w:rPr>
        <w:t>Specyfikacjami technicznymi wykonania i odbioru robót budowlanych</w:t>
      </w:r>
    </w:p>
    <w:p w14:paraId="3D0FC93C" w14:textId="0A41E03B" w:rsidR="003D4D83" w:rsidRPr="00D321A8" w:rsidRDefault="003D4D83" w:rsidP="00D321A8">
      <w:pPr>
        <w:pStyle w:val="Akapitzlist"/>
        <w:numPr>
          <w:ilvl w:val="0"/>
          <w:numId w:val="16"/>
        </w:numPr>
        <w:tabs>
          <w:tab w:val="left" w:pos="3934"/>
        </w:tabs>
        <w:spacing w:before="0" w:after="0" w:line="240" w:lineRule="auto"/>
        <w:ind w:left="851" w:hanging="284"/>
        <w:rPr>
          <w:sz w:val="22"/>
          <w:szCs w:val="22"/>
        </w:rPr>
      </w:pPr>
      <w:r w:rsidRPr="00D321A8">
        <w:rPr>
          <w:sz w:val="22"/>
          <w:szCs w:val="22"/>
        </w:rPr>
        <w:t>Decyzją Regionalnego Dyrektora Ochrony Środowiska w Rzeszowie z dnia 25.01.2016r., znak: WOOŚ.4233.22.2013.KR.98 o środowiskowych uwarunkowaniach</w:t>
      </w:r>
      <w:r w:rsidR="003216EE" w:rsidRPr="00D321A8">
        <w:rPr>
          <w:sz w:val="22"/>
          <w:szCs w:val="22"/>
        </w:rPr>
        <w:t xml:space="preserve"> wraz z decyzją Regionalnego Dyrektora Ochrony Środowiska w Rzeszowie z dnia 25.01.2016r., znak: WOOŚ.4233.22.2013.KR.98</w:t>
      </w:r>
      <w:r w:rsidR="00D321A8" w:rsidRPr="00D321A8">
        <w:rPr>
          <w:sz w:val="22"/>
          <w:szCs w:val="22"/>
        </w:rPr>
        <w:t xml:space="preserve"> wraz z </w:t>
      </w:r>
      <w:r w:rsidR="00D321A8" w:rsidRPr="00D321A8">
        <w:rPr>
          <w:rFonts w:cs="Calibri"/>
          <w:sz w:val="22"/>
          <w:szCs w:val="22"/>
        </w:rPr>
        <w:t>Postanowieniem Regionalnego Dyrektora Ochrony Środowiska w Rzeszowie z dnia 12.01.2022r., znak: WOOŚ.420.17.9.2021.KR-2.</w:t>
      </w:r>
    </w:p>
    <w:p w14:paraId="21A7C76F" w14:textId="77777777" w:rsidR="003D4D83" w:rsidRPr="008B550E" w:rsidRDefault="003D4D83" w:rsidP="00D321A8">
      <w:pPr>
        <w:pStyle w:val="Akapitzlist"/>
        <w:numPr>
          <w:ilvl w:val="0"/>
          <w:numId w:val="16"/>
        </w:numPr>
        <w:tabs>
          <w:tab w:val="left" w:pos="3934"/>
        </w:tabs>
        <w:spacing w:before="0" w:after="0" w:line="240" w:lineRule="auto"/>
        <w:ind w:left="851" w:hanging="284"/>
        <w:rPr>
          <w:sz w:val="22"/>
          <w:szCs w:val="22"/>
        </w:rPr>
      </w:pPr>
      <w:r w:rsidRPr="00D321A8">
        <w:rPr>
          <w:sz w:val="22"/>
          <w:szCs w:val="22"/>
        </w:rPr>
        <w:t>Decyzją Ministra Gospodarki Morskiej i Żeglugi Śródlądowej z dnia 11.02</w:t>
      </w:r>
      <w:r w:rsidRPr="00B06B36">
        <w:rPr>
          <w:sz w:val="22"/>
        </w:rPr>
        <w:t>.2019</w:t>
      </w:r>
      <w:r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 xml:space="preserve">r., znak: </w:t>
      </w:r>
      <w:r w:rsidRPr="008B550E">
        <w:rPr>
          <w:sz w:val="22"/>
          <w:szCs w:val="22"/>
        </w:rPr>
        <w:t>DOK.DOK3.9700.65.2018.MM udzielającą pozwolenia wodnoprawnego</w:t>
      </w:r>
    </w:p>
    <w:p w14:paraId="6E0A3C37" w14:textId="77777777" w:rsidR="008B550E" w:rsidRPr="008B550E" w:rsidRDefault="003D4D83" w:rsidP="00D321A8">
      <w:pPr>
        <w:pStyle w:val="Akapitzlist"/>
        <w:numPr>
          <w:ilvl w:val="0"/>
          <w:numId w:val="16"/>
        </w:numPr>
        <w:tabs>
          <w:tab w:val="left" w:pos="3934"/>
        </w:tabs>
        <w:spacing w:before="0" w:after="0" w:line="240" w:lineRule="auto"/>
        <w:ind w:left="851" w:hanging="284"/>
        <w:rPr>
          <w:sz w:val="22"/>
          <w:szCs w:val="22"/>
        </w:rPr>
      </w:pPr>
      <w:r w:rsidRPr="008B550E">
        <w:rPr>
          <w:sz w:val="22"/>
          <w:szCs w:val="22"/>
        </w:rPr>
        <w:t>Decyzją Wojewody Podkarpackiego z dnia 23.08.2021 r., znak: N-VIII.7820.3.6.2020 udzielającą pozwolenia na realizację inwestycji w zakresie budowli przeciwpowodziowych</w:t>
      </w:r>
    </w:p>
    <w:p w14:paraId="4F7656FE" w14:textId="29D31318" w:rsidR="008B550E" w:rsidRPr="008B550E" w:rsidRDefault="008B550E" w:rsidP="00D321A8">
      <w:pPr>
        <w:pStyle w:val="Akapitzlist"/>
        <w:numPr>
          <w:ilvl w:val="0"/>
          <w:numId w:val="16"/>
        </w:numPr>
        <w:tabs>
          <w:tab w:val="left" w:pos="3934"/>
        </w:tabs>
        <w:spacing w:before="0" w:after="0" w:line="240" w:lineRule="auto"/>
        <w:ind w:left="851" w:hanging="284"/>
        <w:rPr>
          <w:sz w:val="22"/>
          <w:szCs w:val="22"/>
        </w:rPr>
      </w:pPr>
      <w:r w:rsidRPr="008B550E">
        <w:rPr>
          <w:bCs/>
          <w:sz w:val="22"/>
          <w:szCs w:val="22"/>
          <w:lang w:eastAsia="x-none"/>
        </w:rPr>
        <w:t>uzgodnieniami, opiniami, warunkami technicznymi wydanymi przez Właścicieli i administratorów zabezpieczanych  i przebudowywanych elementów uzbrojenia terenu.</w:t>
      </w:r>
    </w:p>
    <w:p w14:paraId="154B10CD" w14:textId="77777777" w:rsidR="003D4D83" w:rsidRPr="00877C54" w:rsidRDefault="003D4D83" w:rsidP="003D4D83">
      <w:pPr>
        <w:pStyle w:val="Akapitzlist"/>
        <w:tabs>
          <w:tab w:val="left" w:pos="3934"/>
        </w:tabs>
        <w:spacing w:before="0" w:after="0" w:line="240" w:lineRule="auto"/>
        <w:ind w:left="567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877C54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UWAGA:</w:t>
      </w:r>
    </w:p>
    <w:p w14:paraId="7BD03966" w14:textId="77777777" w:rsidR="003D4D83" w:rsidRPr="00877C54" w:rsidRDefault="003D4D83" w:rsidP="003D4D83">
      <w:pPr>
        <w:pStyle w:val="Akapitzlist"/>
        <w:tabs>
          <w:tab w:val="left" w:pos="3934"/>
        </w:tabs>
        <w:spacing w:before="0" w:after="0" w:line="240" w:lineRule="auto"/>
        <w:ind w:left="567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877C54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Zamawiający w dniu wszczęcia postępowania nie dysponuje decyzją o pozwoleniu na</w:t>
      </w:r>
      <w:r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</w:t>
      </w:r>
      <w:r w:rsidRPr="00877C54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realizację inwestycji w zakresie budowli przeciwpowodziowych na </w:t>
      </w:r>
      <w:r w:rsidRPr="00877C54">
        <w:rPr>
          <w:rFonts w:eastAsia="Calibri" w:cs="Calibri"/>
          <w:b/>
          <w:bCs/>
          <w:sz w:val="22"/>
          <w:szCs w:val="22"/>
          <w:lang w:eastAsia="pl-PL" w:bidi="ar-SA"/>
        </w:rPr>
        <w:t xml:space="preserve">budowę kanału ulgi (przekopu dla przeprowadzenia wód powodziowych). </w:t>
      </w:r>
      <w:r w:rsidRPr="00877C54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Prawdopodobny termin uzyskania decyzji o pozwoleniu na realizację inwestycji to I</w:t>
      </w:r>
      <w:r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I</w:t>
      </w:r>
      <w:r w:rsidRPr="00877C54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kwartał 2023 r. </w:t>
      </w:r>
    </w:p>
    <w:p w14:paraId="7E36EF58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Roboty ulegające zakryciu i zanikające, zgłaszane przez kierownika budowy, odbierane będą na podstawie wpisów dokonywanych przez inspektora nadzoru w dzienniku budowy.</w:t>
      </w:r>
    </w:p>
    <w:p w14:paraId="1C88F563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Wykonawca zobowiązuje się do:</w:t>
      </w:r>
    </w:p>
    <w:p w14:paraId="4D3A9887" w14:textId="77777777" w:rsidR="003D4D83" w:rsidRPr="00B06B36" w:rsidRDefault="003D4D83" w:rsidP="00D321A8">
      <w:pPr>
        <w:pStyle w:val="Akapitzlist"/>
        <w:numPr>
          <w:ilvl w:val="0"/>
          <w:numId w:val="17"/>
        </w:numPr>
        <w:tabs>
          <w:tab w:val="left" w:pos="3934"/>
        </w:tabs>
        <w:spacing w:before="0" w:after="0" w:line="240" w:lineRule="auto"/>
        <w:ind w:left="851" w:hanging="284"/>
        <w:rPr>
          <w:sz w:val="22"/>
        </w:rPr>
      </w:pPr>
      <w:r w:rsidRPr="00B06B36">
        <w:rPr>
          <w:sz w:val="22"/>
        </w:rPr>
        <w:lastRenderedPageBreak/>
        <w:t xml:space="preserve">wytyczenia i opalikowania zakresu inwestycji zgodnie z zatwierdzonymi projektami budowlanymi przez uprawnionego geodetę obsługującego przedmiotowe zadanie inwestycyjne. Czynności te powinny </w:t>
      </w:r>
      <w:r w:rsidRPr="00AB01B7"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 xml:space="preserve">być dokonane w oparciu o dane geodezyjne pobrane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 xml:space="preserve">z Ośrodka Dokumentacji Geodezyjnej i Kartograficznej, w obecności inspektora nadzoru 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i potwierdzone wpisem do dziennika budowy.</w:t>
      </w:r>
    </w:p>
    <w:p w14:paraId="5BFA4A68" w14:textId="77777777" w:rsidR="003D4D83" w:rsidRPr="00B06B36" w:rsidRDefault="003D4D83" w:rsidP="003D4D83">
      <w:pPr>
        <w:pStyle w:val="Akapitzlist"/>
        <w:tabs>
          <w:tab w:val="left" w:pos="3934"/>
        </w:tabs>
        <w:spacing w:before="0" w:after="0" w:line="240" w:lineRule="auto"/>
        <w:ind w:left="851"/>
        <w:rPr>
          <w:sz w:val="22"/>
        </w:rPr>
      </w:pPr>
      <w:r w:rsidRPr="00B06B36">
        <w:rPr>
          <w:sz w:val="22"/>
        </w:rPr>
        <w:t>W zakres robót pomiarowych, związanych z wytyczeniem trasy i obiektów wchodzą:</w:t>
      </w:r>
    </w:p>
    <w:p w14:paraId="2C05700B" w14:textId="77777777" w:rsidR="003D4D83" w:rsidRPr="00B06B36" w:rsidRDefault="003D4D83" w:rsidP="00D321A8">
      <w:pPr>
        <w:pStyle w:val="Akapitzlist"/>
        <w:numPr>
          <w:ilvl w:val="0"/>
          <w:numId w:val="18"/>
        </w:numPr>
        <w:tabs>
          <w:tab w:val="left" w:pos="3934"/>
        </w:tabs>
        <w:spacing w:before="0" w:after="0" w:line="240" w:lineRule="auto"/>
        <w:ind w:left="1276" w:hanging="283"/>
        <w:rPr>
          <w:sz w:val="22"/>
        </w:rPr>
      </w:pPr>
      <w:r w:rsidRPr="00B06B36">
        <w:rPr>
          <w:sz w:val="22"/>
        </w:rPr>
        <w:t xml:space="preserve">wyznaczenie sytuacyjne i wysokościowe punktów głównych osi trasy, obiektów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i punktów wysokościowych,</w:t>
      </w:r>
    </w:p>
    <w:p w14:paraId="67A81DED" w14:textId="77777777" w:rsidR="003D4D83" w:rsidRPr="00B06B36" w:rsidRDefault="003D4D83" w:rsidP="00D321A8">
      <w:pPr>
        <w:pStyle w:val="Akapitzlist"/>
        <w:numPr>
          <w:ilvl w:val="0"/>
          <w:numId w:val="18"/>
        </w:numPr>
        <w:tabs>
          <w:tab w:val="left" w:pos="3934"/>
        </w:tabs>
        <w:spacing w:before="0" w:after="0" w:line="240" w:lineRule="auto"/>
        <w:ind w:left="1276" w:hanging="283"/>
        <w:rPr>
          <w:sz w:val="22"/>
        </w:rPr>
      </w:pPr>
      <w:r w:rsidRPr="00B06B36">
        <w:rPr>
          <w:sz w:val="22"/>
        </w:rPr>
        <w:t>uzupełnienie osi trasy, obiektów dodatkowymi punktami,</w:t>
      </w:r>
    </w:p>
    <w:p w14:paraId="3790F553" w14:textId="77777777" w:rsidR="003D4D83" w:rsidRPr="00B06B36" w:rsidRDefault="003D4D83" w:rsidP="00D321A8">
      <w:pPr>
        <w:pStyle w:val="Akapitzlist"/>
        <w:numPr>
          <w:ilvl w:val="0"/>
          <w:numId w:val="18"/>
        </w:numPr>
        <w:tabs>
          <w:tab w:val="left" w:pos="3934"/>
        </w:tabs>
        <w:spacing w:before="0" w:after="0" w:line="240" w:lineRule="auto"/>
        <w:ind w:left="1276" w:hanging="283"/>
        <w:rPr>
          <w:sz w:val="22"/>
        </w:rPr>
      </w:pPr>
      <w:r w:rsidRPr="00B06B36">
        <w:rPr>
          <w:sz w:val="22"/>
        </w:rPr>
        <w:t>wyznaczenie dodatkowych punktów wysokościowych (reperów roboczych),</w:t>
      </w:r>
    </w:p>
    <w:p w14:paraId="4F203E07" w14:textId="77777777" w:rsidR="003D4D83" w:rsidRPr="00B06B36" w:rsidRDefault="003D4D83" w:rsidP="00D321A8">
      <w:pPr>
        <w:pStyle w:val="Akapitzlist"/>
        <w:numPr>
          <w:ilvl w:val="0"/>
          <w:numId w:val="18"/>
        </w:numPr>
        <w:tabs>
          <w:tab w:val="left" w:pos="3934"/>
        </w:tabs>
        <w:spacing w:before="0" w:after="0" w:line="240" w:lineRule="auto"/>
        <w:ind w:left="1276" w:hanging="283"/>
        <w:rPr>
          <w:sz w:val="22"/>
        </w:rPr>
      </w:pPr>
      <w:r w:rsidRPr="00B06B36">
        <w:rPr>
          <w:sz w:val="22"/>
        </w:rPr>
        <w:t>wyznaczenie przekrojów poprzecznych,</w:t>
      </w:r>
    </w:p>
    <w:p w14:paraId="22F87A52" w14:textId="77777777" w:rsidR="003D4D83" w:rsidRPr="00B06B36" w:rsidRDefault="003D4D83" w:rsidP="00D321A8">
      <w:pPr>
        <w:pStyle w:val="Akapitzlist"/>
        <w:numPr>
          <w:ilvl w:val="0"/>
          <w:numId w:val="18"/>
        </w:numPr>
        <w:tabs>
          <w:tab w:val="left" w:pos="3934"/>
        </w:tabs>
        <w:spacing w:before="0" w:after="0" w:line="240" w:lineRule="auto"/>
        <w:ind w:left="1276" w:hanging="283"/>
        <w:rPr>
          <w:sz w:val="22"/>
        </w:rPr>
      </w:pPr>
      <w:proofErr w:type="spellStart"/>
      <w:r w:rsidRPr="00B06B36">
        <w:rPr>
          <w:sz w:val="22"/>
        </w:rPr>
        <w:t>zastabilizowanie</w:t>
      </w:r>
      <w:proofErr w:type="spellEnd"/>
      <w:r w:rsidRPr="00B06B36">
        <w:rPr>
          <w:sz w:val="22"/>
        </w:rPr>
        <w:t xml:space="preserve"> punktów w sposób trwały, ochrona ich przed zniszczeniem oraz oznakowanie </w:t>
      </w:r>
      <w:r w:rsidRPr="00AB01B7">
        <w:rPr>
          <w:rFonts w:cs="Calibri"/>
          <w:sz w:val="22"/>
          <w:szCs w:val="22"/>
          <w:lang w:eastAsia="pl-PL" w:bidi="ar-SA"/>
        </w:rPr>
        <w:t xml:space="preserve">  </w:t>
      </w:r>
      <w:r w:rsidRPr="00B06B36">
        <w:rPr>
          <w:sz w:val="22"/>
        </w:rPr>
        <w:t>w sposób ułatwiający odszukanie i ewentualne odtworzenie.</w:t>
      </w:r>
    </w:p>
    <w:p w14:paraId="31796538" w14:textId="77777777" w:rsidR="003D4D83" w:rsidRPr="00B06B36" w:rsidRDefault="003D4D83" w:rsidP="00D321A8">
      <w:pPr>
        <w:pStyle w:val="Akapitzlist"/>
        <w:numPr>
          <w:ilvl w:val="0"/>
          <w:numId w:val="17"/>
        </w:numPr>
        <w:tabs>
          <w:tab w:val="left" w:pos="3934"/>
        </w:tabs>
        <w:spacing w:before="0" w:after="0" w:line="240" w:lineRule="auto"/>
        <w:ind w:left="851" w:hanging="284"/>
        <w:rPr>
          <w:sz w:val="22"/>
        </w:rPr>
      </w:pPr>
      <w:r w:rsidRPr="00B06B36">
        <w:rPr>
          <w:sz w:val="22"/>
        </w:rPr>
        <w:t>odtworzenia punktów osnowy geodezyjnej w przypadku ich zniszczenia,</w:t>
      </w:r>
    </w:p>
    <w:p w14:paraId="192CEF7C" w14:textId="77777777" w:rsidR="003D4D83" w:rsidRPr="00B06B36" w:rsidRDefault="003D4D83" w:rsidP="00D321A8">
      <w:pPr>
        <w:pStyle w:val="Akapitzlist"/>
        <w:numPr>
          <w:ilvl w:val="0"/>
          <w:numId w:val="17"/>
        </w:numPr>
        <w:tabs>
          <w:tab w:val="left" w:pos="3934"/>
        </w:tabs>
        <w:spacing w:before="0" w:after="0" w:line="240" w:lineRule="auto"/>
        <w:ind w:left="851" w:hanging="284"/>
        <w:rPr>
          <w:sz w:val="22"/>
        </w:rPr>
      </w:pPr>
      <w:r w:rsidRPr="00B06B36">
        <w:rPr>
          <w:sz w:val="22"/>
        </w:rPr>
        <w:t xml:space="preserve">wznowienia znaków i granic prawnych nieruchomości (działek), które uległy zniszczeniu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i zatarciu podczas prowadzenia robót budowlanych,</w:t>
      </w:r>
    </w:p>
    <w:p w14:paraId="6BEC2F3A" w14:textId="77777777" w:rsidR="003D4D83" w:rsidRPr="00B06B36" w:rsidRDefault="003D4D83" w:rsidP="00D321A8">
      <w:pPr>
        <w:pStyle w:val="Akapitzlist"/>
        <w:numPr>
          <w:ilvl w:val="0"/>
          <w:numId w:val="17"/>
        </w:numPr>
        <w:tabs>
          <w:tab w:val="left" w:pos="3934"/>
        </w:tabs>
        <w:spacing w:before="0" w:after="0" w:line="240" w:lineRule="auto"/>
        <w:ind w:left="851" w:hanging="284"/>
        <w:rPr>
          <w:sz w:val="22"/>
        </w:rPr>
      </w:pPr>
      <w:r w:rsidRPr="00B06B36">
        <w:rPr>
          <w:sz w:val="22"/>
        </w:rPr>
        <w:t>utrwalenia na gruncie nowych punktów granicznych (tzn. zarysu inwestycji w punktach charakterystycznych) trwałymi znakami granicznymi,</w:t>
      </w:r>
    </w:p>
    <w:p w14:paraId="67DEE8D1" w14:textId="77777777" w:rsidR="004C611A" w:rsidRPr="004C611A" w:rsidRDefault="003D4D83" w:rsidP="00D321A8">
      <w:pPr>
        <w:pStyle w:val="Akapitzlist"/>
        <w:numPr>
          <w:ilvl w:val="0"/>
          <w:numId w:val="17"/>
        </w:numPr>
        <w:tabs>
          <w:tab w:val="left" w:pos="3934"/>
        </w:tabs>
        <w:spacing w:before="0" w:after="0" w:line="240" w:lineRule="auto"/>
        <w:ind w:left="851" w:hanging="284"/>
        <w:rPr>
          <w:sz w:val="22"/>
          <w:szCs w:val="22"/>
        </w:rPr>
      </w:pPr>
      <w:r w:rsidRPr="00B06B36">
        <w:rPr>
          <w:sz w:val="22"/>
        </w:rPr>
        <w:t xml:space="preserve">sporządzenia dokumentacji geodezyjno-kartograficznej w wyniku geodezyjnej inwentaryzacji powykonawczej, zawierającej zamierzone na gruncie i </w:t>
      </w:r>
      <w:proofErr w:type="spellStart"/>
      <w:r w:rsidRPr="00B06B36">
        <w:rPr>
          <w:sz w:val="22"/>
        </w:rPr>
        <w:t>wkartowane</w:t>
      </w:r>
      <w:proofErr w:type="spellEnd"/>
      <w:r w:rsidRPr="00B06B36">
        <w:rPr>
          <w:sz w:val="22"/>
        </w:rPr>
        <w:t xml:space="preserve"> na mapy: zasadniczą oraz ewidencyjną, dane umożliwiające stwierdzenie zaistniałych w trakcie prac budowlano-montażowych rozbieżności z zatwierdzonym Projektem budowlanym. W celu sprawdzenia zgodności Zamawiający otrzyma od Wykonawcy wraz z inwentaryzacją powykonawczą dodatkowy załącznik mapy ewidencyjnej z naniesionym projektem budowlanym w kolorze czerwonym oraz inwentaryzacją powykonawczą w kolorze niebieskim wraz z opisem </w:t>
      </w:r>
      <w:r w:rsidRPr="004C611A">
        <w:rPr>
          <w:sz w:val="22"/>
          <w:szCs w:val="22"/>
        </w:rPr>
        <w:t xml:space="preserve">technicznym. </w:t>
      </w:r>
      <w:bookmarkStart w:id="27" w:name="_Hlk76549716"/>
    </w:p>
    <w:p w14:paraId="5B5B16A3" w14:textId="13B1FBBC" w:rsidR="004C611A" w:rsidRPr="004C611A" w:rsidRDefault="004C611A" w:rsidP="00D321A8">
      <w:pPr>
        <w:pStyle w:val="Akapitzlist"/>
        <w:numPr>
          <w:ilvl w:val="0"/>
          <w:numId w:val="17"/>
        </w:numPr>
        <w:tabs>
          <w:tab w:val="left" w:pos="3934"/>
        </w:tabs>
        <w:spacing w:before="0" w:after="0" w:line="240" w:lineRule="auto"/>
        <w:ind w:left="851" w:hanging="284"/>
        <w:rPr>
          <w:sz w:val="22"/>
          <w:szCs w:val="22"/>
        </w:rPr>
      </w:pPr>
      <w:bookmarkStart w:id="28" w:name="_Hlk104372762"/>
      <w:r w:rsidRPr="004C611A">
        <w:rPr>
          <w:rFonts w:asciiTheme="minorHAnsi" w:hAnsiTheme="minorHAnsi" w:cstheme="minorHAnsi"/>
          <w:sz w:val="22"/>
          <w:szCs w:val="22"/>
          <w:lang w:eastAsia="pl-PL" w:bidi="ar-SA"/>
        </w:rPr>
        <w:t>Sporządzeniem geodezyjnej inwentaryzacji zabezpieczanej sieci uzbrojenia terenu</w:t>
      </w:r>
      <w:bookmarkEnd w:id="27"/>
    </w:p>
    <w:bookmarkEnd w:id="28"/>
    <w:p w14:paraId="53D8E067" w14:textId="77777777" w:rsidR="003D4D83" w:rsidRPr="00B06B36" w:rsidRDefault="003D4D83" w:rsidP="003D4D83">
      <w:pPr>
        <w:tabs>
          <w:tab w:val="left" w:pos="3934"/>
        </w:tabs>
        <w:spacing w:before="0" w:after="0" w:line="240" w:lineRule="auto"/>
        <w:ind w:left="851"/>
        <w:rPr>
          <w:b/>
          <w:sz w:val="22"/>
        </w:rPr>
      </w:pPr>
      <w:r w:rsidRPr="00B06B36">
        <w:rPr>
          <w:b/>
          <w:sz w:val="22"/>
        </w:rPr>
        <w:t xml:space="preserve">Uwaga: </w:t>
      </w:r>
    </w:p>
    <w:p w14:paraId="4225BA6A" w14:textId="77777777" w:rsidR="003D4D83" w:rsidRPr="00B06B36" w:rsidRDefault="003D4D83" w:rsidP="003D4D83">
      <w:pPr>
        <w:tabs>
          <w:tab w:val="left" w:pos="3934"/>
        </w:tabs>
        <w:spacing w:before="0" w:after="0" w:line="240" w:lineRule="auto"/>
        <w:ind w:left="851"/>
        <w:rPr>
          <w:b/>
          <w:sz w:val="22"/>
        </w:rPr>
      </w:pPr>
      <w:r w:rsidRPr="00B06B36">
        <w:rPr>
          <w:b/>
          <w:sz w:val="22"/>
        </w:rPr>
        <w:t xml:space="preserve">Czynności powyższe powinny być wykonywane zgodnie z postanowieniami Rozporządzenia Ministra Rozwoju z dnia 18 sierpnia 2020 r. w sprawie standardów technicznych wykonywania geodezyjnych pomiarów sytuacyjnych i wysokościowych oraz opracowywania i przekazywania wyników tych pomiarów do państwowego zasobu geodezyjnego i kartograficznego (Dz.U. z 2020 r. poz. </w:t>
      </w:r>
      <w:r w:rsidRPr="00AB01B7">
        <w:rPr>
          <w:rFonts w:cs="Calibri"/>
          <w:b/>
          <w:bCs/>
          <w:sz w:val="22"/>
          <w:szCs w:val="22"/>
          <w:lang w:eastAsia="pl-PL" w:bidi="ar-SA"/>
        </w:rPr>
        <w:t>142</w:t>
      </w:r>
      <w:r>
        <w:rPr>
          <w:rFonts w:cs="Calibri"/>
          <w:b/>
          <w:bCs/>
          <w:sz w:val="22"/>
          <w:szCs w:val="22"/>
          <w:lang w:eastAsia="pl-PL" w:bidi="ar-SA"/>
        </w:rPr>
        <w:t>9</w:t>
      </w:r>
      <w:r w:rsidRPr="00AB01B7">
        <w:rPr>
          <w:rFonts w:cs="Calibri"/>
          <w:b/>
          <w:bCs/>
          <w:sz w:val="22"/>
          <w:szCs w:val="22"/>
          <w:lang w:eastAsia="pl-PL" w:bidi="ar-SA"/>
        </w:rPr>
        <w:t>)</w:t>
      </w:r>
    </w:p>
    <w:p w14:paraId="3C6D5D09" w14:textId="77777777" w:rsidR="003D4D83" w:rsidRPr="00B06B36" w:rsidRDefault="003D4D83" w:rsidP="003D4D83">
      <w:pPr>
        <w:tabs>
          <w:tab w:val="left" w:pos="3934"/>
        </w:tabs>
        <w:spacing w:before="0" w:after="0" w:line="240" w:lineRule="auto"/>
        <w:ind w:left="851"/>
        <w:rPr>
          <w:b/>
          <w:sz w:val="22"/>
        </w:rPr>
      </w:pPr>
      <w:r w:rsidRPr="00B06B36">
        <w:rPr>
          <w:b/>
          <w:sz w:val="22"/>
        </w:rPr>
        <w:t xml:space="preserve">Wszystkie koszty dotyczące uregulowania stanu prawnego spowodowane nieprawidłowym wyniesieniem projektu w terenie bądź potrzeby „przebudowy” obiektu lub jego części będą obciążały Wykonawcę robót budowlanych. </w:t>
      </w:r>
    </w:p>
    <w:p w14:paraId="4A96E4A8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 przypadku gdy realizacja przedmiotu </w:t>
      </w:r>
      <w:r w:rsidRPr="00AB01B7">
        <w:rPr>
          <w:rFonts w:cs="Calibri"/>
          <w:sz w:val="22"/>
          <w:szCs w:val="22"/>
          <w:lang w:eastAsia="pl-PL" w:bidi="ar-SA"/>
        </w:rPr>
        <w:t>zamówienia</w:t>
      </w:r>
      <w:r w:rsidRPr="00B06B36">
        <w:rPr>
          <w:sz w:val="22"/>
        </w:rPr>
        <w:t xml:space="preserve"> wiązałaby się z łamaniem zakazów obowiązujących w stosunku do gatunków roślin, zwierząt i grzybów objętych ochroną gatunkową Wykonawca zobowiązany jest do uzyskania stosownych zezwoleń, o których mowa w art. 56 ustawy z dnia 16 kwietnia 2004 r. o ochronie przyrody (Dz. U. z </w:t>
      </w:r>
      <w:r w:rsidRPr="00AB01B7">
        <w:rPr>
          <w:rFonts w:cs="Calibri"/>
          <w:sz w:val="22"/>
          <w:szCs w:val="22"/>
          <w:lang w:eastAsia="pl-PL" w:bidi="ar-SA"/>
        </w:rPr>
        <w:t>20</w:t>
      </w:r>
      <w:r>
        <w:rPr>
          <w:rFonts w:cs="Calibri"/>
          <w:sz w:val="22"/>
          <w:szCs w:val="22"/>
          <w:lang w:eastAsia="pl-PL" w:bidi="ar-SA"/>
        </w:rPr>
        <w:t>22</w:t>
      </w:r>
      <w:r w:rsidRPr="00B06B36">
        <w:rPr>
          <w:sz w:val="22"/>
        </w:rPr>
        <w:t xml:space="preserve"> r., poz. </w:t>
      </w:r>
      <w:r>
        <w:rPr>
          <w:rFonts w:cs="Calibri"/>
          <w:sz w:val="22"/>
          <w:szCs w:val="22"/>
          <w:lang w:eastAsia="pl-PL" w:bidi="ar-SA"/>
        </w:rPr>
        <w:t>916</w:t>
      </w:r>
      <w:r w:rsidRPr="00AB01B7">
        <w:rPr>
          <w:rFonts w:cs="Calibri"/>
          <w:sz w:val="22"/>
          <w:szCs w:val="22"/>
          <w:lang w:eastAsia="pl-PL" w:bidi="ar-SA"/>
        </w:rPr>
        <w:t>),</w:t>
      </w:r>
    </w:p>
    <w:p w14:paraId="19CED853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Wykonawca robót winien realizować przedmiot </w:t>
      </w:r>
      <w:r w:rsidRPr="00AB01B7">
        <w:rPr>
          <w:rFonts w:cs="Calibri"/>
          <w:sz w:val="22"/>
          <w:szCs w:val="22"/>
          <w:lang w:eastAsia="pl-PL" w:bidi="ar-SA"/>
        </w:rPr>
        <w:t>zamówienia</w:t>
      </w:r>
      <w:r w:rsidRPr="00B06B36">
        <w:rPr>
          <w:sz w:val="22"/>
        </w:rPr>
        <w:t xml:space="preserve"> w zgodności z przepisami ustawy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z dnia 14 grudnia 2012 r. o odpadach (Dz.  U.  z  2022 r. poz.699</w:t>
      </w:r>
      <w:r w:rsidRPr="00AB01B7">
        <w:rPr>
          <w:rFonts w:cs="Calibri"/>
          <w:sz w:val="22"/>
          <w:szCs w:val="22"/>
          <w:lang w:eastAsia="pl-PL" w:bidi="ar-SA"/>
        </w:rPr>
        <w:t>),</w:t>
      </w:r>
    </w:p>
    <w:p w14:paraId="2F4DB315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Wykonawca zobowiązany jest prowadzić roboty w sposób nie powodujący uszkodzeń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w infrastrukturze nadziemnej, podziemnej i mienia osób trzecich, a w przypadku powstania takich szkód zobowiązuje się do ich naprawienia oraz przekazania Zamawiającemu pisemnego potwierdzenia naprawienia powstałej szkody.</w:t>
      </w:r>
    </w:p>
    <w:p w14:paraId="52DBF8AE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Jeżeli do wykonania robót niezbędne będzie wejście w teren lub korzystanie z innych nieruchomości lub obiektów Wykonawca zobowiązany jest uzyskać stosowną zgodę ich właścicieli, uzgodnić zakres i terminy korzystania z nich oraz pokryć wszystkie zawiązane z tym </w:t>
      </w:r>
      <w:r w:rsidRPr="00B06B36">
        <w:rPr>
          <w:sz w:val="22"/>
        </w:rPr>
        <w:lastRenderedPageBreak/>
        <w:t>koszty. W przypadku powstania jakiejkolwiek szkody, Wykonawca zobowiązuje się do jej naprawienia.</w:t>
      </w:r>
    </w:p>
    <w:p w14:paraId="5BE0130F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Na etapie budowy należy wykorzystywać sprzęt sprawny technicznie – ewentualne awarie natychmiast będą usuwane.</w:t>
      </w:r>
    </w:p>
    <w:p w14:paraId="3E481D36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Zaplecze budowy oraz miejsca postoju maszyn budowlanych zaopatrzone będą w środki zabezpieczające przed przenikaniem szkodliwych substancji do ziemi lub do wód (np. sorbenty).</w:t>
      </w:r>
    </w:p>
    <w:p w14:paraId="6F9576A2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Zaplecze budowy wyposażone zostanie – w terminie do 7 dni od dnia przekazania placu budowy – w przenośne sanitariaty, z zapewnieniem odbioru ścieków bytowych przez firmy posiadające stosowne uprawnienia do prowadzenia tego typu działalności</w:t>
      </w:r>
    </w:p>
    <w:p w14:paraId="53F512C5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Roboty budowlane w korycie cieku nie mogą powodować długotrwałego zaburzenia przepływu wód oraz długotrwałego zmętnienia wód; w miarę możliwości należy etapować poszczególne zadania oraz wprowadzać dzienne ograniczenia czasowe.</w:t>
      </w:r>
    </w:p>
    <w:p w14:paraId="7BDDFB63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 trakcie wykonywania robót umocnieniowych w korycie cieku nie należy wykonywać </w:t>
      </w:r>
      <w:proofErr w:type="spellStart"/>
      <w:r w:rsidRPr="00B06B36">
        <w:rPr>
          <w:sz w:val="22"/>
        </w:rPr>
        <w:t>przetamowań</w:t>
      </w:r>
      <w:proofErr w:type="spellEnd"/>
      <w:r w:rsidRPr="00B06B36">
        <w:rPr>
          <w:sz w:val="22"/>
        </w:rPr>
        <w:t xml:space="preserve"> zatrzymujących wodę.</w:t>
      </w:r>
    </w:p>
    <w:p w14:paraId="0E01ED6B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Niedopuszczalne jest prowadzenie prac jednocześnie na całej długości odcinka cieku objętego inwestycją.</w:t>
      </w:r>
    </w:p>
    <w:p w14:paraId="7AFDDD70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Roboty przy zastosowaniu ciężkiego sprzętu prowadzone będą ze stanowisk brzegowych.</w:t>
      </w:r>
    </w:p>
    <w:p w14:paraId="7824FB09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W czasie trwania robót budowlano-montażowych należy podejmować takie działania techniczne i organizacyjne, aby nie dopuścić do zanieczyszczenia wód i gruntu stosowanymi substancjami, ściekami lub odpadami powstającymi w związku z realizowanymi pracami.</w:t>
      </w:r>
    </w:p>
    <w:p w14:paraId="3DBF7118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Roboty budowlane będą prowadzone poza okresem wysokich stanów wód, ponadto należy ustalić system ostrzegania przed powodzią, jak również opracować plan ewakuacji osób oraz sprzętu z obszaru zagrożonego powodzią. </w:t>
      </w:r>
    </w:p>
    <w:p w14:paraId="7462840D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Przed rozpoczęciem prac polegających na zdjęciu humusu z brzegów potoku przewidzianych do umocnienia, należy skontrolować teren pod kątem występowania chronionych gatunków zwierząt, a w przypadku stwierdzenia miejsc ich występowania, aby zapewnić działania ochronne stosownie do gatunku.</w:t>
      </w:r>
    </w:p>
    <w:p w14:paraId="0270DADE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Prace ingerujące w koryto potoku oraz strefę brzegową należy prowadzić pod nadzorem przyrodniczym wraz z uzyskaniem niezbędnych do realizacji inwestycji decyzji derogacyjnych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 xml:space="preserve">w odniesieniu do gatunków chronionych oraz znajdujących się w Dyrektywie Siedliskowej. </w:t>
      </w:r>
    </w:p>
    <w:p w14:paraId="3E8918BE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Wykonawca zobowiązany jest do sporządzania dokumentacji fotograficznej w formie elektronicznej obrazującej stan przed przystąpieniem do robót, z przebiegu każdego etapu realizacji </w:t>
      </w:r>
      <w:r w:rsidRPr="00AB01B7">
        <w:rPr>
          <w:rFonts w:cs="Calibri"/>
          <w:sz w:val="22"/>
          <w:szCs w:val="22"/>
          <w:lang w:eastAsia="pl-PL" w:bidi="ar-SA"/>
        </w:rPr>
        <w:t>zamówienia</w:t>
      </w:r>
      <w:r w:rsidRPr="00B06B36">
        <w:rPr>
          <w:sz w:val="22"/>
        </w:rPr>
        <w:t xml:space="preserve"> oraz po zakończeniu i odbiorze przedmiotu </w:t>
      </w:r>
      <w:r w:rsidRPr="00AB01B7">
        <w:rPr>
          <w:rFonts w:cs="Calibri"/>
          <w:sz w:val="22"/>
          <w:szCs w:val="22"/>
          <w:lang w:eastAsia="pl-PL" w:bidi="ar-SA"/>
        </w:rPr>
        <w:t>zamówienia</w:t>
      </w:r>
      <w:r w:rsidRPr="00B06B36">
        <w:rPr>
          <w:sz w:val="22"/>
        </w:rPr>
        <w:t xml:space="preserve"> wraz ze stosownym opisem zdjęć. Dokumentację tę w trakcie realizacji przedmiotu </w:t>
      </w:r>
      <w:r w:rsidRPr="00AB01B7">
        <w:rPr>
          <w:rFonts w:cs="Calibri"/>
          <w:sz w:val="22"/>
          <w:szCs w:val="22"/>
          <w:lang w:eastAsia="pl-PL" w:bidi="ar-SA"/>
        </w:rPr>
        <w:t>zamówienia</w:t>
      </w:r>
      <w:r w:rsidRPr="00B06B36">
        <w:rPr>
          <w:sz w:val="22"/>
        </w:rPr>
        <w:t xml:space="preserve"> Wykonawca przedkładać będzie Zamawiającemu raz w miesiącu na płycie CD/DVD (na koniec miesiąca).</w:t>
      </w:r>
    </w:p>
    <w:p w14:paraId="2C86FD4E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Wykonawca zobowiązuje się do:</w:t>
      </w:r>
    </w:p>
    <w:p w14:paraId="51B0605E" w14:textId="77777777" w:rsidR="003D4D83" w:rsidRPr="00B06B36" w:rsidRDefault="003D4D83" w:rsidP="00D321A8">
      <w:pPr>
        <w:pStyle w:val="Akapitzlist"/>
        <w:numPr>
          <w:ilvl w:val="0"/>
          <w:numId w:val="19"/>
        </w:numPr>
        <w:tabs>
          <w:tab w:val="left" w:pos="3934"/>
        </w:tabs>
        <w:spacing w:before="0" w:after="0" w:line="240" w:lineRule="auto"/>
        <w:ind w:left="567" w:hanging="283"/>
        <w:rPr>
          <w:sz w:val="22"/>
        </w:rPr>
      </w:pPr>
      <w:r w:rsidRPr="00B06B36">
        <w:rPr>
          <w:sz w:val="22"/>
        </w:rPr>
        <w:t>utrzymywania terenu budowy w stanie wolnym od przeszkód komunikacyjnych oraz usuwania niepotrzebnych urządzeń pomocniczych, zbędnych materiałów oraz odpadów na koszt własny,</w:t>
      </w:r>
      <w:r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>urządzenia, zagospodarowania placu budowy i jego likwidacji po zakończeniu robót,</w:t>
      </w:r>
    </w:p>
    <w:p w14:paraId="766DD77A" w14:textId="77777777" w:rsidR="003D4D83" w:rsidRPr="00B06B36" w:rsidRDefault="003D4D83" w:rsidP="00D321A8">
      <w:pPr>
        <w:pStyle w:val="Akapitzlist"/>
        <w:numPr>
          <w:ilvl w:val="0"/>
          <w:numId w:val="19"/>
        </w:numPr>
        <w:tabs>
          <w:tab w:val="left" w:pos="3934"/>
        </w:tabs>
        <w:spacing w:before="0" w:after="0" w:line="240" w:lineRule="auto"/>
        <w:ind w:left="567" w:hanging="283"/>
        <w:rPr>
          <w:sz w:val="22"/>
        </w:rPr>
      </w:pPr>
      <w:r w:rsidRPr="00B06B36">
        <w:rPr>
          <w:sz w:val="22"/>
        </w:rPr>
        <w:t>doprowadzenia niezbędnych mediów do placu budowy oraz kosztów ich dostawy,</w:t>
      </w:r>
    </w:p>
    <w:p w14:paraId="6EF061A6" w14:textId="77777777" w:rsidR="003D4D83" w:rsidRPr="00B06B36" w:rsidRDefault="003D4D83" w:rsidP="00D321A8">
      <w:pPr>
        <w:pStyle w:val="Akapitzlist"/>
        <w:numPr>
          <w:ilvl w:val="0"/>
          <w:numId w:val="19"/>
        </w:numPr>
        <w:tabs>
          <w:tab w:val="left" w:pos="3934"/>
        </w:tabs>
        <w:spacing w:before="0" w:after="0" w:line="240" w:lineRule="auto"/>
        <w:ind w:left="567" w:hanging="283"/>
        <w:rPr>
          <w:sz w:val="22"/>
        </w:rPr>
      </w:pPr>
      <w:r w:rsidRPr="00B06B36">
        <w:rPr>
          <w:sz w:val="22"/>
        </w:rPr>
        <w:t xml:space="preserve">zapewnienia płynności ruchu drogowego podczas wykonywania robót oraz do likwidowania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w trybie natychmiastowym zagrożenia w postaci ubytków w nawierzchni  pasa drogowego,</w:t>
      </w:r>
    </w:p>
    <w:p w14:paraId="16DF00BD" w14:textId="77777777" w:rsidR="003D4D83" w:rsidRPr="00B06B36" w:rsidRDefault="003D4D83" w:rsidP="00D321A8">
      <w:pPr>
        <w:pStyle w:val="Akapitzlist"/>
        <w:numPr>
          <w:ilvl w:val="0"/>
          <w:numId w:val="19"/>
        </w:numPr>
        <w:tabs>
          <w:tab w:val="left" w:pos="3934"/>
        </w:tabs>
        <w:spacing w:before="0" w:after="0" w:line="240" w:lineRule="auto"/>
        <w:ind w:left="567" w:hanging="283"/>
        <w:rPr>
          <w:sz w:val="22"/>
        </w:rPr>
      </w:pPr>
      <w:r w:rsidRPr="00B06B36">
        <w:rPr>
          <w:sz w:val="22"/>
        </w:rPr>
        <w:t>bezzwłocznego pisemnego powiadamiania Zamawiającego o wszelkich możliwych wydarzeniach i okolicznościach mogących wpłynąć na koszt inwestycji lub opóźnienie robót,</w:t>
      </w:r>
    </w:p>
    <w:p w14:paraId="042C07A3" w14:textId="77777777" w:rsidR="003D4D83" w:rsidRPr="00B06B36" w:rsidRDefault="003D4D83" w:rsidP="00D321A8">
      <w:pPr>
        <w:pStyle w:val="Akapitzlist"/>
        <w:numPr>
          <w:ilvl w:val="0"/>
          <w:numId w:val="19"/>
        </w:numPr>
        <w:tabs>
          <w:tab w:val="left" w:pos="3934"/>
        </w:tabs>
        <w:spacing w:before="0" w:after="0" w:line="240" w:lineRule="auto"/>
        <w:ind w:left="567" w:hanging="283"/>
        <w:rPr>
          <w:sz w:val="22"/>
        </w:rPr>
      </w:pPr>
      <w:r w:rsidRPr="00B06B36">
        <w:rPr>
          <w:sz w:val="22"/>
        </w:rPr>
        <w:t>uporządkowania terenu budowy wraz z terenem przyległym i doprowadzenie go do stanu właściwego po zakończeniu robót, ale przed ostatecznym odbiorem przez Zamawiającego,</w:t>
      </w:r>
    </w:p>
    <w:p w14:paraId="282DBBCD" w14:textId="77777777" w:rsidR="003D4D83" w:rsidRPr="00B06B36" w:rsidRDefault="003D4D83" w:rsidP="00D321A8">
      <w:pPr>
        <w:pStyle w:val="Akapitzlist"/>
        <w:numPr>
          <w:ilvl w:val="0"/>
          <w:numId w:val="19"/>
        </w:numPr>
        <w:tabs>
          <w:tab w:val="left" w:pos="3934"/>
        </w:tabs>
        <w:spacing w:before="0" w:after="0" w:line="240" w:lineRule="auto"/>
        <w:ind w:left="567" w:hanging="283"/>
        <w:rPr>
          <w:sz w:val="22"/>
        </w:rPr>
      </w:pPr>
      <w:r w:rsidRPr="00B06B36">
        <w:rPr>
          <w:sz w:val="22"/>
        </w:rPr>
        <w:t xml:space="preserve">opracowania w 2 kompletach (2 egz. w wersji papierowej i 2 egz. w wersji elektronicznej) operatów powykonawczych i przedłożenia ich Zamawiającemu nie później niż w dniu </w:t>
      </w:r>
      <w:r w:rsidRPr="00B06B36">
        <w:rPr>
          <w:sz w:val="22"/>
        </w:rPr>
        <w:lastRenderedPageBreak/>
        <w:t xml:space="preserve">zawiadomienia Zamawiającego o osiągnięciu gotowości do odbioru końcowego przedmiotu </w:t>
      </w:r>
      <w:r w:rsidRPr="00AB01B7">
        <w:rPr>
          <w:rFonts w:cs="Calibri"/>
          <w:sz w:val="22"/>
          <w:szCs w:val="22"/>
          <w:lang w:eastAsia="pl-PL" w:bidi="ar-SA"/>
        </w:rPr>
        <w:t>zamówienia</w:t>
      </w:r>
      <w:r w:rsidRPr="00B06B36">
        <w:rPr>
          <w:sz w:val="22"/>
        </w:rPr>
        <w:t>.</w:t>
      </w:r>
    </w:p>
    <w:p w14:paraId="7D8A7B2A" w14:textId="77777777" w:rsidR="003D4D83" w:rsidRPr="00B06B36" w:rsidRDefault="003D4D83" w:rsidP="003D4D83">
      <w:pPr>
        <w:pStyle w:val="Akapitzlist"/>
        <w:tabs>
          <w:tab w:val="left" w:pos="3934"/>
        </w:tabs>
        <w:spacing w:before="0" w:after="0" w:line="240" w:lineRule="auto"/>
        <w:ind w:left="567"/>
        <w:rPr>
          <w:sz w:val="22"/>
        </w:rPr>
      </w:pPr>
      <w:r w:rsidRPr="00B06B36">
        <w:rPr>
          <w:sz w:val="22"/>
        </w:rPr>
        <w:t xml:space="preserve">Operat powykonawczy winien uwzględniać w swej treści co najmniej dokumentację o której mowa w art. 3, pkt. 14 oraz w art. 57 ust. 1 i ust. </w:t>
      </w:r>
      <w:r w:rsidRPr="009366BF">
        <w:rPr>
          <w:rFonts w:cs="Calibri"/>
          <w:sz w:val="22"/>
          <w:szCs w:val="22"/>
          <w:lang w:eastAsia="pl-PL" w:bidi="ar-SA"/>
        </w:rPr>
        <w:t>2ustawy</w:t>
      </w:r>
      <w:r w:rsidRPr="00B06B36">
        <w:rPr>
          <w:sz w:val="22"/>
        </w:rPr>
        <w:t xml:space="preserve"> – Prawo budowlane</w:t>
      </w:r>
      <w:r w:rsidRPr="009366BF">
        <w:rPr>
          <w:rFonts w:cs="Calibri"/>
          <w:sz w:val="22"/>
          <w:szCs w:val="22"/>
          <w:lang w:eastAsia="pl-PL" w:bidi="ar-SA"/>
        </w:rPr>
        <w:t>).</w:t>
      </w:r>
    </w:p>
    <w:p w14:paraId="44A3F657" w14:textId="77777777" w:rsidR="003D4D83" w:rsidRPr="00B06B36" w:rsidRDefault="003D4D83" w:rsidP="003D4D83">
      <w:pPr>
        <w:pStyle w:val="Akapitzlist"/>
        <w:tabs>
          <w:tab w:val="left" w:pos="3934"/>
        </w:tabs>
        <w:spacing w:before="0" w:after="0" w:line="240" w:lineRule="auto"/>
        <w:ind w:left="567"/>
        <w:rPr>
          <w:sz w:val="22"/>
        </w:rPr>
      </w:pPr>
      <w:r w:rsidRPr="00B06B36">
        <w:rPr>
          <w:sz w:val="22"/>
        </w:rPr>
        <w:t>Ponadto Operat powykonawczy winien zawierać:</w:t>
      </w:r>
    </w:p>
    <w:p w14:paraId="612E39A6" w14:textId="77777777" w:rsidR="003D4D83" w:rsidRPr="00B06B36" w:rsidRDefault="003D4D83" w:rsidP="00D321A8">
      <w:pPr>
        <w:pStyle w:val="Akapitzlist"/>
        <w:numPr>
          <w:ilvl w:val="0"/>
          <w:numId w:val="20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Spis treści</w:t>
      </w:r>
      <w:r>
        <w:rPr>
          <w:rFonts w:cs="Calibri"/>
          <w:sz w:val="22"/>
          <w:szCs w:val="22"/>
          <w:lang w:eastAsia="pl-PL" w:bidi="ar-SA"/>
        </w:rPr>
        <w:t>,</w:t>
      </w:r>
    </w:p>
    <w:p w14:paraId="45669189" w14:textId="77777777" w:rsidR="003D4D83" w:rsidRPr="00B06B36" w:rsidRDefault="003D4D83" w:rsidP="00D321A8">
      <w:pPr>
        <w:pStyle w:val="Akapitzlist"/>
        <w:numPr>
          <w:ilvl w:val="0"/>
          <w:numId w:val="20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Opis techniczny</w:t>
      </w:r>
      <w:r>
        <w:rPr>
          <w:rFonts w:cs="Calibri"/>
          <w:sz w:val="22"/>
          <w:szCs w:val="22"/>
          <w:lang w:eastAsia="pl-PL" w:bidi="ar-SA"/>
        </w:rPr>
        <w:t>,</w:t>
      </w:r>
    </w:p>
    <w:p w14:paraId="0AEA14C2" w14:textId="77777777" w:rsidR="003D4D83" w:rsidRPr="00B06B36" w:rsidRDefault="003D4D83" w:rsidP="00D321A8">
      <w:pPr>
        <w:pStyle w:val="Akapitzlist"/>
        <w:numPr>
          <w:ilvl w:val="0"/>
          <w:numId w:val="20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Dokumenty dotyczące użytych materiałów budowlanych (np. deklaracje zgodności, certyfikaty materiałowe, świadectwa</w:t>
      </w:r>
      <w:r w:rsidRPr="00AB01B7">
        <w:rPr>
          <w:rFonts w:cs="Calibri"/>
          <w:sz w:val="22"/>
          <w:szCs w:val="22"/>
          <w:lang w:eastAsia="pl-PL" w:bidi="ar-SA"/>
        </w:rPr>
        <w:t>)</w:t>
      </w:r>
      <w:r>
        <w:rPr>
          <w:rFonts w:cs="Calibri"/>
          <w:sz w:val="22"/>
          <w:szCs w:val="22"/>
          <w:lang w:eastAsia="pl-PL" w:bidi="ar-SA"/>
        </w:rPr>
        <w:t>,</w:t>
      </w:r>
    </w:p>
    <w:p w14:paraId="512AFDBD" w14:textId="77777777" w:rsidR="003D4D83" w:rsidRPr="00B06B36" w:rsidRDefault="003D4D83" w:rsidP="00D321A8">
      <w:pPr>
        <w:pStyle w:val="Akapitzlist"/>
        <w:numPr>
          <w:ilvl w:val="0"/>
          <w:numId w:val="20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Dokumenty dotyczące wykonanych badań, prób i sprawdzeń</w:t>
      </w:r>
      <w:r>
        <w:rPr>
          <w:rFonts w:cs="Calibri"/>
          <w:sz w:val="22"/>
          <w:szCs w:val="22"/>
          <w:lang w:eastAsia="pl-PL" w:bidi="ar-SA"/>
        </w:rPr>
        <w:t>,</w:t>
      </w:r>
    </w:p>
    <w:p w14:paraId="79551C64" w14:textId="77777777" w:rsidR="003D4D83" w:rsidRPr="00B06B36" w:rsidRDefault="003D4D83" w:rsidP="00D321A8">
      <w:pPr>
        <w:pStyle w:val="Akapitzlist"/>
        <w:numPr>
          <w:ilvl w:val="0"/>
          <w:numId w:val="20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Oświadczenie kierownika budowy</w:t>
      </w:r>
      <w:r>
        <w:rPr>
          <w:rFonts w:cs="Calibri"/>
          <w:sz w:val="22"/>
          <w:szCs w:val="22"/>
          <w:lang w:eastAsia="pl-PL" w:bidi="ar-SA"/>
        </w:rPr>
        <w:t>,</w:t>
      </w:r>
    </w:p>
    <w:p w14:paraId="512F1546" w14:textId="77777777" w:rsidR="003D4D83" w:rsidRPr="00B06B36" w:rsidRDefault="003D4D83" w:rsidP="00D321A8">
      <w:pPr>
        <w:pStyle w:val="Akapitzlist"/>
        <w:numPr>
          <w:ilvl w:val="0"/>
          <w:numId w:val="20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 xml:space="preserve">Powykonawcze profile poprzeczne i podłużne w wersji papierowej i wersji elektronicznej </w:t>
      </w:r>
      <w:r w:rsidRPr="00AB01B7"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>- pliki *.pdf, *.</w:t>
      </w:r>
      <w:proofErr w:type="spellStart"/>
      <w:r w:rsidRPr="00B06B36">
        <w:rPr>
          <w:sz w:val="22"/>
        </w:rPr>
        <w:t>jpeg</w:t>
      </w:r>
      <w:proofErr w:type="spellEnd"/>
      <w:r w:rsidRPr="00B06B36">
        <w:rPr>
          <w:sz w:val="22"/>
        </w:rPr>
        <w:t>, *.</w:t>
      </w:r>
      <w:proofErr w:type="spellStart"/>
      <w:r w:rsidRPr="00B06B36">
        <w:rPr>
          <w:sz w:val="22"/>
        </w:rPr>
        <w:t>dxf</w:t>
      </w:r>
      <w:proofErr w:type="spellEnd"/>
      <w:r>
        <w:rPr>
          <w:rFonts w:cs="Calibri"/>
          <w:sz w:val="22"/>
          <w:szCs w:val="22"/>
          <w:lang w:eastAsia="pl-PL" w:bidi="ar-SA"/>
        </w:rPr>
        <w:t>,</w:t>
      </w:r>
    </w:p>
    <w:p w14:paraId="164FFC78" w14:textId="77777777" w:rsidR="003D4D83" w:rsidRPr="00B06B36" w:rsidRDefault="003D4D83" w:rsidP="00D321A8">
      <w:pPr>
        <w:pStyle w:val="Akapitzlist"/>
        <w:numPr>
          <w:ilvl w:val="0"/>
          <w:numId w:val="20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Geodezyjną inwentaryzację powykonawczą (mapę) w wersji papierowej i wersji elektronicznej  - pliki *.pdf, *.</w:t>
      </w:r>
      <w:proofErr w:type="spellStart"/>
      <w:r w:rsidRPr="00B06B36">
        <w:rPr>
          <w:sz w:val="22"/>
        </w:rPr>
        <w:t>jpeg</w:t>
      </w:r>
      <w:proofErr w:type="spellEnd"/>
      <w:r w:rsidRPr="00B06B36">
        <w:rPr>
          <w:sz w:val="22"/>
        </w:rPr>
        <w:t>, *.</w:t>
      </w:r>
      <w:proofErr w:type="spellStart"/>
      <w:r w:rsidRPr="00B06B36">
        <w:rPr>
          <w:sz w:val="22"/>
        </w:rPr>
        <w:t>dxf</w:t>
      </w:r>
      <w:proofErr w:type="spellEnd"/>
      <w:r>
        <w:rPr>
          <w:rFonts w:cs="Calibri"/>
          <w:sz w:val="22"/>
          <w:szCs w:val="22"/>
          <w:lang w:eastAsia="pl-PL" w:bidi="ar-SA"/>
        </w:rPr>
        <w:t>,</w:t>
      </w:r>
    </w:p>
    <w:p w14:paraId="15953980" w14:textId="77777777" w:rsidR="003D4D83" w:rsidRPr="00B06B36" w:rsidRDefault="003D4D83" w:rsidP="00D321A8">
      <w:pPr>
        <w:pStyle w:val="Akapitzlist"/>
        <w:numPr>
          <w:ilvl w:val="0"/>
          <w:numId w:val="20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Dokumentację fotograficzną wraz ze stosownymi opisami zdjęć.</w:t>
      </w:r>
    </w:p>
    <w:p w14:paraId="18CB95EE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Wykonawca będzie usuwać na bieżąco, na własny koszt, wszelkie zanieczyszczenia, uszkodzenia spowodowane jego pojazdami na drogach publicznych oraz dojazdach do </w:t>
      </w:r>
      <w:r w:rsidRPr="00AB01B7"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>terenu budowy.</w:t>
      </w:r>
    </w:p>
    <w:p w14:paraId="5543884D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Wykonawca na każde wezwanie Zamawiającego zobowiązany jest do niezwłocznego przekazywania pisemnej informacji (potwierdzonej przez inspektora nadzoru inwestorskiego)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 xml:space="preserve">w zakresie postępu rzeczowego i ewentualnych napotkanych problemów w trakcie realizacji przedmiotu </w:t>
      </w:r>
      <w:r w:rsidRPr="00AB01B7">
        <w:rPr>
          <w:rFonts w:cs="Calibri"/>
          <w:sz w:val="22"/>
          <w:szCs w:val="22"/>
          <w:lang w:eastAsia="pl-PL" w:bidi="ar-SA"/>
        </w:rPr>
        <w:t>zamówienia</w:t>
      </w:r>
      <w:r w:rsidRPr="00B06B36">
        <w:rPr>
          <w:sz w:val="22"/>
        </w:rPr>
        <w:t>. Wszelkie propozycje</w:t>
      </w:r>
      <w:r w:rsidRPr="00AB01B7"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 xml:space="preserve"> zmian do wprowadzenia w ramach realizowanej inwestycji będą zgłaszane pisemnie Zamawiającemu. </w:t>
      </w:r>
    </w:p>
    <w:p w14:paraId="1AD0DEB2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Wykonawca zobowiązany jest do bieżącego informowania Zamawiającego </w:t>
      </w:r>
      <w:r w:rsidRPr="00AB01B7"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 xml:space="preserve">o wystąpieniu ryzyka zagrożenia realizacji przedmiotu </w:t>
      </w:r>
      <w:r w:rsidRPr="00AB01B7">
        <w:rPr>
          <w:rFonts w:cs="Calibri"/>
          <w:sz w:val="22"/>
          <w:szCs w:val="22"/>
          <w:lang w:eastAsia="pl-PL" w:bidi="ar-SA"/>
        </w:rPr>
        <w:t>zamówienia</w:t>
      </w:r>
      <w:r w:rsidRPr="00B06B36">
        <w:rPr>
          <w:sz w:val="22"/>
        </w:rPr>
        <w:t xml:space="preserve"> i </w:t>
      </w:r>
      <w:r w:rsidRPr="00AB01B7">
        <w:rPr>
          <w:rFonts w:cs="Calibri"/>
          <w:sz w:val="22"/>
          <w:szCs w:val="22"/>
          <w:lang w:eastAsia="pl-PL" w:bidi="ar-SA"/>
        </w:rPr>
        <w:t>prowadzenie</w:t>
      </w:r>
      <w:r w:rsidRPr="00B06B36">
        <w:rPr>
          <w:sz w:val="22"/>
        </w:rPr>
        <w:t xml:space="preserve"> bieżącej analizy tego ryzyka.</w:t>
      </w:r>
    </w:p>
    <w:p w14:paraId="59FC1BA5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Wykonawca zobowiązany jest w okresie rękojmi i gwarancji na wniosek Zamawiającego do uczestnictwa, przynajmniej 2 razy w roku (w okresie wiosennym i jesiennym), w przeglądach infrastruktury wytworzonej w ramach zadania. </w:t>
      </w:r>
    </w:p>
    <w:p w14:paraId="37BD5FA2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Realizacja przedmiotu umowy odbywać się będzie pod nadzorem doświadczonego nadzoru przyrodniczego.  W skład nadzoru przyrodniczego będzie wchodził herpetolog. </w:t>
      </w:r>
    </w:p>
    <w:p w14:paraId="770AA9C2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Nadzór przyrodniczy będzie wykonywany przez co najmniej jedną osobę posiadającą  wykształcenie wyższe z zakresu biologii, leśnictwa lub ochrony środowiska oraz mającą 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 xml:space="preserve">w dorobku zawodowym co najmniej 2 nadzory przyrodnicze przy inwestycjach związanych m.in. z ochroną płazów. </w:t>
      </w:r>
    </w:p>
    <w:p w14:paraId="6F1F647F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Minimalna liczba wizyt nadzoru przyrodniczego w terenie wyniesie 4 wizyty w miesiącu. </w:t>
      </w:r>
    </w:p>
    <w:p w14:paraId="225F4111" w14:textId="13CBFF31" w:rsidR="003D4D83" w:rsidRPr="00D321A8" w:rsidRDefault="003D4D83" w:rsidP="00D321A8">
      <w:pPr>
        <w:pStyle w:val="Akapitzlist"/>
        <w:numPr>
          <w:ilvl w:val="0"/>
          <w:numId w:val="39"/>
        </w:numPr>
        <w:spacing w:before="0" w:after="0" w:line="240" w:lineRule="auto"/>
        <w:ind w:left="567" w:hanging="283"/>
        <w:contextualSpacing w:val="0"/>
        <w:rPr>
          <w:rFonts w:cs="Calibri"/>
          <w:bCs/>
          <w:sz w:val="22"/>
          <w:szCs w:val="22"/>
        </w:rPr>
      </w:pPr>
      <w:r w:rsidRPr="00D321A8">
        <w:rPr>
          <w:sz w:val="22"/>
          <w:szCs w:val="22"/>
        </w:rPr>
        <w:t xml:space="preserve">Do obowiązków nadzoru przyrodniczego należeć będzie kontrola, zgodnie z decyzjami wydanymi dla przedmiotowego zadania przez Regionalnego Dyrektora Ochrony Środowiska w Rzeszowie </w:t>
      </w:r>
      <w:r w:rsidRPr="00D321A8">
        <w:rPr>
          <w:rFonts w:cs="Calibri"/>
          <w:sz w:val="22"/>
          <w:szCs w:val="22"/>
          <w:lang w:eastAsia="pl-PL" w:bidi="ar-SA"/>
        </w:rPr>
        <w:br/>
      </w:r>
      <w:r w:rsidRPr="00D321A8">
        <w:rPr>
          <w:sz w:val="22"/>
          <w:szCs w:val="22"/>
        </w:rPr>
        <w:t>z dnia 25.01.2016r., znak: WOOŚ.4233.22.2013.KR.98 o środowiskowych uwarunkowaniach</w:t>
      </w:r>
      <w:r w:rsidR="00D321A8" w:rsidRPr="00D321A8">
        <w:rPr>
          <w:sz w:val="22"/>
          <w:szCs w:val="22"/>
        </w:rPr>
        <w:t xml:space="preserve"> wraz</w:t>
      </w:r>
      <w:r w:rsidR="00D321A8" w:rsidRPr="00D321A8">
        <w:rPr>
          <w:rFonts w:cs="Calibri"/>
          <w:sz w:val="22"/>
          <w:szCs w:val="22"/>
        </w:rPr>
        <w:t xml:space="preserve"> z Postanowieniem Regionalnego Dyrektora Ochrony Środowiska w Rzeszowie z dnia 12.01.2022r., znak: WOOŚ.420.17.9.2021.KR-2 </w:t>
      </w:r>
      <w:r w:rsidRPr="00D321A8">
        <w:rPr>
          <w:sz w:val="22"/>
          <w:szCs w:val="22"/>
        </w:rPr>
        <w:t xml:space="preserve">w tym przede wszystkim: </w:t>
      </w:r>
    </w:p>
    <w:p w14:paraId="3B4FF66D" w14:textId="77777777" w:rsidR="003D4D83" w:rsidRPr="00B06B36" w:rsidRDefault="003D4D83" w:rsidP="00D321A8">
      <w:pPr>
        <w:pStyle w:val="Akapitzlist"/>
        <w:numPr>
          <w:ilvl w:val="0"/>
          <w:numId w:val="21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nadzór nad przestrzeganiem zapisów  w/w decyzji,</w:t>
      </w:r>
    </w:p>
    <w:p w14:paraId="05AD97DB" w14:textId="77777777" w:rsidR="003D4D83" w:rsidRPr="00B06B36" w:rsidRDefault="003D4D83" w:rsidP="00D321A8">
      <w:pPr>
        <w:pStyle w:val="Akapitzlist"/>
        <w:numPr>
          <w:ilvl w:val="0"/>
          <w:numId w:val="21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ocena względem biotycznych elementów środowiska przyrodniczego lokalizacji oraz prawidłowego zabezpieczenia i organizacji placu budowy, zaplecza socjalnego, miejsc gromadzenia materiałów budowlanych, postoju maszyn i sprzętu, składowania odpadów, wytyczenia dróg technologicznych itp.,</w:t>
      </w:r>
    </w:p>
    <w:p w14:paraId="6FA76161" w14:textId="77777777" w:rsidR="003D4D83" w:rsidRPr="00B06B36" w:rsidRDefault="003D4D83" w:rsidP="00D321A8">
      <w:pPr>
        <w:pStyle w:val="Akapitzlist"/>
        <w:numPr>
          <w:ilvl w:val="0"/>
          <w:numId w:val="21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 xml:space="preserve">wykrywanie gatunków zwierząt w pasie prowadzenia robót a w razie potrzeby podjęcie stosownych działań (np. wystąpienie do odpowiednich organów o decyzje na odstępstwa od zakazów wobec gatunków objętych ochroną w rozumieniu ustawy z dnia 16.04.2004 r. 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o ochronie przyrody),</w:t>
      </w:r>
    </w:p>
    <w:p w14:paraId="034FC89E" w14:textId="77777777" w:rsidR="003D4D83" w:rsidRPr="00B06B36" w:rsidRDefault="003D4D83" w:rsidP="00D321A8">
      <w:pPr>
        <w:pStyle w:val="Akapitzlist"/>
        <w:numPr>
          <w:ilvl w:val="0"/>
          <w:numId w:val="21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lastRenderedPageBreak/>
        <w:t>kontrola rozlewisk, zastoisk oraz innych miejsc, w których może gromadzić się woda pod kątem obecności w ich obrębie gatunków chronionych (w szczególności płazów), zabezpieczania i regularnej kontroli potencjalnych pułapek dla zwierząt, ewentualnego odłowu i przenoszenia osobników do odpowiedniego dla danego gatunku siedliska,</w:t>
      </w:r>
    </w:p>
    <w:p w14:paraId="26D00AF9" w14:textId="77777777" w:rsidR="003D4D83" w:rsidRPr="00B06B36" w:rsidRDefault="003D4D83" w:rsidP="00D321A8">
      <w:pPr>
        <w:pStyle w:val="Akapitzlist"/>
        <w:numPr>
          <w:ilvl w:val="0"/>
          <w:numId w:val="21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 xml:space="preserve">nadzór nad prawidłowym przebiegiem: usunięcia roślinności niskiej, średniej i wysokiej, prac ziemnych prowadzonych w strefie zagrożenia brył korzeniowych krzewów i drzew, zabezpieczenia roślinności nieprzeznaczonej do wycinki, wygradzania stanowisk gatunków objętych ochroną, usunięcia i zabezpieczenia urodzajnej warstwy gleby, prac ingerujących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w koryto rzeki Strug,</w:t>
      </w:r>
    </w:p>
    <w:p w14:paraId="1641C76E" w14:textId="77777777" w:rsidR="003D4D83" w:rsidRPr="00B06B36" w:rsidRDefault="003D4D83" w:rsidP="00D321A8">
      <w:pPr>
        <w:pStyle w:val="Akapitzlist"/>
        <w:numPr>
          <w:ilvl w:val="0"/>
          <w:numId w:val="21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 xml:space="preserve">bieżące diagnozowanie zagrożeń dla elementów środowiska przyrodniczego wraz ze wskazaniem sposobów niwelacji tych zagrożeń i kontrola ich skuteczności (np. poprzez wygrodzenie za pomocą tymczasowych płotków herpetologicznych stwierdzonych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 xml:space="preserve">w pobliżu placu budowy miejsc bytowania płazów oraz kontrolowanie stanu tych </w:t>
      </w:r>
      <w:proofErr w:type="spellStart"/>
      <w:r w:rsidRPr="00B06B36">
        <w:rPr>
          <w:sz w:val="22"/>
        </w:rPr>
        <w:t>wygrodzeń</w:t>
      </w:r>
      <w:proofErr w:type="spellEnd"/>
      <w:r w:rsidRPr="00B06B36">
        <w:rPr>
          <w:sz w:val="22"/>
        </w:rPr>
        <w:t xml:space="preserve">), </w:t>
      </w:r>
    </w:p>
    <w:p w14:paraId="748C90B0" w14:textId="77777777" w:rsidR="003D4D83" w:rsidRPr="00B06B36" w:rsidRDefault="003D4D83" w:rsidP="00D321A8">
      <w:pPr>
        <w:pStyle w:val="Akapitzlist"/>
        <w:numPr>
          <w:ilvl w:val="0"/>
          <w:numId w:val="21"/>
        </w:numPr>
        <w:tabs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 xml:space="preserve">nadzór nad uporządkowaniem terenu po zakończeniu prac (obejmujący m.in. demontaż zastosowanych zabezpieczeń dla środowiska przyrodniczego).  </w:t>
      </w:r>
    </w:p>
    <w:p w14:paraId="4F97A5F3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>Z każdej wizyty nadzoru przyrodniczego w terenie zostanie sporządzony opis sytuacji w formie tzw. Karty Nadzoru Przyrodniczego, zawierający także dokumentację fotograficzną oraz wskazania dla Wykonawcy odnośnie zalecanego sposobu realizacji zadania.</w:t>
      </w:r>
    </w:p>
    <w:p w14:paraId="07C6386B" w14:textId="77777777" w:rsidR="003D4D83" w:rsidRPr="00B06B36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 xml:space="preserve">Z działań wykonywanych w ramach nadzoru przyrodniczego będą sporządzane comiesięczne raporty, które wraz z Kartami Nadzoru Przyrodniczego będą przekazywane do Zamawiającego </w:t>
      </w:r>
      <w:r w:rsidRPr="00AB01B7"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>w 2 egzemplarzach w formie papierowej i elektronicznej do 5 dnia następnego miesiąca.</w:t>
      </w:r>
    </w:p>
    <w:p w14:paraId="1ABCCB2C" w14:textId="57CB0789" w:rsidR="00D321A8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</w:rPr>
      </w:pPr>
      <w:r w:rsidRPr="00B06B36">
        <w:rPr>
          <w:sz w:val="22"/>
        </w:rPr>
        <w:t xml:space="preserve">Wykonawca przekaże sprawozdanie z nadzoru przyrodniczego w 2 egzemplarzach w formie papierowej i elektronicznej najpóźniej w dniu zawiadomienia </w:t>
      </w:r>
      <w:r w:rsidRPr="00AB01B7">
        <w:rPr>
          <w:rFonts w:cs="Calibri"/>
          <w:sz w:val="22"/>
          <w:szCs w:val="22"/>
          <w:lang w:eastAsia="pl-PL" w:bidi="ar-SA"/>
        </w:rPr>
        <w:t xml:space="preserve"> </w:t>
      </w:r>
      <w:r w:rsidRPr="00B06B36">
        <w:rPr>
          <w:sz w:val="22"/>
        </w:rPr>
        <w:t xml:space="preserve">Zamawiającego o osiągnięciu gotowości do odbioru o którym mowa </w:t>
      </w:r>
      <w:r w:rsidRPr="00AB01B7">
        <w:rPr>
          <w:rFonts w:cs="Calibri"/>
          <w:sz w:val="22"/>
          <w:szCs w:val="22"/>
          <w:lang w:eastAsia="pl-PL" w:bidi="ar-SA"/>
        </w:rPr>
        <w:t>we wzorze</w:t>
      </w:r>
      <w:r w:rsidRPr="00B06B36">
        <w:rPr>
          <w:sz w:val="22"/>
        </w:rPr>
        <w:t xml:space="preserve"> umowy</w:t>
      </w:r>
      <w:r w:rsidR="00D321A8">
        <w:rPr>
          <w:sz w:val="22"/>
        </w:rPr>
        <w:t>.</w:t>
      </w:r>
    </w:p>
    <w:p w14:paraId="07B424A6" w14:textId="576989E0" w:rsidR="00D321A8" w:rsidRPr="0032165B" w:rsidRDefault="003D4D83" w:rsidP="00D321A8">
      <w:pPr>
        <w:numPr>
          <w:ilvl w:val="0"/>
          <w:numId w:val="15"/>
        </w:numPr>
        <w:tabs>
          <w:tab w:val="clear" w:pos="482"/>
          <w:tab w:val="left" w:pos="3934"/>
        </w:tabs>
        <w:spacing w:before="0" w:after="0" w:line="240" w:lineRule="auto"/>
        <w:ind w:left="567" w:hanging="425"/>
        <w:rPr>
          <w:sz w:val="22"/>
          <w:szCs w:val="22"/>
        </w:rPr>
      </w:pPr>
      <w:r w:rsidRPr="0032165B">
        <w:rPr>
          <w:sz w:val="22"/>
          <w:szCs w:val="22"/>
        </w:rPr>
        <w:t>Sprawozdanie z nadzoru przyrodniczego powinno w sposób niebudzący wątpliwości wykazywać czy i w jaki sposób zostały spełnione warunki realizacji inwestycji, o których mowa w decyzji Regionalnego Dyrektora Ochrony Środowiska w Rzeszowie z dnia 25.01.2016r., znak: WOOŚ.4233.22.2013.KR.98 o środowiskowych uwarunkowaniach</w:t>
      </w:r>
      <w:r w:rsidR="00D321A8" w:rsidRPr="0032165B">
        <w:rPr>
          <w:sz w:val="22"/>
          <w:szCs w:val="22"/>
        </w:rPr>
        <w:t xml:space="preserve"> wraz z </w:t>
      </w:r>
      <w:r w:rsidR="00D321A8" w:rsidRPr="0032165B">
        <w:rPr>
          <w:rFonts w:cs="Calibri"/>
          <w:sz w:val="22"/>
          <w:szCs w:val="22"/>
        </w:rPr>
        <w:t>Postanowieniem Regionalnego Dyrektora Ochrony Środowiska w Rzeszowie z dnia 12.01.2022r., znak: WOOŚ.420.17.9.2021.KR-2.</w:t>
      </w:r>
    </w:p>
    <w:p w14:paraId="17637E1C" w14:textId="77777777" w:rsidR="003D4D83" w:rsidRPr="00B06B36" w:rsidRDefault="003D4D83" w:rsidP="003D4D83">
      <w:pPr>
        <w:tabs>
          <w:tab w:val="left" w:pos="3934"/>
        </w:tabs>
        <w:spacing w:before="0" w:after="0" w:line="240" w:lineRule="auto"/>
        <w:ind w:left="567"/>
        <w:rPr>
          <w:sz w:val="22"/>
        </w:rPr>
      </w:pPr>
      <w:r w:rsidRPr="00B06B36">
        <w:rPr>
          <w:sz w:val="22"/>
        </w:rPr>
        <w:t xml:space="preserve">Sprawozdanie z nadzoru przyrodniczego będzie zawierać następujące informacje: </w:t>
      </w:r>
    </w:p>
    <w:p w14:paraId="5EE9C26D" w14:textId="77777777" w:rsidR="003D4D83" w:rsidRPr="00B06B36" w:rsidRDefault="003D4D83" w:rsidP="00D321A8">
      <w:pPr>
        <w:pStyle w:val="Akapitzlist"/>
        <w:numPr>
          <w:ilvl w:val="0"/>
          <w:numId w:val="22"/>
        </w:numPr>
        <w:tabs>
          <w:tab w:val="left" w:pos="993"/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 xml:space="preserve">charakterystykę florystyczną, </w:t>
      </w:r>
      <w:proofErr w:type="spellStart"/>
      <w:r w:rsidRPr="00B06B36">
        <w:rPr>
          <w:sz w:val="22"/>
        </w:rPr>
        <w:t>mykobiotyczną</w:t>
      </w:r>
      <w:proofErr w:type="spellEnd"/>
      <w:r w:rsidRPr="00B06B36">
        <w:rPr>
          <w:sz w:val="22"/>
        </w:rPr>
        <w:t xml:space="preserve"> i faunistyczną przedmiotowego terenu,</w:t>
      </w:r>
    </w:p>
    <w:p w14:paraId="48D4A9A9" w14:textId="77777777" w:rsidR="003D4D83" w:rsidRPr="00B06B36" w:rsidRDefault="003D4D83" w:rsidP="00D321A8">
      <w:pPr>
        <w:pStyle w:val="Akapitzlist"/>
        <w:numPr>
          <w:ilvl w:val="0"/>
          <w:numId w:val="22"/>
        </w:numPr>
        <w:tabs>
          <w:tab w:val="left" w:pos="993"/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opis poszczególnych działań z zakresu ochrony środowiska realizowanych w okresie objętym sprawozdaniem, z wyszczególnieniem w oparciu o jakie dokumenty (przede wszystkim decyzje administracyjne) te działania były prowadzone wraz  z podaniem szczegółowych informacji pozwalających zobrazować w jaki sposób zostały spełnione zapisy tych dokumentów,</w:t>
      </w:r>
    </w:p>
    <w:p w14:paraId="217D9EF9" w14:textId="77777777" w:rsidR="003D4D83" w:rsidRPr="00B06B36" w:rsidRDefault="003D4D83" w:rsidP="00D321A8">
      <w:pPr>
        <w:pStyle w:val="Akapitzlist"/>
        <w:numPr>
          <w:ilvl w:val="0"/>
          <w:numId w:val="22"/>
        </w:numPr>
        <w:tabs>
          <w:tab w:val="left" w:pos="993"/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 xml:space="preserve">liczbę wizyt w terenie nadzoru przyrodniczego, dokładne ich terminy i czas trwania, Karty Nadzoru Przyrodniczego, </w:t>
      </w:r>
    </w:p>
    <w:p w14:paraId="6B48837B" w14:textId="77777777" w:rsidR="003D4D83" w:rsidRPr="00B06B36" w:rsidRDefault="003D4D83" w:rsidP="00D321A8">
      <w:pPr>
        <w:pStyle w:val="Akapitzlist"/>
        <w:numPr>
          <w:ilvl w:val="0"/>
          <w:numId w:val="22"/>
        </w:numPr>
        <w:tabs>
          <w:tab w:val="left" w:pos="993"/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wyjaśnienie, czy w trakcie realizacji inwestycji miała miejsce konieczność podjęcia dodatkowych czynności, eliminujących zagrożenia dla środowiska; jeśli tak, należy zamieścić opis przewidzianych/zidentyfikowanych zagrożeń dla środowiska, podjętych działań ochronnych oraz skuteczności ich zastosowania,</w:t>
      </w:r>
    </w:p>
    <w:p w14:paraId="57E8FB65" w14:textId="77777777" w:rsidR="003D4D83" w:rsidRPr="00B06B36" w:rsidRDefault="003D4D83" w:rsidP="00D321A8">
      <w:pPr>
        <w:pStyle w:val="Akapitzlist"/>
        <w:numPr>
          <w:ilvl w:val="0"/>
          <w:numId w:val="22"/>
        </w:numPr>
        <w:tabs>
          <w:tab w:val="left" w:pos="993"/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 xml:space="preserve">dane fotograficzne ilustrujące podjęte działania z zakresu zabezpieczenia środowiska, </w:t>
      </w:r>
      <w:r>
        <w:rPr>
          <w:rFonts w:cs="Calibri"/>
          <w:sz w:val="22"/>
          <w:szCs w:val="22"/>
          <w:lang w:eastAsia="pl-PL" w:bidi="ar-SA"/>
        </w:rPr>
        <w:br/>
      </w:r>
      <w:r w:rsidRPr="00B06B36">
        <w:rPr>
          <w:sz w:val="22"/>
        </w:rPr>
        <w:t>a także obrazujące sposób wykonania tych elementów inwestycji, które mają kluczowe znaczenie dla biologii i ekologii gatunków objętych ochroną,</w:t>
      </w:r>
    </w:p>
    <w:p w14:paraId="20013952" w14:textId="77777777" w:rsidR="003D4D83" w:rsidRPr="00B06B36" w:rsidRDefault="003D4D83" w:rsidP="00D321A8">
      <w:pPr>
        <w:pStyle w:val="Akapitzlist"/>
        <w:numPr>
          <w:ilvl w:val="0"/>
          <w:numId w:val="22"/>
        </w:numPr>
        <w:tabs>
          <w:tab w:val="left" w:pos="993"/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wnioski z podjętych działań oraz wykazanie skuteczności ich wdrożenia,</w:t>
      </w:r>
    </w:p>
    <w:p w14:paraId="6A00BA48" w14:textId="77777777" w:rsidR="003D4D83" w:rsidRPr="00B06B36" w:rsidRDefault="003D4D83" w:rsidP="00D321A8">
      <w:pPr>
        <w:pStyle w:val="Akapitzlist"/>
        <w:numPr>
          <w:ilvl w:val="0"/>
          <w:numId w:val="22"/>
        </w:numPr>
        <w:tabs>
          <w:tab w:val="left" w:pos="993"/>
          <w:tab w:val="left" w:pos="3934"/>
        </w:tabs>
        <w:spacing w:before="0" w:after="0" w:line="240" w:lineRule="auto"/>
        <w:ind w:left="993" w:hanging="284"/>
        <w:rPr>
          <w:sz w:val="22"/>
        </w:rPr>
      </w:pPr>
      <w:r w:rsidRPr="00B06B36">
        <w:rPr>
          <w:sz w:val="22"/>
        </w:rPr>
        <w:t>informacje dotyczące uprawnień osób pełniących nadzór przyrodniczy.</w:t>
      </w:r>
    </w:p>
    <w:p w14:paraId="38F73E8A" w14:textId="77777777" w:rsidR="003D4D83" w:rsidRPr="00AB01B7" w:rsidRDefault="003D4D83" w:rsidP="003D4D83">
      <w:pPr>
        <w:tabs>
          <w:tab w:val="left" w:pos="3934"/>
        </w:tabs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</w:p>
    <w:p w14:paraId="0026FA92" w14:textId="77777777" w:rsidR="003D4D83" w:rsidRPr="00AB01B7" w:rsidRDefault="003D4D83" w:rsidP="003D4D83">
      <w:pPr>
        <w:tabs>
          <w:tab w:val="left" w:pos="3934"/>
        </w:tabs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</w:p>
    <w:p w14:paraId="72675C9F" w14:textId="77777777" w:rsidR="003D4D83" w:rsidRDefault="003D4D83" w:rsidP="003D4D83"/>
    <w:p w14:paraId="6EF62A70" w14:textId="01817E02" w:rsidR="003D4D83" w:rsidRDefault="003D4D83" w:rsidP="002C26F9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5FCBB172" w14:textId="2501BEAA" w:rsidR="003D4D83" w:rsidRDefault="003D4D83" w:rsidP="002C26F9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bookmarkEnd w:id="0"/>
    <w:p w14:paraId="65F7C4D5" w14:textId="32EC2B43" w:rsidR="00D7716F" w:rsidRPr="00AB01B7" w:rsidRDefault="00D7716F" w:rsidP="007E090C">
      <w:pPr>
        <w:tabs>
          <w:tab w:val="left" w:pos="3934"/>
        </w:tabs>
        <w:spacing w:before="0" w:after="0" w:line="240" w:lineRule="auto"/>
        <w:rPr>
          <w:rFonts w:cs="Calibri"/>
          <w:color w:val="FF0000"/>
          <w:sz w:val="22"/>
          <w:szCs w:val="22"/>
          <w:lang w:eastAsia="pl-PL" w:bidi="ar-SA"/>
        </w:rPr>
      </w:pPr>
    </w:p>
    <w:sectPr w:rsidR="00D7716F" w:rsidRPr="00AB01B7" w:rsidSect="00E86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E017" w14:textId="77777777" w:rsidR="00901F0C" w:rsidRDefault="00901F0C" w:rsidP="00BA6736">
      <w:r>
        <w:separator/>
      </w:r>
    </w:p>
  </w:endnote>
  <w:endnote w:type="continuationSeparator" w:id="0">
    <w:p w14:paraId="3043610C" w14:textId="77777777" w:rsidR="00901F0C" w:rsidRDefault="00901F0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8E1" w14:textId="77777777" w:rsidR="0032165B" w:rsidRDefault="003216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D10A5" w:rsidRPr="003B27C3" w14:paraId="0768C6B2" w14:textId="77777777" w:rsidTr="00450948">
      <w:trPr>
        <w:trHeight w:val="1702"/>
      </w:trPr>
      <w:tc>
        <w:tcPr>
          <w:tcW w:w="6187" w:type="dxa"/>
          <w:shd w:val="clear" w:color="auto" w:fill="auto"/>
          <w:vAlign w:val="bottom"/>
        </w:tcPr>
        <w:p w14:paraId="7B835CD1" w14:textId="77777777" w:rsidR="003D10A5" w:rsidRPr="003B27C3" w:rsidRDefault="003D10A5" w:rsidP="00F46768">
          <w:pPr>
            <w:spacing w:line="264" w:lineRule="auto"/>
            <w:contextualSpacing/>
            <w:rPr>
              <w:rFonts w:ascii="Lato" w:hAnsi="Lato"/>
              <w:b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798CA673" w14:textId="77777777" w:rsidR="003D10A5" w:rsidRPr="003B27C3" w:rsidRDefault="003D10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>
            <w:rPr>
              <w:rFonts w:ascii="Lato" w:hAnsi="Lato"/>
              <w:color w:val="195F8A"/>
              <w:sz w:val="16"/>
              <w:szCs w:val="18"/>
            </w:rPr>
            <w:t>Regionalny Zarząd Gospodarki Wodnej w Rzeszowie</w:t>
          </w:r>
        </w:p>
        <w:p w14:paraId="23DA729B" w14:textId="77777777" w:rsidR="003D10A5" w:rsidRPr="003B27C3" w:rsidRDefault="003D10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6"/>
              <w:szCs w:val="18"/>
            </w:rPr>
            <w:t>Hanasiewicza</w:t>
          </w:r>
          <w:proofErr w:type="spellEnd"/>
          <w:r>
            <w:rPr>
              <w:rFonts w:ascii="Lato" w:hAnsi="Lato"/>
              <w:color w:val="195F8A"/>
              <w:sz w:val="16"/>
              <w:szCs w:val="18"/>
            </w:rPr>
            <w:t xml:space="preserve"> 17 B; 35-103</w:t>
          </w: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6"/>
              <w:szCs w:val="18"/>
            </w:rPr>
            <w:t>Rzeszów</w:t>
          </w:r>
        </w:p>
        <w:p w14:paraId="0E6B5C49" w14:textId="77777777" w:rsidR="003D10A5" w:rsidRPr="003B27C3" w:rsidRDefault="003D10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>
            <w:rPr>
              <w:rFonts w:ascii="Lato" w:hAnsi="Lato"/>
              <w:color w:val="195F8A"/>
              <w:sz w:val="16"/>
              <w:szCs w:val="18"/>
            </w:rPr>
            <w:t>tel.: +48 17 853 74 00</w:t>
          </w: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 | +48 </w:t>
          </w:r>
          <w:r>
            <w:rPr>
              <w:rFonts w:ascii="Lato" w:hAnsi="Lato"/>
              <w:color w:val="195F8A"/>
              <w:sz w:val="16"/>
              <w:szCs w:val="18"/>
            </w:rPr>
            <w:t>17 853 74 40</w:t>
          </w:r>
        </w:p>
        <w:p w14:paraId="47C003EF" w14:textId="77777777" w:rsidR="003D10A5" w:rsidRPr="00275679" w:rsidRDefault="003D10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  <w:lang w:val="en-US"/>
            </w:rPr>
          </w:pPr>
          <w:r w:rsidRPr="00275679">
            <w:rPr>
              <w:rFonts w:ascii="Lato" w:hAnsi="Lato"/>
              <w:color w:val="195F8A"/>
              <w:sz w:val="16"/>
              <w:szCs w:val="18"/>
              <w:lang w:val="en-US"/>
            </w:rPr>
            <w:t xml:space="preserve">email: </w:t>
          </w:r>
          <w:r>
            <w:rPr>
              <w:rFonts w:ascii="Lato" w:hAnsi="Lato"/>
              <w:color w:val="195F8A"/>
              <w:sz w:val="16"/>
              <w:szCs w:val="18"/>
              <w:lang w:val="en-US"/>
            </w:rPr>
            <w:t>rzeszow</w:t>
          </w:r>
          <w:r w:rsidRPr="00275679">
            <w:rPr>
              <w:rFonts w:ascii="Lato" w:hAnsi="Lato"/>
              <w:color w:val="195F8A"/>
              <w:sz w:val="16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C63B022" w14:textId="77777777" w:rsidR="003D10A5" w:rsidRPr="003B27C3" w:rsidRDefault="003D10A5" w:rsidP="00F46768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color w:val="195F8A"/>
              <w:sz w:val="16"/>
              <w:szCs w:val="18"/>
            </w:rPr>
            <w:t>www.wody.gov.pl</w:t>
          </w:r>
        </w:p>
      </w:tc>
    </w:tr>
  </w:tbl>
  <w:p w14:paraId="76799CBD" w14:textId="1A17215F" w:rsidR="003D10A5" w:rsidRPr="00C130EE" w:rsidRDefault="003D10A5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10699"/>
      <w:gridCol w:w="222"/>
    </w:tblGrid>
    <w:tr w:rsidR="003D10A5" w:rsidRPr="002946C3" w14:paraId="1C036F49" w14:textId="77777777" w:rsidTr="00C5313B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10261"/>
            <w:gridCol w:w="222"/>
          </w:tblGrid>
          <w:tr w:rsidR="003D10A5" w:rsidRPr="009F7D30" w14:paraId="79AC904D" w14:textId="77777777" w:rsidTr="008114B7">
            <w:trPr>
              <w:trHeight w:val="804"/>
            </w:trPr>
            <w:tc>
              <w:tcPr>
                <w:tcW w:w="6187" w:type="dxa"/>
                <w:shd w:val="clear" w:color="auto" w:fill="auto"/>
              </w:tcPr>
              <w:tbl>
                <w:tblPr>
                  <w:tblpPr w:leftFromText="141" w:rightFromText="141" w:vertAnchor="page" w:horzAnchor="margin" w:tblpY="118"/>
                  <w:tblOverlap w:val="never"/>
                  <w:tblW w:w="9923" w:type="dxa"/>
                  <w:tblLook w:val="04A0" w:firstRow="1" w:lastRow="0" w:firstColumn="1" w:lastColumn="0" w:noHBand="0" w:noVBand="1"/>
                </w:tblPr>
                <w:tblGrid>
                  <w:gridCol w:w="9823"/>
                  <w:gridCol w:w="222"/>
                </w:tblGrid>
                <w:tr w:rsidR="003D10A5" w:rsidRPr="00B45F67" w14:paraId="1A1AD75D" w14:textId="77777777" w:rsidTr="005D79F1">
                  <w:trPr>
                    <w:trHeight w:val="804"/>
                  </w:trPr>
                  <w:tc>
                    <w:tcPr>
                      <w:tcW w:w="6187" w:type="dxa"/>
                      <w:shd w:val="clear" w:color="auto" w:fill="auto"/>
                      <w:vAlign w:val="bottom"/>
                    </w:tcPr>
                    <w:tbl>
                      <w:tblPr>
                        <w:tblW w:w="9607" w:type="dxa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  <w:gridCol w:w="3420"/>
                      </w:tblGrid>
                      <w:tr w:rsidR="003D10A5" w:rsidRPr="003B27C3" w14:paraId="20A9ED8A" w14:textId="77777777" w:rsidTr="00084BD7">
                        <w:trPr>
                          <w:trHeight w:val="804"/>
                        </w:trPr>
                        <w:tc>
                          <w:tcPr>
                            <w:tcW w:w="6187" w:type="dxa"/>
                            <w:shd w:val="clear" w:color="auto" w:fill="auto"/>
                            <w:vAlign w:val="bottom"/>
                          </w:tcPr>
                          <w:p w14:paraId="724BB8BC" w14:textId="77777777" w:rsidR="003D10A5" w:rsidRPr="003B27C3" w:rsidRDefault="003D10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b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b/>
                                <w:color w:val="195F8A"/>
                                <w:sz w:val="16"/>
                                <w:szCs w:val="18"/>
                              </w:rPr>
                              <w:t>Państwowe Gospodarstwo Wodne Wody Polskie</w:t>
                            </w:r>
                          </w:p>
                          <w:p w14:paraId="5DFAFC1B" w14:textId="77777777" w:rsidR="003D10A5" w:rsidRPr="003B27C3" w:rsidRDefault="003D10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Regionalny Zarząd Gospodarki Wodnej w Rzeszowie</w:t>
                            </w:r>
                          </w:p>
                          <w:p w14:paraId="00A682BC" w14:textId="77777777" w:rsidR="003D10A5" w:rsidRPr="003B27C3" w:rsidRDefault="003D10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Hanasiewicza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17 B; 35-103</w:t>
                            </w: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Rzeszów</w:t>
                            </w:r>
                          </w:p>
                          <w:p w14:paraId="0EF2217E" w14:textId="77777777" w:rsidR="003D10A5" w:rsidRPr="003B27C3" w:rsidRDefault="003D10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tel.: +48 17 853 74 00</w:t>
                            </w: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| +48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17 853 74 40</w:t>
                            </w:r>
                          </w:p>
                          <w:p w14:paraId="79FBA547" w14:textId="77777777" w:rsidR="003D10A5" w:rsidRPr="00275679" w:rsidRDefault="003D10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275679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>rzeszow</w:t>
                            </w:r>
                            <w:r w:rsidRPr="00275679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>@wody.gov.pl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auto"/>
                            <w:vAlign w:val="bottom"/>
                          </w:tcPr>
                          <w:p w14:paraId="46009D93" w14:textId="77777777" w:rsidR="003D10A5" w:rsidRPr="003B27C3" w:rsidRDefault="003D10A5" w:rsidP="00F46768">
                            <w:pPr>
                              <w:spacing w:line="264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www.wody.gov.pl</w:t>
                            </w:r>
                          </w:p>
                        </w:tc>
                      </w:tr>
                    </w:tbl>
                    <w:p w14:paraId="1616AEAC" w14:textId="56400D51" w:rsidR="003D10A5" w:rsidRPr="00F77AF8" w:rsidRDefault="003D10A5" w:rsidP="005D79F1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736" w:type="dxa"/>
                      <w:shd w:val="clear" w:color="auto" w:fill="auto"/>
                      <w:vAlign w:val="bottom"/>
                    </w:tcPr>
                    <w:p w14:paraId="7F37C8AF" w14:textId="28EE3A51" w:rsidR="003D10A5" w:rsidRPr="00B45F67" w:rsidRDefault="003D10A5" w:rsidP="008114B7">
                      <w:pPr>
                        <w:spacing w:before="0" w:after="0" w:line="264" w:lineRule="auto"/>
                        <w:contextualSpacing/>
                        <w:jc w:val="righ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12C4D2F2" w14:textId="77777777" w:rsidR="003D10A5" w:rsidRDefault="003D10A5"/>
            </w:tc>
            <w:tc>
              <w:tcPr>
                <w:tcW w:w="3420" w:type="dxa"/>
                <w:shd w:val="clear" w:color="auto" w:fill="auto"/>
              </w:tcPr>
              <w:p w14:paraId="23DD3E52" w14:textId="77777777" w:rsidR="003D10A5" w:rsidRDefault="003D10A5"/>
            </w:tc>
          </w:tr>
        </w:tbl>
        <w:p w14:paraId="6C28C2DF" w14:textId="77777777" w:rsidR="003D10A5" w:rsidRDefault="003D10A5" w:rsidP="007B048C"/>
      </w:tc>
      <w:tc>
        <w:tcPr>
          <w:tcW w:w="3420" w:type="dxa"/>
          <w:shd w:val="clear" w:color="auto" w:fill="auto"/>
        </w:tcPr>
        <w:p w14:paraId="72C8CA3D" w14:textId="77777777" w:rsidR="003D10A5" w:rsidRDefault="003D10A5" w:rsidP="007B048C"/>
      </w:tc>
    </w:tr>
  </w:tbl>
  <w:p w14:paraId="4AD1175D" w14:textId="77777777" w:rsidR="003D10A5" w:rsidRPr="002946C3" w:rsidRDefault="003D10A5" w:rsidP="008114B7">
    <w:pPr>
      <w:pStyle w:val="Stopka"/>
      <w:ind w:right="-2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1AF8" w14:textId="77777777" w:rsidR="00901F0C" w:rsidRDefault="00901F0C" w:rsidP="00BA6736">
      <w:r>
        <w:separator/>
      </w:r>
    </w:p>
  </w:footnote>
  <w:footnote w:type="continuationSeparator" w:id="0">
    <w:p w14:paraId="0D130FD8" w14:textId="77777777" w:rsidR="00901F0C" w:rsidRDefault="00901F0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EF39" w14:textId="77777777" w:rsidR="0032165B" w:rsidRDefault="003216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73924340"/>
      <w:docPartObj>
        <w:docPartGallery w:val="Page Numbers (Top of Page)"/>
        <w:docPartUnique/>
      </w:docPartObj>
    </w:sdtPr>
    <w:sdtEndPr/>
    <w:sdtContent>
      <w:p w14:paraId="1771850D" w14:textId="77777777" w:rsidR="003D10A5" w:rsidRPr="00B50A84" w:rsidRDefault="003D10A5">
        <w:pPr>
          <w:pStyle w:val="Nagwek"/>
          <w:jc w:val="center"/>
          <w:rPr>
            <w:sz w:val="16"/>
            <w:szCs w:val="16"/>
          </w:rPr>
        </w:pPr>
        <w:r w:rsidRPr="00B50A84">
          <w:rPr>
            <w:sz w:val="16"/>
            <w:szCs w:val="16"/>
          </w:rPr>
          <w:t xml:space="preserve">Strona </w:t>
        </w:r>
        <w:r w:rsidRPr="00B50A84">
          <w:rPr>
            <w:sz w:val="16"/>
            <w:szCs w:val="16"/>
          </w:rPr>
          <w:fldChar w:fldCharType="begin"/>
        </w:r>
        <w:r w:rsidRPr="00B50A84">
          <w:rPr>
            <w:sz w:val="16"/>
            <w:szCs w:val="16"/>
          </w:rPr>
          <w:instrText>PAGE</w:instrText>
        </w:r>
        <w:r w:rsidRPr="00B50A84">
          <w:rPr>
            <w:sz w:val="16"/>
            <w:szCs w:val="16"/>
          </w:rPr>
          <w:fldChar w:fldCharType="separate"/>
        </w:r>
        <w:r w:rsidRPr="00B50A84">
          <w:rPr>
            <w:sz w:val="16"/>
            <w:szCs w:val="16"/>
          </w:rPr>
          <w:t>2</w:t>
        </w:r>
        <w:r w:rsidRPr="00B50A84">
          <w:rPr>
            <w:sz w:val="16"/>
            <w:szCs w:val="16"/>
          </w:rPr>
          <w:fldChar w:fldCharType="end"/>
        </w:r>
        <w:r w:rsidRPr="00B50A84">
          <w:rPr>
            <w:sz w:val="16"/>
            <w:szCs w:val="16"/>
          </w:rPr>
          <w:t xml:space="preserve"> z </w:t>
        </w:r>
        <w:r w:rsidRPr="00B50A84">
          <w:rPr>
            <w:sz w:val="16"/>
            <w:szCs w:val="16"/>
          </w:rPr>
          <w:fldChar w:fldCharType="begin"/>
        </w:r>
        <w:r w:rsidRPr="00B50A84">
          <w:rPr>
            <w:sz w:val="16"/>
            <w:szCs w:val="16"/>
          </w:rPr>
          <w:instrText>NUMPAGES</w:instrText>
        </w:r>
        <w:r w:rsidRPr="00B50A84">
          <w:rPr>
            <w:sz w:val="16"/>
            <w:szCs w:val="16"/>
          </w:rPr>
          <w:fldChar w:fldCharType="separate"/>
        </w:r>
        <w:r w:rsidRPr="00B50A84">
          <w:rPr>
            <w:sz w:val="16"/>
            <w:szCs w:val="16"/>
          </w:rPr>
          <w:t>2</w:t>
        </w:r>
        <w:r w:rsidRPr="00B50A84">
          <w:rPr>
            <w:sz w:val="16"/>
            <w:szCs w:val="16"/>
          </w:rPr>
          <w:fldChar w:fldCharType="end"/>
        </w:r>
      </w:p>
    </w:sdtContent>
  </w:sdt>
  <w:p w14:paraId="3FBF254A" w14:textId="77777777" w:rsidR="003D10A5" w:rsidRDefault="003D10A5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437B" w14:textId="77777777" w:rsidR="003D10A5" w:rsidRDefault="003D10A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62D9E2D" wp14:editId="3F19FD4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4pt;height:21.4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7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125" w:hanging="360"/>
      </w:pPr>
      <w:rPr>
        <w:rFonts w:ascii="Symbol" w:hAnsi="Symbol"/>
        <w:b/>
        <w:i w:val="0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9" w15:restartNumberingAfterBreak="0">
    <w:nsid w:val="00000023"/>
    <w:multiLevelType w:val="multilevel"/>
    <w:tmpl w:val="CD8E6F88"/>
    <w:name w:val="WW8Num44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10" w15:restartNumberingAfterBreak="0">
    <w:nsid w:val="00000027"/>
    <w:multiLevelType w:val="singleLevel"/>
    <w:tmpl w:val="ACEA22F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2093FA9"/>
    <w:multiLevelType w:val="hybridMultilevel"/>
    <w:tmpl w:val="6A18ABF0"/>
    <w:lvl w:ilvl="0" w:tplc="83FA8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FA83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275F69"/>
    <w:multiLevelType w:val="hybridMultilevel"/>
    <w:tmpl w:val="24D8D06C"/>
    <w:lvl w:ilvl="0" w:tplc="83FA83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AF45E33"/>
    <w:multiLevelType w:val="multilevel"/>
    <w:tmpl w:val="D84455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u w:val="single"/>
      </w:rPr>
    </w:lvl>
  </w:abstractNum>
  <w:abstractNum w:abstractNumId="17" w15:restartNumberingAfterBreak="0">
    <w:nsid w:val="0D0F2536"/>
    <w:multiLevelType w:val="hybridMultilevel"/>
    <w:tmpl w:val="8634E1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0E3068C"/>
    <w:multiLevelType w:val="hybridMultilevel"/>
    <w:tmpl w:val="A1862CC2"/>
    <w:lvl w:ilvl="0" w:tplc="83FA83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613129B"/>
    <w:multiLevelType w:val="hybridMultilevel"/>
    <w:tmpl w:val="F372F8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677115A"/>
    <w:multiLevelType w:val="hybridMultilevel"/>
    <w:tmpl w:val="A79E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DD30A8"/>
    <w:multiLevelType w:val="hybridMultilevel"/>
    <w:tmpl w:val="9AA6509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18092B"/>
    <w:multiLevelType w:val="multilevel"/>
    <w:tmpl w:val="EF24D9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4FCA"/>
    <w:multiLevelType w:val="hybridMultilevel"/>
    <w:tmpl w:val="5C8E1472"/>
    <w:lvl w:ilvl="0" w:tplc="83FA83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FF32DA1"/>
    <w:multiLevelType w:val="hybridMultilevel"/>
    <w:tmpl w:val="475867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0167073"/>
    <w:multiLevelType w:val="hybridMultilevel"/>
    <w:tmpl w:val="5E960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3F2C375D"/>
    <w:multiLevelType w:val="hybridMultilevel"/>
    <w:tmpl w:val="6388B09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423A5E49"/>
    <w:multiLevelType w:val="hybridMultilevel"/>
    <w:tmpl w:val="B944D38A"/>
    <w:lvl w:ilvl="0" w:tplc="D7D49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194283"/>
    <w:multiLevelType w:val="hybridMultilevel"/>
    <w:tmpl w:val="B21EB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990C89"/>
    <w:multiLevelType w:val="hybridMultilevel"/>
    <w:tmpl w:val="63925E4E"/>
    <w:lvl w:ilvl="0" w:tplc="46685F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4D404D13"/>
    <w:multiLevelType w:val="hybridMultilevel"/>
    <w:tmpl w:val="0B2882C0"/>
    <w:lvl w:ilvl="0" w:tplc="1C16F7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0C31E93"/>
    <w:multiLevelType w:val="hybridMultilevel"/>
    <w:tmpl w:val="548288E6"/>
    <w:lvl w:ilvl="0" w:tplc="83FA83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57F437E"/>
    <w:multiLevelType w:val="hybridMultilevel"/>
    <w:tmpl w:val="E4984EE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 w15:restartNumberingAfterBreak="0">
    <w:nsid w:val="5A11178A"/>
    <w:multiLevelType w:val="hybridMultilevel"/>
    <w:tmpl w:val="63F057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82479B"/>
    <w:multiLevelType w:val="hybridMultilevel"/>
    <w:tmpl w:val="782A60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53A201B"/>
    <w:multiLevelType w:val="hybridMultilevel"/>
    <w:tmpl w:val="E916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25B54"/>
    <w:multiLevelType w:val="hybridMultilevel"/>
    <w:tmpl w:val="BF0C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B946C8"/>
    <w:multiLevelType w:val="hybridMultilevel"/>
    <w:tmpl w:val="5594876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7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1C72378"/>
    <w:multiLevelType w:val="hybridMultilevel"/>
    <w:tmpl w:val="CDF261DC"/>
    <w:lvl w:ilvl="0" w:tplc="1C16F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281EA2"/>
    <w:multiLevelType w:val="hybridMultilevel"/>
    <w:tmpl w:val="E8163F2E"/>
    <w:lvl w:ilvl="0" w:tplc="C310D23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7"/>
  </w:num>
  <w:num w:numId="4">
    <w:abstractNumId w:val="46"/>
  </w:num>
  <w:num w:numId="5">
    <w:abstractNumId w:val="22"/>
  </w:num>
  <w:num w:numId="6">
    <w:abstractNumId w:val="26"/>
  </w:num>
  <w:num w:numId="7">
    <w:abstractNumId w:val="27"/>
  </w:num>
  <w:num w:numId="8">
    <w:abstractNumId w:val="31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49"/>
  </w:num>
  <w:num w:numId="16">
    <w:abstractNumId w:val="17"/>
  </w:num>
  <w:num w:numId="17">
    <w:abstractNumId w:val="42"/>
  </w:num>
  <w:num w:numId="18">
    <w:abstractNumId w:val="19"/>
  </w:num>
  <w:num w:numId="19">
    <w:abstractNumId w:val="29"/>
  </w:num>
  <w:num w:numId="20">
    <w:abstractNumId w:val="45"/>
  </w:num>
  <w:num w:numId="21">
    <w:abstractNumId w:val="41"/>
  </w:num>
  <w:num w:numId="22">
    <w:abstractNumId w:val="30"/>
  </w:num>
  <w:num w:numId="23">
    <w:abstractNumId w:val="48"/>
  </w:num>
  <w:num w:numId="24">
    <w:abstractNumId w:val="44"/>
  </w:num>
  <w:num w:numId="25">
    <w:abstractNumId w:val="43"/>
  </w:num>
  <w:num w:numId="26">
    <w:abstractNumId w:val="21"/>
  </w:num>
  <w:num w:numId="27">
    <w:abstractNumId w:val="39"/>
  </w:num>
  <w:num w:numId="28">
    <w:abstractNumId w:val="15"/>
  </w:num>
  <w:num w:numId="29">
    <w:abstractNumId w:val="13"/>
  </w:num>
  <w:num w:numId="30">
    <w:abstractNumId w:val="18"/>
  </w:num>
  <w:num w:numId="31">
    <w:abstractNumId w:val="28"/>
  </w:num>
  <w:num w:numId="32">
    <w:abstractNumId w:val="35"/>
  </w:num>
  <w:num w:numId="33">
    <w:abstractNumId w:val="38"/>
  </w:num>
  <w:num w:numId="34">
    <w:abstractNumId w:val="16"/>
  </w:num>
  <w:num w:numId="35">
    <w:abstractNumId w:val="25"/>
  </w:num>
  <w:num w:numId="36">
    <w:abstractNumId w:val="34"/>
  </w:num>
  <w:num w:numId="37">
    <w:abstractNumId w:val="20"/>
  </w:num>
  <w:num w:numId="38">
    <w:abstractNumId w:val="40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A14"/>
    <w:rsid w:val="00006B01"/>
    <w:rsid w:val="00006C53"/>
    <w:rsid w:val="00010F8A"/>
    <w:rsid w:val="00014D1C"/>
    <w:rsid w:val="00015230"/>
    <w:rsid w:val="00017C95"/>
    <w:rsid w:val="00017DE2"/>
    <w:rsid w:val="00021E50"/>
    <w:rsid w:val="0002297B"/>
    <w:rsid w:val="0002474B"/>
    <w:rsid w:val="00024D9F"/>
    <w:rsid w:val="00025492"/>
    <w:rsid w:val="00025573"/>
    <w:rsid w:val="00025D43"/>
    <w:rsid w:val="00025E02"/>
    <w:rsid w:val="00027D41"/>
    <w:rsid w:val="00031891"/>
    <w:rsid w:val="00031EC6"/>
    <w:rsid w:val="000331F8"/>
    <w:rsid w:val="00034283"/>
    <w:rsid w:val="00041149"/>
    <w:rsid w:val="00044095"/>
    <w:rsid w:val="0004648D"/>
    <w:rsid w:val="00050C87"/>
    <w:rsid w:val="00051323"/>
    <w:rsid w:val="00053F05"/>
    <w:rsid w:val="0005499D"/>
    <w:rsid w:val="00056604"/>
    <w:rsid w:val="0005743E"/>
    <w:rsid w:val="0005797A"/>
    <w:rsid w:val="00063052"/>
    <w:rsid w:val="000636D1"/>
    <w:rsid w:val="00071A9D"/>
    <w:rsid w:val="00072FCD"/>
    <w:rsid w:val="000743A9"/>
    <w:rsid w:val="000754D7"/>
    <w:rsid w:val="00076895"/>
    <w:rsid w:val="00080D76"/>
    <w:rsid w:val="00081069"/>
    <w:rsid w:val="00081D1C"/>
    <w:rsid w:val="00081F13"/>
    <w:rsid w:val="00082D73"/>
    <w:rsid w:val="00084BD7"/>
    <w:rsid w:val="00085366"/>
    <w:rsid w:val="00087BB0"/>
    <w:rsid w:val="000905F8"/>
    <w:rsid w:val="00090E4D"/>
    <w:rsid w:val="00093EB1"/>
    <w:rsid w:val="00094957"/>
    <w:rsid w:val="00096AF2"/>
    <w:rsid w:val="00097046"/>
    <w:rsid w:val="00097ABF"/>
    <w:rsid w:val="00097AF6"/>
    <w:rsid w:val="000A25B0"/>
    <w:rsid w:val="000A2DD2"/>
    <w:rsid w:val="000A40D2"/>
    <w:rsid w:val="000A499E"/>
    <w:rsid w:val="000B0425"/>
    <w:rsid w:val="000B20D3"/>
    <w:rsid w:val="000B25D4"/>
    <w:rsid w:val="000B2AFD"/>
    <w:rsid w:val="000B2ECE"/>
    <w:rsid w:val="000B5D75"/>
    <w:rsid w:val="000B699C"/>
    <w:rsid w:val="000B7446"/>
    <w:rsid w:val="000C0269"/>
    <w:rsid w:val="000C08C8"/>
    <w:rsid w:val="000C1EA3"/>
    <w:rsid w:val="000C292C"/>
    <w:rsid w:val="000C3A7A"/>
    <w:rsid w:val="000C3AA1"/>
    <w:rsid w:val="000C421F"/>
    <w:rsid w:val="000C49AD"/>
    <w:rsid w:val="000C70F4"/>
    <w:rsid w:val="000D532D"/>
    <w:rsid w:val="000D595C"/>
    <w:rsid w:val="000D5D28"/>
    <w:rsid w:val="000E0C3B"/>
    <w:rsid w:val="000E0EE5"/>
    <w:rsid w:val="000E117D"/>
    <w:rsid w:val="000E5311"/>
    <w:rsid w:val="000E5BD3"/>
    <w:rsid w:val="000E7E30"/>
    <w:rsid w:val="000F3AB6"/>
    <w:rsid w:val="000F4278"/>
    <w:rsid w:val="000F5ABA"/>
    <w:rsid w:val="000F62ED"/>
    <w:rsid w:val="00100D95"/>
    <w:rsid w:val="00101720"/>
    <w:rsid w:val="0010361B"/>
    <w:rsid w:val="0010437A"/>
    <w:rsid w:val="0010621E"/>
    <w:rsid w:val="00106F68"/>
    <w:rsid w:val="00107389"/>
    <w:rsid w:val="0011731E"/>
    <w:rsid w:val="00120876"/>
    <w:rsid w:val="00121DAA"/>
    <w:rsid w:val="001249C4"/>
    <w:rsid w:val="001310AC"/>
    <w:rsid w:val="00132792"/>
    <w:rsid w:val="00132E02"/>
    <w:rsid w:val="001342E2"/>
    <w:rsid w:val="001374D7"/>
    <w:rsid w:val="001401D6"/>
    <w:rsid w:val="00141995"/>
    <w:rsid w:val="001432A2"/>
    <w:rsid w:val="00144453"/>
    <w:rsid w:val="001446B4"/>
    <w:rsid w:val="00150553"/>
    <w:rsid w:val="0015185B"/>
    <w:rsid w:val="001633A7"/>
    <w:rsid w:val="0016354F"/>
    <w:rsid w:val="00164792"/>
    <w:rsid w:val="001708C5"/>
    <w:rsid w:val="0017349B"/>
    <w:rsid w:val="00174A66"/>
    <w:rsid w:val="00174CFF"/>
    <w:rsid w:val="001807B6"/>
    <w:rsid w:val="00181FD4"/>
    <w:rsid w:val="00182CB5"/>
    <w:rsid w:val="00183D29"/>
    <w:rsid w:val="00184ACB"/>
    <w:rsid w:val="00185E39"/>
    <w:rsid w:val="00186F02"/>
    <w:rsid w:val="00190207"/>
    <w:rsid w:val="00190C02"/>
    <w:rsid w:val="00193815"/>
    <w:rsid w:val="00194521"/>
    <w:rsid w:val="00195852"/>
    <w:rsid w:val="00195AEC"/>
    <w:rsid w:val="00195D4F"/>
    <w:rsid w:val="0019728C"/>
    <w:rsid w:val="00197714"/>
    <w:rsid w:val="001A1C41"/>
    <w:rsid w:val="001A1E6A"/>
    <w:rsid w:val="001A6CE5"/>
    <w:rsid w:val="001B13B9"/>
    <w:rsid w:val="001B3EED"/>
    <w:rsid w:val="001B4616"/>
    <w:rsid w:val="001B5612"/>
    <w:rsid w:val="001B6D0A"/>
    <w:rsid w:val="001C0DA0"/>
    <w:rsid w:val="001C3B9F"/>
    <w:rsid w:val="001C5CCD"/>
    <w:rsid w:val="001D1BD1"/>
    <w:rsid w:val="001D2A1F"/>
    <w:rsid w:val="001D421E"/>
    <w:rsid w:val="001D57F6"/>
    <w:rsid w:val="001D6772"/>
    <w:rsid w:val="001D6992"/>
    <w:rsid w:val="001D73FF"/>
    <w:rsid w:val="001D7595"/>
    <w:rsid w:val="001E42D6"/>
    <w:rsid w:val="001E7A53"/>
    <w:rsid w:val="001F1B2B"/>
    <w:rsid w:val="001F25FE"/>
    <w:rsid w:val="001F72C6"/>
    <w:rsid w:val="001F775A"/>
    <w:rsid w:val="001F7B15"/>
    <w:rsid w:val="00203792"/>
    <w:rsid w:val="002050B4"/>
    <w:rsid w:val="002070B0"/>
    <w:rsid w:val="002077FF"/>
    <w:rsid w:val="00213B7C"/>
    <w:rsid w:val="00214B2F"/>
    <w:rsid w:val="00214D35"/>
    <w:rsid w:val="00214F66"/>
    <w:rsid w:val="0021792F"/>
    <w:rsid w:val="002219B6"/>
    <w:rsid w:val="0022361F"/>
    <w:rsid w:val="002243A1"/>
    <w:rsid w:val="00225731"/>
    <w:rsid w:val="002262AF"/>
    <w:rsid w:val="00227DFF"/>
    <w:rsid w:val="00231278"/>
    <w:rsid w:val="00232654"/>
    <w:rsid w:val="002333A4"/>
    <w:rsid w:val="0023462B"/>
    <w:rsid w:val="00236BFF"/>
    <w:rsid w:val="00237735"/>
    <w:rsid w:val="002401E0"/>
    <w:rsid w:val="00240B41"/>
    <w:rsid w:val="0024139B"/>
    <w:rsid w:val="00242106"/>
    <w:rsid w:val="002431ED"/>
    <w:rsid w:val="00246802"/>
    <w:rsid w:val="00246960"/>
    <w:rsid w:val="00247B40"/>
    <w:rsid w:val="00250DEC"/>
    <w:rsid w:val="002511FF"/>
    <w:rsid w:val="00253526"/>
    <w:rsid w:val="00254A6C"/>
    <w:rsid w:val="00254A83"/>
    <w:rsid w:val="002554B4"/>
    <w:rsid w:val="00255E3A"/>
    <w:rsid w:val="00257C6D"/>
    <w:rsid w:val="00261564"/>
    <w:rsid w:val="002627CF"/>
    <w:rsid w:val="002648C1"/>
    <w:rsid w:val="002715F4"/>
    <w:rsid w:val="0027165A"/>
    <w:rsid w:val="00271DA1"/>
    <w:rsid w:val="00273D6A"/>
    <w:rsid w:val="002767A9"/>
    <w:rsid w:val="00277179"/>
    <w:rsid w:val="00280B55"/>
    <w:rsid w:val="00280CB4"/>
    <w:rsid w:val="00281A8E"/>
    <w:rsid w:val="00283C45"/>
    <w:rsid w:val="00284886"/>
    <w:rsid w:val="00284AB8"/>
    <w:rsid w:val="00284B8C"/>
    <w:rsid w:val="002871B5"/>
    <w:rsid w:val="00292A76"/>
    <w:rsid w:val="00293466"/>
    <w:rsid w:val="002946C3"/>
    <w:rsid w:val="002958C5"/>
    <w:rsid w:val="00296A15"/>
    <w:rsid w:val="002A6556"/>
    <w:rsid w:val="002A774D"/>
    <w:rsid w:val="002B03CE"/>
    <w:rsid w:val="002B12C8"/>
    <w:rsid w:val="002B6A92"/>
    <w:rsid w:val="002B773A"/>
    <w:rsid w:val="002C045A"/>
    <w:rsid w:val="002C107F"/>
    <w:rsid w:val="002C26F9"/>
    <w:rsid w:val="002C2C5B"/>
    <w:rsid w:val="002C2C6C"/>
    <w:rsid w:val="002C2D26"/>
    <w:rsid w:val="002C3C60"/>
    <w:rsid w:val="002C3FD7"/>
    <w:rsid w:val="002C471B"/>
    <w:rsid w:val="002D36FC"/>
    <w:rsid w:val="002E22B3"/>
    <w:rsid w:val="002E2446"/>
    <w:rsid w:val="002E4447"/>
    <w:rsid w:val="002E463E"/>
    <w:rsid w:val="002E54E9"/>
    <w:rsid w:val="002F0ACB"/>
    <w:rsid w:val="002F31B3"/>
    <w:rsid w:val="0030029B"/>
    <w:rsid w:val="00302340"/>
    <w:rsid w:val="00304FAD"/>
    <w:rsid w:val="00305BD7"/>
    <w:rsid w:val="0030792E"/>
    <w:rsid w:val="003102A9"/>
    <w:rsid w:val="003125ED"/>
    <w:rsid w:val="00313A28"/>
    <w:rsid w:val="00315B51"/>
    <w:rsid w:val="00316727"/>
    <w:rsid w:val="0032165B"/>
    <w:rsid w:val="003216EE"/>
    <w:rsid w:val="00321872"/>
    <w:rsid w:val="003239E9"/>
    <w:rsid w:val="00323E94"/>
    <w:rsid w:val="003260A2"/>
    <w:rsid w:val="00326417"/>
    <w:rsid w:val="0033010D"/>
    <w:rsid w:val="00330F37"/>
    <w:rsid w:val="003319EC"/>
    <w:rsid w:val="00334680"/>
    <w:rsid w:val="00334DA6"/>
    <w:rsid w:val="0033665D"/>
    <w:rsid w:val="00337905"/>
    <w:rsid w:val="00340C4F"/>
    <w:rsid w:val="00342158"/>
    <w:rsid w:val="0034215B"/>
    <w:rsid w:val="00343710"/>
    <w:rsid w:val="00343CAE"/>
    <w:rsid w:val="00343E06"/>
    <w:rsid w:val="00344017"/>
    <w:rsid w:val="00345B29"/>
    <w:rsid w:val="00347484"/>
    <w:rsid w:val="00347E79"/>
    <w:rsid w:val="00347EF6"/>
    <w:rsid w:val="00351549"/>
    <w:rsid w:val="0035694E"/>
    <w:rsid w:val="00357F2E"/>
    <w:rsid w:val="0036130F"/>
    <w:rsid w:val="0036305C"/>
    <w:rsid w:val="00364C85"/>
    <w:rsid w:val="0036728E"/>
    <w:rsid w:val="00372AF4"/>
    <w:rsid w:val="00372E9D"/>
    <w:rsid w:val="0037382A"/>
    <w:rsid w:val="0037420B"/>
    <w:rsid w:val="0037424F"/>
    <w:rsid w:val="00375294"/>
    <w:rsid w:val="003757C2"/>
    <w:rsid w:val="00376167"/>
    <w:rsid w:val="00377961"/>
    <w:rsid w:val="00380B49"/>
    <w:rsid w:val="0038159E"/>
    <w:rsid w:val="003855C0"/>
    <w:rsid w:val="003858F7"/>
    <w:rsid w:val="00391A94"/>
    <w:rsid w:val="003931C3"/>
    <w:rsid w:val="00394758"/>
    <w:rsid w:val="003963B1"/>
    <w:rsid w:val="003A0CA5"/>
    <w:rsid w:val="003A1C8A"/>
    <w:rsid w:val="003A2AF2"/>
    <w:rsid w:val="003A3A06"/>
    <w:rsid w:val="003A4160"/>
    <w:rsid w:val="003A4ED0"/>
    <w:rsid w:val="003B0619"/>
    <w:rsid w:val="003B2AD8"/>
    <w:rsid w:val="003B2DF0"/>
    <w:rsid w:val="003B3097"/>
    <w:rsid w:val="003B3349"/>
    <w:rsid w:val="003B3545"/>
    <w:rsid w:val="003B4A6C"/>
    <w:rsid w:val="003B5877"/>
    <w:rsid w:val="003B6732"/>
    <w:rsid w:val="003C220E"/>
    <w:rsid w:val="003C366E"/>
    <w:rsid w:val="003C6B3B"/>
    <w:rsid w:val="003C7FB5"/>
    <w:rsid w:val="003D10A5"/>
    <w:rsid w:val="003D2294"/>
    <w:rsid w:val="003D3010"/>
    <w:rsid w:val="003D339D"/>
    <w:rsid w:val="003D49B5"/>
    <w:rsid w:val="003D49CB"/>
    <w:rsid w:val="003D4CA2"/>
    <w:rsid w:val="003D4D83"/>
    <w:rsid w:val="003E34F0"/>
    <w:rsid w:val="003E3B50"/>
    <w:rsid w:val="003E6AAF"/>
    <w:rsid w:val="003E6E77"/>
    <w:rsid w:val="003F0C6D"/>
    <w:rsid w:val="003F3358"/>
    <w:rsid w:val="003F38FD"/>
    <w:rsid w:val="003F4C8A"/>
    <w:rsid w:val="003F5698"/>
    <w:rsid w:val="003F60CE"/>
    <w:rsid w:val="003F70BC"/>
    <w:rsid w:val="00400D9B"/>
    <w:rsid w:val="00407F06"/>
    <w:rsid w:val="00411946"/>
    <w:rsid w:val="0041470E"/>
    <w:rsid w:val="004147FD"/>
    <w:rsid w:val="0042016D"/>
    <w:rsid w:val="00421EC4"/>
    <w:rsid w:val="004231D1"/>
    <w:rsid w:val="00423997"/>
    <w:rsid w:val="004246ED"/>
    <w:rsid w:val="00424A32"/>
    <w:rsid w:val="00424D9F"/>
    <w:rsid w:val="00426AF0"/>
    <w:rsid w:val="0043203C"/>
    <w:rsid w:val="004345BE"/>
    <w:rsid w:val="00441F5E"/>
    <w:rsid w:val="004453DE"/>
    <w:rsid w:val="0044662E"/>
    <w:rsid w:val="00446ACA"/>
    <w:rsid w:val="00450948"/>
    <w:rsid w:val="004514F7"/>
    <w:rsid w:val="00452DF3"/>
    <w:rsid w:val="0045785A"/>
    <w:rsid w:val="00461E2D"/>
    <w:rsid w:val="0046383C"/>
    <w:rsid w:val="00463F74"/>
    <w:rsid w:val="004659DD"/>
    <w:rsid w:val="0046678F"/>
    <w:rsid w:val="00467013"/>
    <w:rsid w:val="00467D10"/>
    <w:rsid w:val="00473036"/>
    <w:rsid w:val="0047392C"/>
    <w:rsid w:val="004752BB"/>
    <w:rsid w:val="004754CB"/>
    <w:rsid w:val="00476EB7"/>
    <w:rsid w:val="00477F12"/>
    <w:rsid w:val="004815A7"/>
    <w:rsid w:val="00481B2A"/>
    <w:rsid w:val="004860EC"/>
    <w:rsid w:val="00487459"/>
    <w:rsid w:val="00490A74"/>
    <w:rsid w:val="00490F00"/>
    <w:rsid w:val="00491562"/>
    <w:rsid w:val="00491727"/>
    <w:rsid w:val="00493921"/>
    <w:rsid w:val="004A0A29"/>
    <w:rsid w:val="004A1542"/>
    <w:rsid w:val="004A3E81"/>
    <w:rsid w:val="004A6980"/>
    <w:rsid w:val="004A7945"/>
    <w:rsid w:val="004A7D08"/>
    <w:rsid w:val="004B5CF2"/>
    <w:rsid w:val="004B609A"/>
    <w:rsid w:val="004C03D8"/>
    <w:rsid w:val="004C2042"/>
    <w:rsid w:val="004C307D"/>
    <w:rsid w:val="004C3646"/>
    <w:rsid w:val="004C4A21"/>
    <w:rsid w:val="004C611A"/>
    <w:rsid w:val="004C679D"/>
    <w:rsid w:val="004E45FC"/>
    <w:rsid w:val="004E55F2"/>
    <w:rsid w:val="004F1846"/>
    <w:rsid w:val="004F4FEF"/>
    <w:rsid w:val="00501D46"/>
    <w:rsid w:val="00504249"/>
    <w:rsid w:val="00504D54"/>
    <w:rsid w:val="0050570C"/>
    <w:rsid w:val="00507C3A"/>
    <w:rsid w:val="00510608"/>
    <w:rsid w:val="00511975"/>
    <w:rsid w:val="0051335D"/>
    <w:rsid w:val="0051477D"/>
    <w:rsid w:val="00514C54"/>
    <w:rsid w:val="0051629C"/>
    <w:rsid w:val="00516A6E"/>
    <w:rsid w:val="00516F9B"/>
    <w:rsid w:val="0051778D"/>
    <w:rsid w:val="00523745"/>
    <w:rsid w:val="00526849"/>
    <w:rsid w:val="00527AB7"/>
    <w:rsid w:val="00527D72"/>
    <w:rsid w:val="00530612"/>
    <w:rsid w:val="005306CF"/>
    <w:rsid w:val="005309DE"/>
    <w:rsid w:val="005309DF"/>
    <w:rsid w:val="005317E4"/>
    <w:rsid w:val="00533BF8"/>
    <w:rsid w:val="00534F2A"/>
    <w:rsid w:val="005379B2"/>
    <w:rsid w:val="00537CD4"/>
    <w:rsid w:val="0054068C"/>
    <w:rsid w:val="00540732"/>
    <w:rsid w:val="005437B9"/>
    <w:rsid w:val="0054385B"/>
    <w:rsid w:val="005448F4"/>
    <w:rsid w:val="00545774"/>
    <w:rsid w:val="0054686C"/>
    <w:rsid w:val="00552BCB"/>
    <w:rsid w:val="00554B24"/>
    <w:rsid w:val="00554E46"/>
    <w:rsid w:val="0055587A"/>
    <w:rsid w:val="0056049C"/>
    <w:rsid w:val="00561FC4"/>
    <w:rsid w:val="0056240C"/>
    <w:rsid w:val="00563CDD"/>
    <w:rsid w:val="00564BF5"/>
    <w:rsid w:val="00566775"/>
    <w:rsid w:val="005669AA"/>
    <w:rsid w:val="005732FD"/>
    <w:rsid w:val="005734E1"/>
    <w:rsid w:val="0057398B"/>
    <w:rsid w:val="00574457"/>
    <w:rsid w:val="00574E5B"/>
    <w:rsid w:val="00575BD8"/>
    <w:rsid w:val="00576DA3"/>
    <w:rsid w:val="00580097"/>
    <w:rsid w:val="00580FFE"/>
    <w:rsid w:val="00582820"/>
    <w:rsid w:val="0058305F"/>
    <w:rsid w:val="00583943"/>
    <w:rsid w:val="005842F6"/>
    <w:rsid w:val="00584801"/>
    <w:rsid w:val="00584F09"/>
    <w:rsid w:val="00586E91"/>
    <w:rsid w:val="00591619"/>
    <w:rsid w:val="00597529"/>
    <w:rsid w:val="00597878"/>
    <w:rsid w:val="005A0398"/>
    <w:rsid w:val="005A162F"/>
    <w:rsid w:val="005A5889"/>
    <w:rsid w:val="005A7B04"/>
    <w:rsid w:val="005B1189"/>
    <w:rsid w:val="005B1FE5"/>
    <w:rsid w:val="005B32B9"/>
    <w:rsid w:val="005B391B"/>
    <w:rsid w:val="005B4255"/>
    <w:rsid w:val="005B4474"/>
    <w:rsid w:val="005B4D9C"/>
    <w:rsid w:val="005B4FAC"/>
    <w:rsid w:val="005B57C5"/>
    <w:rsid w:val="005B653D"/>
    <w:rsid w:val="005B6D4A"/>
    <w:rsid w:val="005C08E7"/>
    <w:rsid w:val="005C0975"/>
    <w:rsid w:val="005C26A7"/>
    <w:rsid w:val="005C34B5"/>
    <w:rsid w:val="005C36BE"/>
    <w:rsid w:val="005C511E"/>
    <w:rsid w:val="005C549C"/>
    <w:rsid w:val="005D06C4"/>
    <w:rsid w:val="005D06F6"/>
    <w:rsid w:val="005D1018"/>
    <w:rsid w:val="005D58CF"/>
    <w:rsid w:val="005D79F1"/>
    <w:rsid w:val="005E0CBA"/>
    <w:rsid w:val="005E1916"/>
    <w:rsid w:val="005E1FFC"/>
    <w:rsid w:val="005E554B"/>
    <w:rsid w:val="005F0258"/>
    <w:rsid w:val="005F072B"/>
    <w:rsid w:val="005F47A2"/>
    <w:rsid w:val="005F498E"/>
    <w:rsid w:val="005F6A61"/>
    <w:rsid w:val="006011BD"/>
    <w:rsid w:val="006024BC"/>
    <w:rsid w:val="00603396"/>
    <w:rsid w:val="0060380F"/>
    <w:rsid w:val="0060675C"/>
    <w:rsid w:val="00606761"/>
    <w:rsid w:val="0061385E"/>
    <w:rsid w:val="00613CB1"/>
    <w:rsid w:val="006213F0"/>
    <w:rsid w:val="006341DD"/>
    <w:rsid w:val="0063769B"/>
    <w:rsid w:val="006410DA"/>
    <w:rsid w:val="00644D88"/>
    <w:rsid w:val="00646277"/>
    <w:rsid w:val="006505B2"/>
    <w:rsid w:val="006509CE"/>
    <w:rsid w:val="00650B38"/>
    <w:rsid w:val="006512A3"/>
    <w:rsid w:val="00653A1A"/>
    <w:rsid w:val="00653A87"/>
    <w:rsid w:val="00654E8C"/>
    <w:rsid w:val="00656528"/>
    <w:rsid w:val="00656A71"/>
    <w:rsid w:val="00656AD2"/>
    <w:rsid w:val="00657ED5"/>
    <w:rsid w:val="006600AF"/>
    <w:rsid w:val="00661A72"/>
    <w:rsid w:val="006622D4"/>
    <w:rsid w:val="00663E6E"/>
    <w:rsid w:val="00664FB1"/>
    <w:rsid w:val="0066616F"/>
    <w:rsid w:val="00667A32"/>
    <w:rsid w:val="00667B76"/>
    <w:rsid w:val="00667D3D"/>
    <w:rsid w:val="00670076"/>
    <w:rsid w:val="00670219"/>
    <w:rsid w:val="00670B85"/>
    <w:rsid w:val="00670DB4"/>
    <w:rsid w:val="006726AA"/>
    <w:rsid w:val="00674051"/>
    <w:rsid w:val="006769EA"/>
    <w:rsid w:val="00677DBD"/>
    <w:rsid w:val="00677F1F"/>
    <w:rsid w:val="006831CC"/>
    <w:rsid w:val="0068705E"/>
    <w:rsid w:val="00693570"/>
    <w:rsid w:val="00693FBE"/>
    <w:rsid w:val="0069405A"/>
    <w:rsid w:val="006940A6"/>
    <w:rsid w:val="00694345"/>
    <w:rsid w:val="006948D7"/>
    <w:rsid w:val="006949A6"/>
    <w:rsid w:val="006954E6"/>
    <w:rsid w:val="00695A7E"/>
    <w:rsid w:val="0069648F"/>
    <w:rsid w:val="00696F26"/>
    <w:rsid w:val="00697B58"/>
    <w:rsid w:val="006A0366"/>
    <w:rsid w:val="006A0827"/>
    <w:rsid w:val="006A1821"/>
    <w:rsid w:val="006A3DCD"/>
    <w:rsid w:val="006A600F"/>
    <w:rsid w:val="006A72D8"/>
    <w:rsid w:val="006A7AAF"/>
    <w:rsid w:val="006A7D3F"/>
    <w:rsid w:val="006B5537"/>
    <w:rsid w:val="006B624C"/>
    <w:rsid w:val="006B626F"/>
    <w:rsid w:val="006C1578"/>
    <w:rsid w:val="006C24C6"/>
    <w:rsid w:val="006D172F"/>
    <w:rsid w:val="006D2DEA"/>
    <w:rsid w:val="006D4EF9"/>
    <w:rsid w:val="006D68F9"/>
    <w:rsid w:val="006E3ADA"/>
    <w:rsid w:val="006E487B"/>
    <w:rsid w:val="006E48D6"/>
    <w:rsid w:val="006E5CC9"/>
    <w:rsid w:val="006E66EB"/>
    <w:rsid w:val="006F1DE9"/>
    <w:rsid w:val="006F6532"/>
    <w:rsid w:val="007003FD"/>
    <w:rsid w:val="007023FA"/>
    <w:rsid w:val="00703632"/>
    <w:rsid w:val="00703B2B"/>
    <w:rsid w:val="007046DF"/>
    <w:rsid w:val="00704984"/>
    <w:rsid w:val="00710ABF"/>
    <w:rsid w:val="00711DAE"/>
    <w:rsid w:val="0071332F"/>
    <w:rsid w:val="00721315"/>
    <w:rsid w:val="007217B0"/>
    <w:rsid w:val="007235EE"/>
    <w:rsid w:val="007241D1"/>
    <w:rsid w:val="0072494B"/>
    <w:rsid w:val="00726EBE"/>
    <w:rsid w:val="007277D8"/>
    <w:rsid w:val="00727D3E"/>
    <w:rsid w:val="00741D8B"/>
    <w:rsid w:val="00744FDA"/>
    <w:rsid w:val="0074520E"/>
    <w:rsid w:val="00747295"/>
    <w:rsid w:val="007505AD"/>
    <w:rsid w:val="00751D69"/>
    <w:rsid w:val="00753316"/>
    <w:rsid w:val="007544F3"/>
    <w:rsid w:val="007545C7"/>
    <w:rsid w:val="00757540"/>
    <w:rsid w:val="00762196"/>
    <w:rsid w:val="00762321"/>
    <w:rsid w:val="007623B6"/>
    <w:rsid w:val="00764D7B"/>
    <w:rsid w:val="00775FFD"/>
    <w:rsid w:val="00776FE4"/>
    <w:rsid w:val="00777178"/>
    <w:rsid w:val="0078275F"/>
    <w:rsid w:val="00782C00"/>
    <w:rsid w:val="00784C15"/>
    <w:rsid w:val="00785960"/>
    <w:rsid w:val="00790391"/>
    <w:rsid w:val="0079046A"/>
    <w:rsid w:val="0079048E"/>
    <w:rsid w:val="00790F90"/>
    <w:rsid w:val="007930B9"/>
    <w:rsid w:val="00794F11"/>
    <w:rsid w:val="00795CEB"/>
    <w:rsid w:val="007A106E"/>
    <w:rsid w:val="007A2037"/>
    <w:rsid w:val="007A3071"/>
    <w:rsid w:val="007A3112"/>
    <w:rsid w:val="007A57C4"/>
    <w:rsid w:val="007A7188"/>
    <w:rsid w:val="007A7F36"/>
    <w:rsid w:val="007B048C"/>
    <w:rsid w:val="007B1FA1"/>
    <w:rsid w:val="007B4CA7"/>
    <w:rsid w:val="007B5804"/>
    <w:rsid w:val="007B60B6"/>
    <w:rsid w:val="007C04D4"/>
    <w:rsid w:val="007C19E4"/>
    <w:rsid w:val="007E090C"/>
    <w:rsid w:val="007E2953"/>
    <w:rsid w:val="007E4C73"/>
    <w:rsid w:val="007E4FF9"/>
    <w:rsid w:val="007F03D6"/>
    <w:rsid w:val="007F445E"/>
    <w:rsid w:val="007F6963"/>
    <w:rsid w:val="007F701B"/>
    <w:rsid w:val="008028B5"/>
    <w:rsid w:val="00804134"/>
    <w:rsid w:val="00806A45"/>
    <w:rsid w:val="00807B9A"/>
    <w:rsid w:val="008114B7"/>
    <w:rsid w:val="00813DAD"/>
    <w:rsid w:val="00814F38"/>
    <w:rsid w:val="00817F9A"/>
    <w:rsid w:val="008202EA"/>
    <w:rsid w:val="00825036"/>
    <w:rsid w:val="008252E2"/>
    <w:rsid w:val="00825598"/>
    <w:rsid w:val="0082770C"/>
    <w:rsid w:val="008312A1"/>
    <w:rsid w:val="0083205B"/>
    <w:rsid w:val="00832D57"/>
    <w:rsid w:val="00834115"/>
    <w:rsid w:val="00836CF2"/>
    <w:rsid w:val="00837362"/>
    <w:rsid w:val="00841137"/>
    <w:rsid w:val="00841F1A"/>
    <w:rsid w:val="00847B56"/>
    <w:rsid w:val="008515C7"/>
    <w:rsid w:val="008524F7"/>
    <w:rsid w:val="00853553"/>
    <w:rsid w:val="00854712"/>
    <w:rsid w:val="00856CC3"/>
    <w:rsid w:val="00857F0A"/>
    <w:rsid w:val="00860724"/>
    <w:rsid w:val="00861673"/>
    <w:rsid w:val="00872831"/>
    <w:rsid w:val="00874CFA"/>
    <w:rsid w:val="00877BE3"/>
    <w:rsid w:val="00877C54"/>
    <w:rsid w:val="008820BB"/>
    <w:rsid w:val="008853C3"/>
    <w:rsid w:val="0088776F"/>
    <w:rsid w:val="00891EAD"/>
    <w:rsid w:val="008964A5"/>
    <w:rsid w:val="008966B2"/>
    <w:rsid w:val="008977B7"/>
    <w:rsid w:val="008A065F"/>
    <w:rsid w:val="008A0880"/>
    <w:rsid w:val="008A1634"/>
    <w:rsid w:val="008A22CC"/>
    <w:rsid w:val="008A2559"/>
    <w:rsid w:val="008A677F"/>
    <w:rsid w:val="008A6BE5"/>
    <w:rsid w:val="008B06A7"/>
    <w:rsid w:val="008B10DC"/>
    <w:rsid w:val="008B210F"/>
    <w:rsid w:val="008B3942"/>
    <w:rsid w:val="008B4EE5"/>
    <w:rsid w:val="008B550E"/>
    <w:rsid w:val="008B5B69"/>
    <w:rsid w:val="008B6A24"/>
    <w:rsid w:val="008B7089"/>
    <w:rsid w:val="008C0E52"/>
    <w:rsid w:val="008C114D"/>
    <w:rsid w:val="008C1B0A"/>
    <w:rsid w:val="008C34F6"/>
    <w:rsid w:val="008C3938"/>
    <w:rsid w:val="008C478A"/>
    <w:rsid w:val="008C61FF"/>
    <w:rsid w:val="008C6A26"/>
    <w:rsid w:val="008C7F89"/>
    <w:rsid w:val="008D0C0A"/>
    <w:rsid w:val="008D2114"/>
    <w:rsid w:val="008D32A5"/>
    <w:rsid w:val="008D73AD"/>
    <w:rsid w:val="008D7A40"/>
    <w:rsid w:val="008E1D60"/>
    <w:rsid w:val="008E2265"/>
    <w:rsid w:val="008E2B5B"/>
    <w:rsid w:val="008E3DC8"/>
    <w:rsid w:val="008E52C2"/>
    <w:rsid w:val="008E5E9B"/>
    <w:rsid w:val="008E6D64"/>
    <w:rsid w:val="008F3C93"/>
    <w:rsid w:val="008F5482"/>
    <w:rsid w:val="008F5E00"/>
    <w:rsid w:val="00900D4D"/>
    <w:rsid w:val="00901F0C"/>
    <w:rsid w:val="0090309C"/>
    <w:rsid w:val="00911F10"/>
    <w:rsid w:val="009142E6"/>
    <w:rsid w:val="00916280"/>
    <w:rsid w:val="009168CC"/>
    <w:rsid w:val="00916928"/>
    <w:rsid w:val="00917F10"/>
    <w:rsid w:val="00921223"/>
    <w:rsid w:val="00921ED5"/>
    <w:rsid w:val="00924179"/>
    <w:rsid w:val="00924F23"/>
    <w:rsid w:val="00924F25"/>
    <w:rsid w:val="00932207"/>
    <w:rsid w:val="00932EC1"/>
    <w:rsid w:val="00933B83"/>
    <w:rsid w:val="009366BF"/>
    <w:rsid w:val="009403FF"/>
    <w:rsid w:val="00941587"/>
    <w:rsid w:val="00942CE3"/>
    <w:rsid w:val="00944098"/>
    <w:rsid w:val="00952362"/>
    <w:rsid w:val="009538A6"/>
    <w:rsid w:val="009601D4"/>
    <w:rsid w:val="00962783"/>
    <w:rsid w:val="00965911"/>
    <w:rsid w:val="009731D3"/>
    <w:rsid w:val="009752AC"/>
    <w:rsid w:val="009771F3"/>
    <w:rsid w:val="00977AE2"/>
    <w:rsid w:val="00980475"/>
    <w:rsid w:val="00980B40"/>
    <w:rsid w:val="0098367F"/>
    <w:rsid w:val="00983684"/>
    <w:rsid w:val="009851DD"/>
    <w:rsid w:val="00992AE4"/>
    <w:rsid w:val="00995FE0"/>
    <w:rsid w:val="009A0922"/>
    <w:rsid w:val="009A2A49"/>
    <w:rsid w:val="009A2DA1"/>
    <w:rsid w:val="009A3ACA"/>
    <w:rsid w:val="009A3F5C"/>
    <w:rsid w:val="009A3FCB"/>
    <w:rsid w:val="009A5803"/>
    <w:rsid w:val="009B2708"/>
    <w:rsid w:val="009B2E9B"/>
    <w:rsid w:val="009B3BF0"/>
    <w:rsid w:val="009B45B6"/>
    <w:rsid w:val="009B6EFE"/>
    <w:rsid w:val="009B751F"/>
    <w:rsid w:val="009C19C6"/>
    <w:rsid w:val="009C269A"/>
    <w:rsid w:val="009C2964"/>
    <w:rsid w:val="009C64C7"/>
    <w:rsid w:val="009C7234"/>
    <w:rsid w:val="009C7B5D"/>
    <w:rsid w:val="009D0C7D"/>
    <w:rsid w:val="009D70BE"/>
    <w:rsid w:val="009E3901"/>
    <w:rsid w:val="009E3C9F"/>
    <w:rsid w:val="009E4A9C"/>
    <w:rsid w:val="009E6BE4"/>
    <w:rsid w:val="009E7F7A"/>
    <w:rsid w:val="009F0960"/>
    <w:rsid w:val="009F1757"/>
    <w:rsid w:val="009F221E"/>
    <w:rsid w:val="009F2FFF"/>
    <w:rsid w:val="009F381E"/>
    <w:rsid w:val="009F4821"/>
    <w:rsid w:val="009F71AB"/>
    <w:rsid w:val="009F773D"/>
    <w:rsid w:val="00A03E07"/>
    <w:rsid w:val="00A054EC"/>
    <w:rsid w:val="00A065AE"/>
    <w:rsid w:val="00A06B27"/>
    <w:rsid w:val="00A073A4"/>
    <w:rsid w:val="00A07B4D"/>
    <w:rsid w:val="00A11664"/>
    <w:rsid w:val="00A124C2"/>
    <w:rsid w:val="00A126A1"/>
    <w:rsid w:val="00A16E88"/>
    <w:rsid w:val="00A22394"/>
    <w:rsid w:val="00A23831"/>
    <w:rsid w:val="00A30C15"/>
    <w:rsid w:val="00A3262C"/>
    <w:rsid w:val="00A32710"/>
    <w:rsid w:val="00A32EC9"/>
    <w:rsid w:val="00A352B4"/>
    <w:rsid w:val="00A36088"/>
    <w:rsid w:val="00A36582"/>
    <w:rsid w:val="00A37A5F"/>
    <w:rsid w:val="00A417E1"/>
    <w:rsid w:val="00A4319D"/>
    <w:rsid w:val="00A467B2"/>
    <w:rsid w:val="00A46F44"/>
    <w:rsid w:val="00A46F8C"/>
    <w:rsid w:val="00A478B3"/>
    <w:rsid w:val="00A51230"/>
    <w:rsid w:val="00A51A6B"/>
    <w:rsid w:val="00A543D9"/>
    <w:rsid w:val="00A55997"/>
    <w:rsid w:val="00A60E59"/>
    <w:rsid w:val="00A613CE"/>
    <w:rsid w:val="00A64678"/>
    <w:rsid w:val="00A67CB2"/>
    <w:rsid w:val="00A71225"/>
    <w:rsid w:val="00A74298"/>
    <w:rsid w:val="00A77554"/>
    <w:rsid w:val="00A808C7"/>
    <w:rsid w:val="00A8130E"/>
    <w:rsid w:val="00A8144E"/>
    <w:rsid w:val="00A911F9"/>
    <w:rsid w:val="00A91629"/>
    <w:rsid w:val="00A91E69"/>
    <w:rsid w:val="00A92351"/>
    <w:rsid w:val="00A94705"/>
    <w:rsid w:val="00A9646F"/>
    <w:rsid w:val="00A974D6"/>
    <w:rsid w:val="00AA1423"/>
    <w:rsid w:val="00AA16A7"/>
    <w:rsid w:val="00AA441B"/>
    <w:rsid w:val="00AA6BDC"/>
    <w:rsid w:val="00AA7A4E"/>
    <w:rsid w:val="00AB01B7"/>
    <w:rsid w:val="00AB129A"/>
    <w:rsid w:val="00AB2BDD"/>
    <w:rsid w:val="00AB75E7"/>
    <w:rsid w:val="00AC0305"/>
    <w:rsid w:val="00AC03AF"/>
    <w:rsid w:val="00AC4AAC"/>
    <w:rsid w:val="00AD0334"/>
    <w:rsid w:val="00AD19BE"/>
    <w:rsid w:val="00AD60FD"/>
    <w:rsid w:val="00AD66D5"/>
    <w:rsid w:val="00AE1375"/>
    <w:rsid w:val="00AE1DB4"/>
    <w:rsid w:val="00AE36DE"/>
    <w:rsid w:val="00AF0DAD"/>
    <w:rsid w:val="00AF1954"/>
    <w:rsid w:val="00AF204F"/>
    <w:rsid w:val="00AF4734"/>
    <w:rsid w:val="00B005B3"/>
    <w:rsid w:val="00B00B17"/>
    <w:rsid w:val="00B00E1A"/>
    <w:rsid w:val="00B0381D"/>
    <w:rsid w:val="00B10520"/>
    <w:rsid w:val="00B11290"/>
    <w:rsid w:val="00B116C7"/>
    <w:rsid w:val="00B12837"/>
    <w:rsid w:val="00B14DCD"/>
    <w:rsid w:val="00B16D64"/>
    <w:rsid w:val="00B221F5"/>
    <w:rsid w:val="00B24280"/>
    <w:rsid w:val="00B3259E"/>
    <w:rsid w:val="00B32E72"/>
    <w:rsid w:val="00B3362C"/>
    <w:rsid w:val="00B36587"/>
    <w:rsid w:val="00B36CC5"/>
    <w:rsid w:val="00B37326"/>
    <w:rsid w:val="00B4178B"/>
    <w:rsid w:val="00B446CE"/>
    <w:rsid w:val="00B47A18"/>
    <w:rsid w:val="00B50A07"/>
    <w:rsid w:val="00B50A37"/>
    <w:rsid w:val="00B50A84"/>
    <w:rsid w:val="00B51895"/>
    <w:rsid w:val="00B5439F"/>
    <w:rsid w:val="00B6034B"/>
    <w:rsid w:val="00B63666"/>
    <w:rsid w:val="00B65380"/>
    <w:rsid w:val="00B6633D"/>
    <w:rsid w:val="00B667E7"/>
    <w:rsid w:val="00B67A63"/>
    <w:rsid w:val="00B71B4B"/>
    <w:rsid w:val="00B720F4"/>
    <w:rsid w:val="00B72D20"/>
    <w:rsid w:val="00B74254"/>
    <w:rsid w:val="00B77795"/>
    <w:rsid w:val="00B77C04"/>
    <w:rsid w:val="00B84B01"/>
    <w:rsid w:val="00B855BF"/>
    <w:rsid w:val="00B85ABF"/>
    <w:rsid w:val="00B85EA9"/>
    <w:rsid w:val="00B908A5"/>
    <w:rsid w:val="00B918BB"/>
    <w:rsid w:val="00B9191F"/>
    <w:rsid w:val="00B945DF"/>
    <w:rsid w:val="00B958A7"/>
    <w:rsid w:val="00B96648"/>
    <w:rsid w:val="00B96BA9"/>
    <w:rsid w:val="00B97E39"/>
    <w:rsid w:val="00BA1C7C"/>
    <w:rsid w:val="00BA5388"/>
    <w:rsid w:val="00BA627E"/>
    <w:rsid w:val="00BA6736"/>
    <w:rsid w:val="00BA7227"/>
    <w:rsid w:val="00BA7745"/>
    <w:rsid w:val="00BA790A"/>
    <w:rsid w:val="00BB2327"/>
    <w:rsid w:val="00BC0149"/>
    <w:rsid w:val="00BC1544"/>
    <w:rsid w:val="00BC38CA"/>
    <w:rsid w:val="00BC45C1"/>
    <w:rsid w:val="00BC4FD8"/>
    <w:rsid w:val="00BD1061"/>
    <w:rsid w:val="00BD4CC9"/>
    <w:rsid w:val="00BD5182"/>
    <w:rsid w:val="00BD66FE"/>
    <w:rsid w:val="00BD70DC"/>
    <w:rsid w:val="00BD7C6B"/>
    <w:rsid w:val="00BE0E20"/>
    <w:rsid w:val="00BE3096"/>
    <w:rsid w:val="00BE349D"/>
    <w:rsid w:val="00BF03DD"/>
    <w:rsid w:val="00BF1110"/>
    <w:rsid w:val="00BF1A98"/>
    <w:rsid w:val="00BF6CF1"/>
    <w:rsid w:val="00BF792F"/>
    <w:rsid w:val="00C0017D"/>
    <w:rsid w:val="00C00FE3"/>
    <w:rsid w:val="00C01D8D"/>
    <w:rsid w:val="00C02766"/>
    <w:rsid w:val="00C037ED"/>
    <w:rsid w:val="00C03E95"/>
    <w:rsid w:val="00C06534"/>
    <w:rsid w:val="00C077A1"/>
    <w:rsid w:val="00C12A9D"/>
    <w:rsid w:val="00C130EE"/>
    <w:rsid w:val="00C169F5"/>
    <w:rsid w:val="00C17CE1"/>
    <w:rsid w:val="00C204FB"/>
    <w:rsid w:val="00C20DCA"/>
    <w:rsid w:val="00C21309"/>
    <w:rsid w:val="00C23A61"/>
    <w:rsid w:val="00C30476"/>
    <w:rsid w:val="00C30DF4"/>
    <w:rsid w:val="00C36FFD"/>
    <w:rsid w:val="00C44D8C"/>
    <w:rsid w:val="00C5313B"/>
    <w:rsid w:val="00C53387"/>
    <w:rsid w:val="00C54177"/>
    <w:rsid w:val="00C54916"/>
    <w:rsid w:val="00C556F6"/>
    <w:rsid w:val="00C56DBA"/>
    <w:rsid w:val="00C630DD"/>
    <w:rsid w:val="00C6365A"/>
    <w:rsid w:val="00C64C8E"/>
    <w:rsid w:val="00C720AF"/>
    <w:rsid w:val="00C74D6A"/>
    <w:rsid w:val="00C75D51"/>
    <w:rsid w:val="00C7655F"/>
    <w:rsid w:val="00C800DC"/>
    <w:rsid w:val="00C82A6E"/>
    <w:rsid w:val="00C83A41"/>
    <w:rsid w:val="00C8424B"/>
    <w:rsid w:val="00C853F7"/>
    <w:rsid w:val="00C86298"/>
    <w:rsid w:val="00C90239"/>
    <w:rsid w:val="00C92CE7"/>
    <w:rsid w:val="00C93099"/>
    <w:rsid w:val="00C938DB"/>
    <w:rsid w:val="00C96D2B"/>
    <w:rsid w:val="00CA00B2"/>
    <w:rsid w:val="00CA0491"/>
    <w:rsid w:val="00CA074C"/>
    <w:rsid w:val="00CA1A14"/>
    <w:rsid w:val="00CA61B3"/>
    <w:rsid w:val="00CB1383"/>
    <w:rsid w:val="00CB33F8"/>
    <w:rsid w:val="00CB37F6"/>
    <w:rsid w:val="00CB58BE"/>
    <w:rsid w:val="00CB5B93"/>
    <w:rsid w:val="00CC051A"/>
    <w:rsid w:val="00CC306A"/>
    <w:rsid w:val="00CC7058"/>
    <w:rsid w:val="00CC762E"/>
    <w:rsid w:val="00CD04CC"/>
    <w:rsid w:val="00CD0CD4"/>
    <w:rsid w:val="00CD2D25"/>
    <w:rsid w:val="00CD6532"/>
    <w:rsid w:val="00CD7234"/>
    <w:rsid w:val="00CE0375"/>
    <w:rsid w:val="00CE08EE"/>
    <w:rsid w:val="00CE0ECE"/>
    <w:rsid w:val="00CF0F9B"/>
    <w:rsid w:val="00CF1AD2"/>
    <w:rsid w:val="00CF3182"/>
    <w:rsid w:val="00CF3477"/>
    <w:rsid w:val="00CF36F5"/>
    <w:rsid w:val="00CF3DAB"/>
    <w:rsid w:val="00CF4071"/>
    <w:rsid w:val="00CF6A38"/>
    <w:rsid w:val="00CF7326"/>
    <w:rsid w:val="00D0432D"/>
    <w:rsid w:val="00D05008"/>
    <w:rsid w:val="00D07813"/>
    <w:rsid w:val="00D110F9"/>
    <w:rsid w:val="00D114A9"/>
    <w:rsid w:val="00D12167"/>
    <w:rsid w:val="00D1238E"/>
    <w:rsid w:val="00D1450D"/>
    <w:rsid w:val="00D172D3"/>
    <w:rsid w:val="00D20227"/>
    <w:rsid w:val="00D20EEE"/>
    <w:rsid w:val="00D2263D"/>
    <w:rsid w:val="00D2397A"/>
    <w:rsid w:val="00D27BF9"/>
    <w:rsid w:val="00D321A8"/>
    <w:rsid w:val="00D33EF5"/>
    <w:rsid w:val="00D3658A"/>
    <w:rsid w:val="00D408CE"/>
    <w:rsid w:val="00D4343C"/>
    <w:rsid w:val="00D43ED5"/>
    <w:rsid w:val="00D442E6"/>
    <w:rsid w:val="00D464C1"/>
    <w:rsid w:val="00D465EE"/>
    <w:rsid w:val="00D50F60"/>
    <w:rsid w:val="00D51A66"/>
    <w:rsid w:val="00D51C74"/>
    <w:rsid w:val="00D51F7D"/>
    <w:rsid w:val="00D54B3C"/>
    <w:rsid w:val="00D606D3"/>
    <w:rsid w:val="00D61A7B"/>
    <w:rsid w:val="00D622FD"/>
    <w:rsid w:val="00D6456F"/>
    <w:rsid w:val="00D6568F"/>
    <w:rsid w:val="00D72671"/>
    <w:rsid w:val="00D72B27"/>
    <w:rsid w:val="00D735AD"/>
    <w:rsid w:val="00D73748"/>
    <w:rsid w:val="00D7716F"/>
    <w:rsid w:val="00D77FA4"/>
    <w:rsid w:val="00D82B61"/>
    <w:rsid w:val="00D8407D"/>
    <w:rsid w:val="00D8514B"/>
    <w:rsid w:val="00D86B5A"/>
    <w:rsid w:val="00D9071D"/>
    <w:rsid w:val="00D922E9"/>
    <w:rsid w:val="00D93A2A"/>
    <w:rsid w:val="00D94F26"/>
    <w:rsid w:val="00D96FE6"/>
    <w:rsid w:val="00D977BA"/>
    <w:rsid w:val="00DA1212"/>
    <w:rsid w:val="00DA2D10"/>
    <w:rsid w:val="00DA6967"/>
    <w:rsid w:val="00DA7816"/>
    <w:rsid w:val="00DB3496"/>
    <w:rsid w:val="00DB4ED7"/>
    <w:rsid w:val="00DB51E5"/>
    <w:rsid w:val="00DB5AB2"/>
    <w:rsid w:val="00DB7C20"/>
    <w:rsid w:val="00DC2C78"/>
    <w:rsid w:val="00DC3585"/>
    <w:rsid w:val="00DC5DA3"/>
    <w:rsid w:val="00DC7CF0"/>
    <w:rsid w:val="00DD17D3"/>
    <w:rsid w:val="00DD2F4E"/>
    <w:rsid w:val="00DD37D1"/>
    <w:rsid w:val="00DD6C5C"/>
    <w:rsid w:val="00DE5857"/>
    <w:rsid w:val="00DF5343"/>
    <w:rsid w:val="00DF5C77"/>
    <w:rsid w:val="00E00CC1"/>
    <w:rsid w:val="00E03515"/>
    <w:rsid w:val="00E04842"/>
    <w:rsid w:val="00E04EC4"/>
    <w:rsid w:val="00E056C0"/>
    <w:rsid w:val="00E05BCB"/>
    <w:rsid w:val="00E17232"/>
    <w:rsid w:val="00E21973"/>
    <w:rsid w:val="00E26A0B"/>
    <w:rsid w:val="00E30D38"/>
    <w:rsid w:val="00E32CFC"/>
    <w:rsid w:val="00E33FB7"/>
    <w:rsid w:val="00E3447F"/>
    <w:rsid w:val="00E34F6C"/>
    <w:rsid w:val="00E3532F"/>
    <w:rsid w:val="00E362DC"/>
    <w:rsid w:val="00E40A17"/>
    <w:rsid w:val="00E41351"/>
    <w:rsid w:val="00E42636"/>
    <w:rsid w:val="00E42F9F"/>
    <w:rsid w:val="00E43D2C"/>
    <w:rsid w:val="00E52A6E"/>
    <w:rsid w:val="00E52B5C"/>
    <w:rsid w:val="00E5449E"/>
    <w:rsid w:val="00E561DD"/>
    <w:rsid w:val="00E57154"/>
    <w:rsid w:val="00E57305"/>
    <w:rsid w:val="00E618DA"/>
    <w:rsid w:val="00E6791D"/>
    <w:rsid w:val="00E760E4"/>
    <w:rsid w:val="00E8140E"/>
    <w:rsid w:val="00E816FA"/>
    <w:rsid w:val="00E84AC5"/>
    <w:rsid w:val="00E855CD"/>
    <w:rsid w:val="00E86881"/>
    <w:rsid w:val="00E908C4"/>
    <w:rsid w:val="00E931A1"/>
    <w:rsid w:val="00E941FC"/>
    <w:rsid w:val="00E96B4F"/>
    <w:rsid w:val="00EA0E6C"/>
    <w:rsid w:val="00EA31F3"/>
    <w:rsid w:val="00EA3FB9"/>
    <w:rsid w:val="00EA4040"/>
    <w:rsid w:val="00EA452B"/>
    <w:rsid w:val="00EA5456"/>
    <w:rsid w:val="00EA651F"/>
    <w:rsid w:val="00EA6D18"/>
    <w:rsid w:val="00EB2DF4"/>
    <w:rsid w:val="00EB440A"/>
    <w:rsid w:val="00EB7035"/>
    <w:rsid w:val="00EB714F"/>
    <w:rsid w:val="00EB7810"/>
    <w:rsid w:val="00EB7AAD"/>
    <w:rsid w:val="00EC0547"/>
    <w:rsid w:val="00EC162B"/>
    <w:rsid w:val="00EC26F2"/>
    <w:rsid w:val="00EC290C"/>
    <w:rsid w:val="00EC4684"/>
    <w:rsid w:val="00EC58F2"/>
    <w:rsid w:val="00EC69B7"/>
    <w:rsid w:val="00EC70A3"/>
    <w:rsid w:val="00EC7FC0"/>
    <w:rsid w:val="00ED0468"/>
    <w:rsid w:val="00ED13FB"/>
    <w:rsid w:val="00ED1F00"/>
    <w:rsid w:val="00ED660B"/>
    <w:rsid w:val="00EE307C"/>
    <w:rsid w:val="00EE3395"/>
    <w:rsid w:val="00EE3522"/>
    <w:rsid w:val="00EE4EF3"/>
    <w:rsid w:val="00EE76E9"/>
    <w:rsid w:val="00EE7B73"/>
    <w:rsid w:val="00EF2000"/>
    <w:rsid w:val="00EF6428"/>
    <w:rsid w:val="00F00C0E"/>
    <w:rsid w:val="00F01AF9"/>
    <w:rsid w:val="00F02477"/>
    <w:rsid w:val="00F07548"/>
    <w:rsid w:val="00F076DC"/>
    <w:rsid w:val="00F07E5E"/>
    <w:rsid w:val="00F10F4D"/>
    <w:rsid w:val="00F111A1"/>
    <w:rsid w:val="00F11E17"/>
    <w:rsid w:val="00F1228A"/>
    <w:rsid w:val="00F13BE2"/>
    <w:rsid w:val="00F1437B"/>
    <w:rsid w:val="00F1495C"/>
    <w:rsid w:val="00F14C26"/>
    <w:rsid w:val="00F15D0B"/>
    <w:rsid w:val="00F17E92"/>
    <w:rsid w:val="00F20020"/>
    <w:rsid w:val="00F2218A"/>
    <w:rsid w:val="00F25210"/>
    <w:rsid w:val="00F25C82"/>
    <w:rsid w:val="00F32478"/>
    <w:rsid w:val="00F35ED4"/>
    <w:rsid w:val="00F3705B"/>
    <w:rsid w:val="00F40528"/>
    <w:rsid w:val="00F44992"/>
    <w:rsid w:val="00F46768"/>
    <w:rsid w:val="00F52135"/>
    <w:rsid w:val="00F531C4"/>
    <w:rsid w:val="00F53D26"/>
    <w:rsid w:val="00F53FA6"/>
    <w:rsid w:val="00F55BA8"/>
    <w:rsid w:val="00F57261"/>
    <w:rsid w:val="00F57539"/>
    <w:rsid w:val="00F61BF2"/>
    <w:rsid w:val="00F62D89"/>
    <w:rsid w:val="00F634C9"/>
    <w:rsid w:val="00F6654A"/>
    <w:rsid w:val="00F666DB"/>
    <w:rsid w:val="00F67741"/>
    <w:rsid w:val="00F6790A"/>
    <w:rsid w:val="00F71CD8"/>
    <w:rsid w:val="00F730C6"/>
    <w:rsid w:val="00F743A7"/>
    <w:rsid w:val="00F7498E"/>
    <w:rsid w:val="00F77AF8"/>
    <w:rsid w:val="00F82B8D"/>
    <w:rsid w:val="00F900F7"/>
    <w:rsid w:val="00F901C4"/>
    <w:rsid w:val="00F915F9"/>
    <w:rsid w:val="00F94E80"/>
    <w:rsid w:val="00F9661B"/>
    <w:rsid w:val="00F96FF0"/>
    <w:rsid w:val="00FA1BAC"/>
    <w:rsid w:val="00FA6307"/>
    <w:rsid w:val="00FA7305"/>
    <w:rsid w:val="00FA7F62"/>
    <w:rsid w:val="00FB17F5"/>
    <w:rsid w:val="00FB2980"/>
    <w:rsid w:val="00FB298C"/>
    <w:rsid w:val="00FB545C"/>
    <w:rsid w:val="00FB55CF"/>
    <w:rsid w:val="00FC0373"/>
    <w:rsid w:val="00FC1737"/>
    <w:rsid w:val="00FC3979"/>
    <w:rsid w:val="00FC790E"/>
    <w:rsid w:val="00FC7B82"/>
    <w:rsid w:val="00FD0B53"/>
    <w:rsid w:val="00FD105B"/>
    <w:rsid w:val="00FD5329"/>
    <w:rsid w:val="00FD5AFC"/>
    <w:rsid w:val="00FD75E2"/>
    <w:rsid w:val="00FE051C"/>
    <w:rsid w:val="00FE103E"/>
    <w:rsid w:val="00FE5D69"/>
    <w:rsid w:val="00FE6FAE"/>
    <w:rsid w:val="00FE7F0C"/>
    <w:rsid w:val="00FF11A5"/>
    <w:rsid w:val="00FF570A"/>
    <w:rsid w:val="00FF6206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70F93"/>
  <w15:docId w15:val="{126382EA-2001-482B-933B-B37E729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46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D0C0A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D0C0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8D0C0A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0A"/>
    <w:rPr>
      <w:rFonts w:ascii="Times New Roman" w:hAnsi="Times New Roman"/>
    </w:rPr>
  </w:style>
  <w:style w:type="character" w:styleId="Odwoanieprzypisudolnego">
    <w:name w:val="footnote reference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styleId="Tekstpodstawowy2">
    <w:name w:val="Body Text 2"/>
    <w:basedOn w:val="Normalny"/>
    <w:link w:val="Tekstpodstawowy2Znak"/>
    <w:rsid w:val="008D0C0A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0C0A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D0C0A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D0C0A"/>
    <w:rPr>
      <w:rFonts w:ascii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C0A"/>
    <w:rPr>
      <w:rFonts w:ascii="CG Times" w:eastAsia="Calibri" w:hAnsi="CG Times"/>
    </w:rPr>
  </w:style>
  <w:style w:type="character" w:customStyle="1" w:styleId="HeaderChar">
    <w:name w:val="Header Char"/>
    <w:locked/>
    <w:rsid w:val="008D0C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8D0C0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C0A"/>
    <w:rPr>
      <w:rFonts w:ascii="Times New Roman" w:eastAsia="Calibri" w:hAnsi="Times New Roman"/>
    </w:rPr>
  </w:style>
  <w:style w:type="character" w:customStyle="1" w:styleId="FooterChar">
    <w:name w:val="Footer Char"/>
    <w:locked/>
    <w:rsid w:val="008D0C0A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C0A"/>
    <w:rPr>
      <w:rFonts w:ascii="Times New Roman" w:eastAsia="Calibri" w:hAnsi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8D0C0A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character" w:customStyle="1" w:styleId="akapitustep">
    <w:name w:val="akapitustep"/>
    <w:uiPriority w:val="99"/>
    <w:rsid w:val="008D0C0A"/>
    <w:rPr>
      <w:rFonts w:cs="Times New Roman"/>
    </w:rPr>
  </w:style>
  <w:style w:type="paragraph" w:styleId="NormalnyWeb">
    <w:name w:val="Normal (Web)"/>
    <w:basedOn w:val="Normalny"/>
    <w:rsid w:val="008D0C0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customStyle="1" w:styleId="Bezodstpw1">
    <w:name w:val="Bez odstępów1"/>
    <w:rsid w:val="008D0C0A"/>
    <w:rPr>
      <w:rFonts w:ascii="Times New Roman" w:eastAsia="Calibri" w:hAnsi="Times New Roman"/>
    </w:rPr>
  </w:style>
  <w:style w:type="character" w:customStyle="1" w:styleId="akapitdomyslny">
    <w:name w:val="akapitdomyslny"/>
    <w:rsid w:val="008D0C0A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0C0A"/>
    <w:rPr>
      <w:rFonts w:ascii="Times New Roman" w:eastAsia="Calibri" w:hAnsi="Times New Roman"/>
    </w:rPr>
  </w:style>
  <w:style w:type="character" w:customStyle="1" w:styleId="apple-style-span">
    <w:name w:val="apple-style-span"/>
    <w:rsid w:val="008D0C0A"/>
    <w:rPr>
      <w:rFonts w:cs="Times New Roman"/>
    </w:rPr>
  </w:style>
  <w:style w:type="character" w:customStyle="1" w:styleId="point">
    <w:name w:val="point"/>
    <w:rsid w:val="008D0C0A"/>
    <w:rPr>
      <w:rFonts w:cs="Times New Roman"/>
    </w:rPr>
  </w:style>
  <w:style w:type="character" w:customStyle="1" w:styleId="akapitdomyslnynastepne">
    <w:name w:val="akapitdomyslnynastepne"/>
    <w:rsid w:val="008D0C0A"/>
    <w:rPr>
      <w:rFonts w:cs="Times New Roman"/>
    </w:rPr>
  </w:style>
  <w:style w:type="character" w:customStyle="1" w:styleId="paragraphpunkt">
    <w:name w:val="paragraphpunkt"/>
    <w:rsid w:val="008D0C0A"/>
    <w:rPr>
      <w:rFonts w:cs="Times New Roman"/>
    </w:rPr>
  </w:style>
  <w:style w:type="character" w:customStyle="1" w:styleId="letter">
    <w:name w:val="letter"/>
    <w:rsid w:val="008D0C0A"/>
    <w:rPr>
      <w:rFonts w:cs="Times New Roman"/>
    </w:rPr>
  </w:style>
  <w:style w:type="paragraph" w:customStyle="1" w:styleId="Tekstpodstawowy21">
    <w:name w:val="Tekst podstawowy 2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character" w:customStyle="1" w:styleId="FontStyle20">
    <w:name w:val="Font Style20"/>
    <w:rsid w:val="008D0C0A"/>
    <w:rPr>
      <w:rFonts w:ascii="Times New Roman" w:hAnsi="Times New Roman"/>
      <w:sz w:val="22"/>
    </w:rPr>
  </w:style>
  <w:style w:type="paragraph" w:customStyle="1" w:styleId="Style4">
    <w:name w:val="Style4"/>
    <w:basedOn w:val="Normalny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customStyle="1" w:styleId="Cytatintensywny1">
    <w:name w:val="Cytat intensywny1"/>
    <w:basedOn w:val="Normalny"/>
    <w:next w:val="Normalny"/>
    <w:link w:val="IntenseQuoteChar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character" w:customStyle="1" w:styleId="IntenseQuoteChar">
    <w:name w:val="Intense Quote Char"/>
    <w:link w:val="Cytatintensywny1"/>
    <w:locked/>
    <w:rsid w:val="008D0C0A"/>
    <w:rPr>
      <w:rFonts w:eastAsia="Calibri"/>
      <w:b/>
      <w:bCs/>
      <w:i/>
      <w:iCs/>
      <w:color w:val="4F81BD"/>
      <w:sz w:val="22"/>
      <w:szCs w:val="22"/>
    </w:rPr>
  </w:style>
  <w:style w:type="character" w:customStyle="1" w:styleId="FontStyle41">
    <w:name w:val="Font Style41"/>
    <w:rsid w:val="008D0C0A"/>
    <w:rPr>
      <w:rFonts w:ascii="Tahoma" w:hAnsi="Tahoma"/>
      <w:b/>
      <w:i/>
      <w:sz w:val="10"/>
    </w:rPr>
  </w:style>
  <w:style w:type="paragraph" w:styleId="Tekstkomentarza">
    <w:name w:val="annotation text"/>
    <w:basedOn w:val="Normalny"/>
    <w:link w:val="TekstkomentarzaZnak"/>
    <w:qFormat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D0C0A"/>
    <w:rPr>
      <w:rFonts w:ascii="Times New Roman" w:eastAsia="Calibri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0A"/>
    <w:rPr>
      <w:rFonts w:ascii="Times New Roman" w:eastAsia="Calibri" w:hAnsi="Times New Roman"/>
      <w:b/>
      <w:bCs/>
    </w:rPr>
  </w:style>
  <w:style w:type="paragraph" w:customStyle="1" w:styleId="Poprawka1">
    <w:name w:val="Poprawka1"/>
    <w:hidden/>
    <w:semiHidden/>
    <w:rsid w:val="008D0C0A"/>
    <w:rPr>
      <w:rFonts w:ascii="Times New Roman" w:eastAsia="Calibri" w:hAnsi="Times New Roman"/>
    </w:rPr>
  </w:style>
  <w:style w:type="paragraph" w:styleId="Lista2">
    <w:name w:val="List 2"/>
    <w:basedOn w:val="Normalny"/>
    <w:rsid w:val="008D0C0A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rsid w:val="008D0C0A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rsid w:val="008D0C0A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rsid w:val="008D0C0A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">
    <w:name w:val="List Bullet"/>
    <w:basedOn w:val="Normalny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">
    <w:name w:val="List Continue"/>
    <w:basedOn w:val="Normalny"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rsid w:val="008D0C0A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rsid w:val="008D0C0A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Wcicienormalne">
    <w:name w:val="Normal Indent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8D0C0A"/>
    <w:pPr>
      <w:ind w:firstLine="360"/>
    </w:pPr>
    <w:rPr>
      <w:rFonts w:eastAsia="Calibri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D0C0A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8D0C0A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0C0A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8D0C0A"/>
    <w:rPr>
      <w:rFonts w:ascii="Times New Roman" w:eastAsia="Calibri" w:hAnsi="Times New Roman"/>
    </w:rPr>
  </w:style>
  <w:style w:type="paragraph" w:customStyle="1" w:styleId="Default">
    <w:name w:val="Default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8D0C0A"/>
    <w:rPr>
      <w:rFonts w:cs="Times New Roman"/>
    </w:rPr>
  </w:style>
  <w:style w:type="character" w:customStyle="1" w:styleId="h1">
    <w:name w:val="h1"/>
    <w:rsid w:val="008D0C0A"/>
    <w:rPr>
      <w:rFonts w:cs="Times New Roman"/>
    </w:rPr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8D0C0A"/>
    <w:rPr>
      <w:rFonts w:ascii="Times New Roman" w:hAnsi="Times New Roman"/>
      <w:i/>
      <w:iCs/>
      <w:lang w:eastAsia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0">
    <w:name w:val="Bez odstępów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rsid w:val="008D0C0A"/>
    <w:rPr>
      <w:sz w:val="16"/>
      <w:szCs w:val="16"/>
    </w:rPr>
  </w:style>
  <w:style w:type="character" w:customStyle="1" w:styleId="WW8Num14z3">
    <w:name w:val="WW8Num14z3"/>
    <w:rsid w:val="005D79F1"/>
  </w:style>
  <w:style w:type="character" w:styleId="Odwoanieprzypisukocowego">
    <w:name w:val="endnote reference"/>
    <w:basedOn w:val="Domylnaczcionkaakapitu"/>
    <w:uiPriority w:val="99"/>
    <w:semiHidden/>
    <w:unhideWhenUsed/>
    <w:rsid w:val="00AF204F"/>
    <w:rPr>
      <w:vertAlign w:val="superscript"/>
    </w:rPr>
  </w:style>
  <w:style w:type="paragraph" w:customStyle="1" w:styleId="Tekstpodstawowy22">
    <w:name w:val="Tekst podstawowy 22"/>
    <w:basedOn w:val="Normalny"/>
    <w:rsid w:val="00195852"/>
    <w:pPr>
      <w:suppressAutoHyphens/>
      <w:overflowPunct w:val="0"/>
      <w:autoSpaceDE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C59A-6C8C-47FE-8A93-526B1BF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1805</TotalTime>
  <Pages>13</Pages>
  <Words>5090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Jolanta Falińska (RZGW Rzeszów)</cp:lastModifiedBy>
  <cp:revision>70</cp:revision>
  <cp:lastPrinted>2022-05-26T09:30:00Z</cp:lastPrinted>
  <dcterms:created xsi:type="dcterms:W3CDTF">2022-01-31T11:38:00Z</dcterms:created>
  <dcterms:modified xsi:type="dcterms:W3CDTF">2022-06-08T09:59:00Z</dcterms:modified>
</cp:coreProperties>
</file>