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1D8DFC03" w:rsidR="00037B74" w:rsidRPr="00746B58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746B58">
        <w:rPr>
          <w:rFonts w:cs="Calibri"/>
          <w:sz w:val="22"/>
        </w:rPr>
        <w:t>Załącznik nr</w:t>
      </w:r>
      <w:r w:rsidR="00E44D2C" w:rsidRPr="00746B58">
        <w:rPr>
          <w:rFonts w:cs="Calibri"/>
          <w:sz w:val="22"/>
        </w:rPr>
        <w:t xml:space="preserve"> </w:t>
      </w:r>
      <w:r w:rsidR="00C650A3">
        <w:rPr>
          <w:rFonts w:cs="Calibri"/>
          <w:sz w:val="22"/>
        </w:rPr>
        <w:t>10</w:t>
      </w:r>
      <w:r w:rsidRPr="00746B58">
        <w:rPr>
          <w:rFonts w:cs="Calibri"/>
          <w:sz w:val="22"/>
        </w:rPr>
        <w:t xml:space="preserve"> do SWZ</w:t>
      </w:r>
    </w:p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3D595D35" w:rsidR="00670A98" w:rsidRPr="00746B58" w:rsidRDefault="0090091D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O</w:t>
      </w:r>
      <w:r w:rsidR="00670A98"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605C5562" w14:textId="77777777" w:rsidR="00C650A3" w:rsidRPr="005F5454" w:rsidRDefault="0036081B" w:rsidP="00C650A3">
      <w:pPr>
        <w:ind w:left="567" w:hanging="572"/>
        <w:jc w:val="center"/>
        <w:rPr>
          <w:rFonts w:asciiTheme="minorHAnsi" w:hAnsiTheme="minorHAnsi" w:cstheme="minorHAnsi"/>
          <w:sz w:val="22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bookmarkStart w:id="5" w:name="_Hlk105594094"/>
      <w:bookmarkEnd w:id="4"/>
      <w:r w:rsidR="00C650A3" w:rsidRPr="005F5454">
        <w:rPr>
          <w:rFonts w:asciiTheme="minorHAnsi" w:hAnsiTheme="minorHAnsi" w:cstheme="minorHAnsi"/>
          <w:sz w:val="22"/>
        </w:rPr>
        <w:t>„</w:t>
      </w:r>
      <w:r w:rsidR="00C650A3" w:rsidRPr="005F5454">
        <w:rPr>
          <w:rFonts w:asciiTheme="minorHAnsi" w:hAnsiTheme="minorHAnsi" w:cstheme="minorHAnsi"/>
          <w:b/>
          <w:bCs/>
          <w:sz w:val="22"/>
        </w:rPr>
        <w:t>Zabezpieczenie skarpy cieku Krępica na terenie m. Kalisza na długości 90 mb -</w:t>
      </w:r>
      <w:r w:rsidR="00C650A3">
        <w:rPr>
          <w:rFonts w:asciiTheme="minorHAnsi" w:hAnsiTheme="minorHAnsi" w:cstheme="minorHAnsi"/>
          <w:b/>
          <w:bCs/>
          <w:sz w:val="22"/>
        </w:rPr>
        <w:t xml:space="preserve"> </w:t>
      </w:r>
      <w:r w:rsidR="00C650A3" w:rsidRPr="005F5454">
        <w:rPr>
          <w:rFonts w:asciiTheme="minorHAnsi" w:hAnsiTheme="minorHAnsi" w:cstheme="minorHAnsi"/>
          <w:b/>
          <w:bCs/>
          <w:sz w:val="22"/>
        </w:rPr>
        <w:t>NW KALISZ -ZZ KALISZ”</w:t>
      </w:r>
    </w:p>
    <w:bookmarkEnd w:id="5"/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228DFA65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3BCBC923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kwalifikacji zawodowych opisany w pkt. </w:t>
      </w:r>
      <w:r w:rsidR="00210775" w:rsidRPr="00746B58">
        <w:rPr>
          <w:sz w:val="22"/>
        </w:rPr>
        <w:t>…..</w:t>
      </w:r>
      <w:r w:rsidRPr="00746B58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210775" w:rsidRPr="00746B58">
        <w:rPr>
          <w:sz w:val="22"/>
        </w:rPr>
        <w:t>……</w:t>
      </w:r>
      <w:r w:rsidRPr="00746B58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746B58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55AFE45D" w14:textId="77777777" w:rsidR="003A3FFB" w:rsidRDefault="003A3FFB" w:rsidP="003A3FFB">
      <w:pPr>
        <w:suppressAutoHyphens/>
        <w:spacing w:before="240"/>
        <w:ind w:left="1134" w:hanging="1134"/>
      </w:pPr>
      <w:bookmarkStart w:id="6" w:name="_Hlk106099376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6"/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56E1D178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OZ.2810.</w:t>
    </w:r>
    <w:r w:rsidR="00C650A3">
      <w:rPr>
        <w:rFonts w:cs="Calibri"/>
        <w:b/>
        <w:bCs/>
        <w:smallCaps/>
        <w:szCs w:val="20"/>
      </w:rPr>
      <w:t>56</w:t>
    </w:r>
    <w:r w:rsidRPr="000B25EC">
      <w:rPr>
        <w:rFonts w:cs="Calibri"/>
        <w:b/>
        <w:bCs/>
        <w:smallCaps/>
        <w:szCs w:val="20"/>
      </w:rPr>
      <w:t>.202</w:t>
    </w:r>
    <w:r w:rsidR="000B25EC" w:rsidRPr="000B25EC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446391389">
    <w:abstractNumId w:val="0"/>
  </w:num>
  <w:num w:numId="2" w16cid:durableId="2044204287">
    <w:abstractNumId w:val="3"/>
  </w:num>
  <w:num w:numId="3" w16cid:durableId="1423139812">
    <w:abstractNumId w:val="1"/>
  </w:num>
  <w:num w:numId="4" w16cid:durableId="193948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3A3FFB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0091D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650A3"/>
    <w:rsid w:val="00C81C58"/>
    <w:rsid w:val="00CE64BE"/>
    <w:rsid w:val="00D624EA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37</cp:revision>
  <dcterms:created xsi:type="dcterms:W3CDTF">2021-03-16T13:36:00Z</dcterms:created>
  <dcterms:modified xsi:type="dcterms:W3CDTF">2022-06-27T10:26:00Z</dcterms:modified>
</cp:coreProperties>
</file>