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05121E" w14:textId="270B1FFD" w:rsidR="00B41B06" w:rsidRPr="00B41B06" w:rsidRDefault="00B41B06" w:rsidP="00B41B06">
      <w:pPr>
        <w:jc w:val="center"/>
        <w:rPr>
          <w:rFonts w:cstheme="minorHAnsi"/>
          <w:b/>
          <w:i/>
        </w:rPr>
      </w:pPr>
      <w:r w:rsidRPr="00B41B06">
        <w:rPr>
          <w:rFonts w:cstheme="minorHAnsi"/>
          <w:b/>
          <w:sz w:val="36"/>
        </w:rPr>
        <w:t>UMOWA NR…………</w:t>
      </w:r>
      <w:r w:rsidRPr="00B41B06">
        <w:rPr>
          <w:rFonts w:cstheme="minorHAnsi"/>
          <w:b/>
          <w:i/>
          <w:sz w:val="36"/>
        </w:rPr>
        <w:t>..</w:t>
      </w:r>
      <w:r w:rsidRPr="00B41B06">
        <w:rPr>
          <w:rFonts w:cstheme="minorHAnsi"/>
          <w:b/>
          <w:sz w:val="36"/>
        </w:rPr>
        <w:t>…/202</w:t>
      </w:r>
      <w:r w:rsidR="007C5142">
        <w:rPr>
          <w:rFonts w:cstheme="minorHAnsi"/>
          <w:b/>
          <w:sz w:val="36"/>
        </w:rPr>
        <w:t>2</w:t>
      </w:r>
    </w:p>
    <w:p w14:paraId="0D94F300" w14:textId="77777777" w:rsidR="00B41B06" w:rsidRPr="00B41B06" w:rsidRDefault="00B41B06" w:rsidP="00B41B06">
      <w:pPr>
        <w:jc w:val="center"/>
        <w:rPr>
          <w:rFonts w:cstheme="minorHAnsi"/>
          <w:b/>
          <w:i/>
        </w:rPr>
      </w:pPr>
      <w:r w:rsidRPr="00B41B06">
        <w:rPr>
          <w:rFonts w:cstheme="minorHAnsi"/>
          <w:b/>
          <w:i/>
        </w:rPr>
        <w:t>(</w:t>
      </w:r>
      <w:r w:rsidRPr="00B41B06">
        <w:rPr>
          <w:rFonts w:cstheme="minorHAnsi"/>
          <w:i/>
        </w:rPr>
        <w:t>nr umowy nadaje Zamawiający</w:t>
      </w:r>
      <w:r w:rsidRPr="00B41B06">
        <w:rPr>
          <w:rFonts w:cstheme="minorHAnsi"/>
          <w:b/>
          <w:i/>
        </w:rPr>
        <w:t>)</w:t>
      </w:r>
    </w:p>
    <w:p w14:paraId="263B0245" w14:textId="77777777" w:rsidR="00B41B06" w:rsidRPr="00B41B06" w:rsidRDefault="00B41B06" w:rsidP="00B41B06">
      <w:pPr>
        <w:jc w:val="center"/>
        <w:rPr>
          <w:rFonts w:cstheme="minorHAnsi"/>
        </w:rPr>
      </w:pPr>
      <w:r w:rsidRPr="00B41B06">
        <w:rPr>
          <w:rFonts w:cstheme="minorHAnsi"/>
        </w:rPr>
        <w:t>/wzór/</w:t>
      </w:r>
    </w:p>
    <w:p w14:paraId="40D2DE8B" w14:textId="77777777" w:rsidR="00B41B06" w:rsidRPr="00B41B06" w:rsidRDefault="00B41B06" w:rsidP="00B41B06">
      <w:pPr>
        <w:jc w:val="both"/>
        <w:rPr>
          <w:rFonts w:cstheme="minorHAnsi"/>
        </w:rPr>
      </w:pPr>
    </w:p>
    <w:p w14:paraId="74B04D4A" w14:textId="28EAFF02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zawarta w Poznaniu w dniu ………….……. pomiędzy Państwowym Gospodarstwem Wodnym Wody Polskie, ul. Żelazna 59A, 00-848 Warszawa NIP 527-282-56-16, REGON 368302575 - Regionalny Zarząd Gospodarki Wodnej w Poznaniu, ul. Chlebowa 4/8, 61-003 Poznań, zwanym dalej Zamawiającym, reprezentowanym przez:</w:t>
      </w:r>
    </w:p>
    <w:p w14:paraId="2A920513" w14:textId="77777777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…………………………………………………………………………………………………</w:t>
      </w:r>
    </w:p>
    <w:p w14:paraId="3ED960AD" w14:textId="77777777" w:rsidR="00B41B06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 jednej strony,</w:t>
      </w:r>
    </w:p>
    <w:p w14:paraId="345E9E39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  <w:i/>
        </w:rPr>
      </w:pPr>
      <w:r w:rsidRPr="00B41B06">
        <w:rPr>
          <w:rFonts w:cstheme="minorHAnsi"/>
        </w:rPr>
        <w:t xml:space="preserve">a </w:t>
      </w:r>
      <w:r w:rsidRPr="00B41B06">
        <w:rPr>
          <w:rFonts w:cstheme="minorHAnsi"/>
          <w:i/>
        </w:rPr>
        <w:t>(pełne określenie podmiotu zgodnie z art. 206 lub 374 Kodeksu Spółek Handlowych albo podmiotu podlegającemu wpisowi do Centralnej Ewidencji i Informacji o Działalności Gospodarczej)</w:t>
      </w:r>
    </w:p>
    <w:p w14:paraId="2CE8AE3A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 xml:space="preserve">firmą </w:t>
      </w:r>
      <w:r w:rsidRPr="00B41B06">
        <w:rPr>
          <w:rFonts w:cstheme="minorHAnsi"/>
        </w:rPr>
        <w:tab/>
        <w:t>………….. z siedzibą w ……………………………..przy ul. …………………………</w:t>
      </w:r>
    </w:p>
    <w:p w14:paraId="75709F6A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wpisanym do rejestru przedsiębiorców przez Sąd Rejonowy ………………………………………., pod numerem ………………………………….. NIP …………………………………………………. REGON     ………………………………………..</w:t>
      </w:r>
    </w:p>
    <w:p w14:paraId="7CA0961F" w14:textId="77777777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reprezentowaną przez</w:t>
      </w:r>
      <w:r w:rsidRPr="00B41B06">
        <w:rPr>
          <w:rFonts w:cstheme="minorHAnsi"/>
          <w:i/>
        </w:rPr>
        <w:t>(organ uprawniony do reprezentacji podmiotu zgodnie z wpisem w Krajowym Rejestrze Sądowym albo Centralnej Ewidencji i Informacji o Działalności Gospodarczej)</w:t>
      </w:r>
      <w:r w:rsidRPr="00B41B06">
        <w:rPr>
          <w:rFonts w:cstheme="minorHAnsi"/>
        </w:rPr>
        <w:t xml:space="preserve">: </w:t>
      </w:r>
    </w:p>
    <w:p w14:paraId="37AC23C4" w14:textId="749EDCB8" w:rsidR="00B41B06" w:rsidRPr="00B41B06" w:rsidRDefault="00B41B06" w:rsidP="00B41B06">
      <w:pPr>
        <w:tabs>
          <w:tab w:val="right" w:leader="dot" w:pos="9072"/>
        </w:tabs>
        <w:jc w:val="both"/>
        <w:rPr>
          <w:rFonts w:cstheme="minorHAnsi"/>
        </w:rPr>
      </w:pPr>
      <w:r w:rsidRPr="00B41B06">
        <w:rPr>
          <w:rFonts w:cstheme="minorHAnsi"/>
        </w:rPr>
        <w:t>…………………………………………………………………………………………………………………………………………………………..</w:t>
      </w:r>
    </w:p>
    <w:p w14:paraId="4651D187" w14:textId="77777777" w:rsidR="00B41B06" w:rsidRPr="00B41B06" w:rsidRDefault="00B41B06" w:rsidP="00B41B06">
      <w:pPr>
        <w:rPr>
          <w:rFonts w:cstheme="minorHAnsi"/>
        </w:rPr>
      </w:pPr>
      <w:r w:rsidRPr="00B41B06">
        <w:rPr>
          <w:rFonts w:cstheme="minorHAnsi"/>
        </w:rPr>
        <w:t>z drugiej strony, o następującej treści:</w:t>
      </w:r>
    </w:p>
    <w:p w14:paraId="4BE0112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1.</w:t>
      </w:r>
    </w:p>
    <w:p w14:paraId="6DFF726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Przedmiot umowy</w:t>
      </w:r>
    </w:p>
    <w:p w14:paraId="7BD44303" w14:textId="34C2E746" w:rsidR="00B41B06" w:rsidRDefault="00BD4C62" w:rsidP="00BD4C62">
      <w:pPr>
        <w:tabs>
          <w:tab w:val="left" w:pos="0"/>
        </w:tabs>
        <w:spacing w:after="0" w:line="240" w:lineRule="auto"/>
        <w:jc w:val="both"/>
        <w:rPr>
          <w:rFonts w:cstheme="minorHAnsi"/>
        </w:rPr>
      </w:pPr>
      <w:r w:rsidRPr="00BD4C62">
        <w:rPr>
          <w:rFonts w:cstheme="minorHAnsi"/>
        </w:rPr>
        <w:t>W wyniku udzielenia zamówienia publicznego na podstawie Regulaminu udzielania zamówień publicznych w Państwowym Gospodarstwie Wodnym Wody Polskie:</w:t>
      </w:r>
    </w:p>
    <w:p w14:paraId="342F378E" w14:textId="77777777" w:rsidR="00BD4C62" w:rsidRPr="00B41B06" w:rsidRDefault="00BD4C62" w:rsidP="00BD4C62">
      <w:pPr>
        <w:tabs>
          <w:tab w:val="left" w:pos="0"/>
        </w:tabs>
        <w:spacing w:after="0" w:line="240" w:lineRule="auto"/>
        <w:jc w:val="both"/>
        <w:rPr>
          <w:rFonts w:cstheme="minorHAnsi"/>
          <w:b/>
        </w:rPr>
      </w:pPr>
    </w:p>
    <w:p w14:paraId="191BBE75" w14:textId="77777777" w:rsidR="00B41B06" w:rsidRPr="00B41B06" w:rsidRDefault="00B41B06" w:rsidP="00B41B06">
      <w:pPr>
        <w:numPr>
          <w:ilvl w:val="0"/>
          <w:numId w:val="6"/>
        </w:numPr>
        <w:tabs>
          <w:tab w:val="left" w:pos="0"/>
        </w:tabs>
        <w:spacing w:after="0" w:line="240" w:lineRule="auto"/>
        <w:ind w:left="284"/>
        <w:jc w:val="both"/>
        <w:rPr>
          <w:rFonts w:cstheme="minorHAnsi"/>
        </w:rPr>
      </w:pPr>
      <w:r w:rsidRPr="00B41B06">
        <w:rPr>
          <w:rFonts w:cstheme="minorHAnsi"/>
        </w:rPr>
        <w:t>Przedmiotem niniejszej umowy jest:</w:t>
      </w:r>
    </w:p>
    <w:p w14:paraId="5866456D" w14:textId="77777777" w:rsidR="00B41B06" w:rsidRPr="00B41B06" w:rsidRDefault="00B41B06" w:rsidP="00B41B06">
      <w:pPr>
        <w:tabs>
          <w:tab w:val="left" w:pos="0"/>
        </w:tabs>
        <w:spacing w:after="0" w:line="240" w:lineRule="auto"/>
        <w:ind w:left="284"/>
        <w:jc w:val="both"/>
        <w:rPr>
          <w:rFonts w:cstheme="minorHAnsi"/>
          <w:b/>
        </w:rPr>
      </w:pPr>
      <w:r w:rsidRPr="00B41B06">
        <w:rPr>
          <w:rFonts w:cstheme="minorHAnsi"/>
        </w:rPr>
        <w:t xml:space="preserve"> „</w:t>
      </w:r>
      <w:r w:rsidRPr="00B41B06">
        <w:rPr>
          <w:rFonts w:cstheme="minorHAnsi"/>
          <w:b/>
        </w:rPr>
        <w:t>Dostawa sprzętu biurowego dla jednostek organizacyjnych PGW Wody Polskie”</w:t>
      </w:r>
    </w:p>
    <w:p w14:paraId="668245E8" w14:textId="0F240F24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C53A8A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2EC0B0EC" w14:textId="77777777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6622DC96" w14:textId="538A3AF8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3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62756412" w14:textId="54F220A4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>Część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 xml:space="preserve"> 4 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4C8CF0DD" w14:textId="59F4CFA9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5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56011E75" w14:textId="76127CC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6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Hanasiewicza 17B, 35-103 Rzeszów,</w:t>
      </w:r>
    </w:p>
    <w:p w14:paraId="03FA55FC" w14:textId="26B7CC5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7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35C1521B" w14:textId="0AA8F9C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8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54779A11" w14:textId="267177B5" w:rsidR="00B41B06" w:rsidRPr="00C53A8A" w:rsidRDefault="00B41B06" w:rsidP="00B41B06">
      <w:pPr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709" w:hanging="283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1D6DDA" w:rsidRPr="00C53A8A">
        <w:rPr>
          <w:rFonts w:ascii="Calibri" w:eastAsia="Times New Roman" w:hAnsi="Calibri" w:cs="Calibri"/>
          <w:color w:val="000000"/>
          <w:lang w:eastAsia="pl-PL"/>
        </w:rPr>
        <w:t>9</w:t>
      </w:r>
      <w:r w:rsidRPr="00C53A8A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C53A8A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C53A8A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2A660829" w14:textId="1D238FE4" w:rsidR="001D6DDA" w:rsidRPr="001D6DDA" w:rsidRDefault="001D6DDA" w:rsidP="001D6DDA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1D6DDA">
        <w:rPr>
          <w:rFonts w:ascii="Calibri" w:hAnsi="Calibri" w:cs="Calibri"/>
          <w:bCs/>
        </w:rPr>
        <w:t xml:space="preserve">Szczegółowy opis przedmiotu umowy zawarty jest w załączniku nr 1 do umowy. </w:t>
      </w:r>
    </w:p>
    <w:p w14:paraId="3C15F3DA" w14:textId="77777777" w:rsidR="007A1083" w:rsidRDefault="001D6DDA" w:rsidP="007A108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C56CB0">
        <w:rPr>
          <w:rFonts w:ascii="Calibri" w:hAnsi="Calibri" w:cs="Calibri"/>
          <w:bCs/>
        </w:rPr>
        <w:t xml:space="preserve">Integralną częścią niniejszej umowy jest Oferta Wykonawcy, stanowiąca zał. nr 2 do umowy. </w:t>
      </w:r>
      <w:bookmarkStart w:id="0" w:name="_Hlk51759317"/>
    </w:p>
    <w:p w14:paraId="51C53B9B" w14:textId="2A488B55" w:rsidR="001D6DDA" w:rsidRPr="007A1083" w:rsidRDefault="001D6DDA" w:rsidP="007A1083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Calibri" w:hAnsi="Calibri" w:cs="Calibri"/>
          <w:bCs/>
        </w:rPr>
      </w:pPr>
      <w:r w:rsidRPr="007A1083">
        <w:rPr>
          <w:rFonts w:ascii="Calibri" w:hAnsi="Calibri" w:cs="Calibri"/>
        </w:rPr>
        <w:t xml:space="preserve">Nazwy podane w Formularzu asortymentowo-cenowym należy traktować jako przykładowe, ze względu na zasady PZP. Oznacza to, że Wykonawca może zaoferować własny asortyment zgodny ze swoją ofertą handlową (materiały, kolor) z zastrzeżeniem, że asortyment ten musi </w:t>
      </w:r>
      <w:r w:rsidRPr="007A1083">
        <w:rPr>
          <w:rFonts w:ascii="Calibri" w:hAnsi="Calibri" w:cs="Calibri"/>
        </w:rPr>
        <w:lastRenderedPageBreak/>
        <w:t xml:space="preserve">posiadać </w:t>
      </w:r>
      <w:r w:rsidRPr="007A1083">
        <w:rPr>
          <w:rFonts w:ascii="Calibri" w:hAnsi="Calibri" w:cs="Calibri"/>
          <w:color w:val="000000" w:themeColor="text1"/>
        </w:rPr>
        <w:t>cechy wymagane przez Zamawiającego</w:t>
      </w:r>
      <w:r w:rsidRPr="007A1083">
        <w:rPr>
          <w:rFonts w:ascii="Calibri" w:hAnsi="Calibri" w:cs="Calibri"/>
          <w:b/>
          <w:color w:val="000000" w:themeColor="text1"/>
        </w:rPr>
        <w:t xml:space="preserve">, </w:t>
      </w:r>
      <w:r w:rsidRPr="007A1083">
        <w:rPr>
          <w:rFonts w:ascii="Calibri" w:hAnsi="Calibri" w:cs="Calibri"/>
          <w:color w:val="000000" w:themeColor="text1"/>
        </w:rPr>
        <w:t>w stopniu co najmniej takim samym lub wyższym w stosunku do opisanych w Formularzu asortymentowo-cenowym.</w:t>
      </w:r>
      <w:r w:rsidRPr="007A1083">
        <w:rPr>
          <w:rFonts w:ascii="Calibri" w:hAnsi="Calibri" w:cs="Calibri"/>
          <w:bCs/>
          <w:lang w:eastAsia="ar-SA"/>
        </w:rPr>
        <w:t xml:space="preserve"> </w:t>
      </w:r>
    </w:p>
    <w:bookmarkEnd w:id="0"/>
    <w:p w14:paraId="0AF034A2" w14:textId="77777777" w:rsidR="00B41B06" w:rsidRPr="00B41B06" w:rsidRDefault="00B41B06" w:rsidP="00B41B06">
      <w:pPr>
        <w:tabs>
          <w:tab w:val="left" w:pos="0"/>
        </w:tabs>
        <w:spacing w:after="0" w:line="240" w:lineRule="auto"/>
        <w:ind w:left="284"/>
        <w:jc w:val="both"/>
        <w:rPr>
          <w:rFonts w:cstheme="minorHAnsi"/>
          <w:b/>
        </w:rPr>
      </w:pPr>
    </w:p>
    <w:p w14:paraId="3C1FE2F9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2.</w:t>
      </w:r>
    </w:p>
    <w:p w14:paraId="2E53462C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Okres obowiązywania umowy</w:t>
      </w:r>
    </w:p>
    <w:p w14:paraId="7455D8D7" w14:textId="77777777" w:rsidR="00CC0EB0" w:rsidRPr="00C56CB0" w:rsidRDefault="00CC0EB0" w:rsidP="00CC0EB0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C56CB0">
        <w:rPr>
          <w:rFonts w:cs="Calibri"/>
        </w:rPr>
        <w:t xml:space="preserve">Umowa niniejsza obowiązuje od dnia jej podpisania do 31 grudnia 2022  r., z zastrzeżeniem ust. 2. </w:t>
      </w:r>
    </w:p>
    <w:p w14:paraId="1C6C9CD4" w14:textId="77777777" w:rsidR="00CC0EB0" w:rsidRPr="00C56CB0" w:rsidRDefault="00CC0EB0" w:rsidP="00CC0EB0">
      <w:pPr>
        <w:pStyle w:val="Akapitzlist"/>
        <w:numPr>
          <w:ilvl w:val="0"/>
          <w:numId w:val="18"/>
        </w:numPr>
        <w:jc w:val="both"/>
        <w:rPr>
          <w:rFonts w:cs="Calibri"/>
        </w:rPr>
      </w:pPr>
      <w:r w:rsidRPr="00C56CB0">
        <w:rPr>
          <w:rFonts w:cs="Calibri"/>
        </w:rPr>
        <w:t xml:space="preserve">Umowa wygasa automatycznie i bez potrzeby składania dodatkowego oświadczenia woli przez Zamawiającego w tym przedmiocie – przed upływem terminu określonego w ust. 1- z dniem, w którym maksymalna wartość umowy (maksymalne wynagrodzenie Wykonawcy) osiągnie kwotę wskazaną w § 5 ust. 1 dla poszczególnych części (zadań).  </w:t>
      </w:r>
    </w:p>
    <w:p w14:paraId="64359FCF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</w:p>
    <w:p w14:paraId="7840C627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3.</w:t>
      </w:r>
    </w:p>
    <w:p w14:paraId="67FEACF8" w14:textId="2B8CD830" w:rsidR="00B41B06" w:rsidRDefault="00B41B06" w:rsidP="00B41B06">
      <w:pPr>
        <w:jc w:val="center"/>
        <w:rPr>
          <w:rFonts w:cs="Calibri"/>
          <w:b/>
          <w:bCs/>
        </w:rPr>
      </w:pPr>
      <w:r w:rsidRPr="00B41B06">
        <w:rPr>
          <w:rFonts w:cs="Calibri"/>
          <w:b/>
          <w:bCs/>
        </w:rPr>
        <w:t>Prawa i obowiązki stron</w:t>
      </w:r>
    </w:p>
    <w:p w14:paraId="52DF96F3" w14:textId="77777777" w:rsidR="00CC0EB0" w:rsidRDefault="00CC0EB0" w:rsidP="00CC0EB0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56CB0">
        <w:rPr>
          <w:rFonts w:cs="Calibri"/>
        </w:rPr>
        <w:t>Ilość asortymentu wskazana w Formularzu asortymentowo-cenowym jest ilością szacowaną, wynikającą ze wstępnego zapotrzebowania. Zamawiający dopuszcza, po uzgodnieniu z Wykonawcą, w wyniku szczególnych potrzeb, dokonanie zamówienia asortymentu w ramach danego rodzaju produktu, o parametrach równoważnych ujętych w formularzu asortymentowo-cenowym. Cena takiego elementu zamówienia, określona będzie według ceny asortymentu o najbardziej zbliżonych parametrach, określonego w tym formularzu. W takim przypadku, w uzasadnieniu do zlecenia, konieczne jest wskazanie pozycji asortymentowo-cenowej wraz z ceną, stanowiącej podstawę wyceny tej pozycji oraz zakres zmiany.</w:t>
      </w:r>
    </w:p>
    <w:p w14:paraId="78BA3DB5" w14:textId="77777777" w:rsidR="00CC0EB0" w:rsidRPr="00CC0EB0" w:rsidRDefault="00B41B06" w:rsidP="00CC0EB0">
      <w:pPr>
        <w:pStyle w:val="Akapitzlist"/>
        <w:numPr>
          <w:ilvl w:val="0"/>
          <w:numId w:val="4"/>
        </w:numPr>
        <w:jc w:val="both"/>
        <w:rPr>
          <w:rFonts w:cs="Calibri"/>
        </w:rPr>
      </w:pPr>
      <w:r w:rsidRPr="00CC0EB0">
        <w:rPr>
          <w:rFonts w:cstheme="minorHAnsi"/>
        </w:rPr>
        <w:t>Obowiązkiem Zamawiającego jest:</w:t>
      </w:r>
    </w:p>
    <w:p w14:paraId="6DEE23A1" w14:textId="77777777" w:rsidR="00CC0EB0" w:rsidRPr="00CC0EB0" w:rsidRDefault="00B41B06" w:rsidP="00CC0EB0">
      <w:pPr>
        <w:pStyle w:val="Akapitzlist"/>
        <w:numPr>
          <w:ilvl w:val="0"/>
          <w:numId w:val="3"/>
        </w:numPr>
        <w:jc w:val="both"/>
        <w:rPr>
          <w:rFonts w:cs="Calibri"/>
        </w:rPr>
      </w:pPr>
      <w:r w:rsidRPr="00CC0EB0">
        <w:rPr>
          <w:rFonts w:cstheme="minorHAnsi"/>
        </w:rPr>
        <w:t>udostępnienie Wykonawcy odpowiedniego pomieszczenia/miejsca do złożenia dostarczonego przedmiotu umowy,</w:t>
      </w:r>
    </w:p>
    <w:p w14:paraId="7F601EB7" w14:textId="35E9E1D9" w:rsidR="00B41B06" w:rsidRPr="00CC0EB0" w:rsidRDefault="00B41B06" w:rsidP="00CC0EB0">
      <w:pPr>
        <w:pStyle w:val="Akapitzlist"/>
        <w:numPr>
          <w:ilvl w:val="0"/>
          <w:numId w:val="3"/>
        </w:numPr>
        <w:spacing w:after="0"/>
        <w:ind w:hanging="357"/>
        <w:jc w:val="both"/>
        <w:rPr>
          <w:rFonts w:cs="Calibri"/>
        </w:rPr>
      </w:pPr>
      <w:r w:rsidRPr="00CC0EB0">
        <w:rPr>
          <w:rFonts w:cstheme="minorHAnsi"/>
        </w:rPr>
        <w:t>odebranie dostarczonego przez Wykonawcę przedmiotu umowy i zapłata umówionego wynagrodzenia.</w:t>
      </w:r>
    </w:p>
    <w:p w14:paraId="2587492B" w14:textId="77777777" w:rsidR="00B41B06" w:rsidRPr="00B41B06" w:rsidRDefault="00B41B06" w:rsidP="00CC0EB0">
      <w:pPr>
        <w:numPr>
          <w:ilvl w:val="0"/>
          <w:numId w:val="4"/>
        </w:numPr>
        <w:spacing w:after="0" w:line="240" w:lineRule="auto"/>
        <w:ind w:hanging="357"/>
        <w:jc w:val="both"/>
        <w:rPr>
          <w:rFonts w:cstheme="minorHAnsi"/>
        </w:rPr>
      </w:pPr>
      <w:r w:rsidRPr="00B41B06">
        <w:rPr>
          <w:rFonts w:cstheme="minorHAnsi"/>
        </w:rPr>
        <w:t xml:space="preserve">Obowiązkiem Wykonawcy jest: </w:t>
      </w:r>
    </w:p>
    <w:p w14:paraId="520EC5AB" w14:textId="77777777" w:rsidR="00B41B06" w:rsidRPr="00B41B06" w:rsidRDefault="00B41B06" w:rsidP="00B41B0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41B06">
        <w:rPr>
          <w:rFonts w:cstheme="minorHAnsi"/>
        </w:rPr>
        <w:t xml:space="preserve">zaproponować asortyment wysokiej jakości, </w:t>
      </w:r>
    </w:p>
    <w:p w14:paraId="1BC2232A" w14:textId="77777777" w:rsidR="00B41B06" w:rsidRPr="00B41B06" w:rsidRDefault="00B41B06" w:rsidP="00B41B06">
      <w:pPr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 w:rsidRPr="00B41B06">
        <w:rPr>
          <w:rFonts w:cstheme="minorHAnsi"/>
        </w:rPr>
        <w:t xml:space="preserve">koszty dostawy i rozładunku uwzględnić w cenie asortymentu. </w:t>
      </w:r>
    </w:p>
    <w:p w14:paraId="01CBC745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Calibri" w:cstheme="minorHAnsi"/>
        </w:rPr>
        <w:t xml:space="preserve">Dostawa asortymentu,  w ramach poszczególnych zamówień, odbywać się będzie w dni robocze, od </w:t>
      </w:r>
      <w:r w:rsidRPr="00B41B06">
        <w:rPr>
          <w:rFonts w:eastAsia="Times New Roman" w:cstheme="minorHAnsi"/>
          <w:lang w:eastAsia="pl-PL"/>
        </w:rPr>
        <w:t xml:space="preserve">poniedziałku do piątku w godzinach od 8:00 do 14:00, na podstawie składanych przez Zamawiającego (daną jednostkę organizacyjną) zamówień, w których zostanie określony rodzaj i ilość zamawianego asortymentu. </w:t>
      </w:r>
      <w:r w:rsidRPr="00B41B06">
        <w:rPr>
          <w:rFonts w:eastAsia="Calibri" w:cstheme="minorHAnsi"/>
        </w:rPr>
        <w:t xml:space="preserve">Wykonawca dostarczy zamówiony asortyment na adres wskazany przez jednostkę organizacyjną Zamawiającego wskazaną w opisie przedmiotu zamówienia,  w terminie do 14 dni roboczych od daty złożenia przez Zamawiającego zamówienia. Za dzień złożenia zamówienia uważa się dzień przesłania zamówienia do Wykonawcy. </w:t>
      </w:r>
    </w:p>
    <w:p w14:paraId="01A860B6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Times New Roman" w:cstheme="minorHAnsi"/>
          <w:lang w:eastAsia="pl-PL"/>
        </w:rPr>
        <w:t xml:space="preserve">Dostarczany asortyment musi być fabrycznie nowy, wolny od wad fizycznych i prawnych. Dostarczony asortyment powinien posiadać wymagane przepisami prawa atesty, certyfikaty, świadectwa jakości oraz spełniać wszystkie wymogi norm określonych obowiązującym prawem. </w:t>
      </w:r>
    </w:p>
    <w:p w14:paraId="3392D3E7" w14:textId="77777777" w:rsidR="00B41B06" w:rsidRPr="00B41B06" w:rsidRDefault="00B41B06" w:rsidP="00B41B06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Times New Roman" w:cstheme="minorHAnsi"/>
          <w:lang w:eastAsia="pl-PL"/>
        </w:rPr>
        <w:t>Dostarczony asortyment winien być zapakowany w sposób uniemożliwiający uszkodzenie poszczególnych produktów w czasie transportu oraz zabezpieczony przed dostępem osób niepowołanych. Odpowiedzialność za wszelkie uszkodzenia ponosi Wykonawca.</w:t>
      </w:r>
    </w:p>
    <w:p w14:paraId="22D80EB8" w14:textId="77777777" w:rsidR="00B41B06" w:rsidRPr="00B41B06" w:rsidRDefault="00B41B06" w:rsidP="00B41B06">
      <w:pPr>
        <w:numPr>
          <w:ilvl w:val="0"/>
          <w:numId w:val="4"/>
        </w:numPr>
        <w:spacing w:after="0" w:line="240" w:lineRule="auto"/>
        <w:ind w:left="357" w:hanging="357"/>
        <w:contextualSpacing/>
        <w:jc w:val="both"/>
        <w:rPr>
          <w:rFonts w:eastAsia="Calibri" w:cstheme="minorHAnsi"/>
        </w:rPr>
      </w:pPr>
      <w:r w:rsidRPr="00B41B06">
        <w:rPr>
          <w:rFonts w:eastAsia="Calibri" w:cs="Times New Roman"/>
        </w:rPr>
        <w:t>Zamawiający zastrzega sobie możliwość odmowy odbioru lub żądania dostarczonego asortymentu w przypadku stwierdzenia:</w:t>
      </w:r>
    </w:p>
    <w:p w14:paraId="55B96C51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 xml:space="preserve">widocznych wad lub uszkodzeń, które nie powstały z przyczyn leżących po stronie Zamawiającego, </w:t>
      </w:r>
    </w:p>
    <w:p w14:paraId="457D3BDA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>niespełnienia wymagań określonych w opisie przedmiotu zamówienia pod względem jakości, trwałości, funkcjonalności oraz parametrów technicznych,</w:t>
      </w:r>
    </w:p>
    <w:p w14:paraId="706DE2E0" w14:textId="77777777" w:rsidR="00B41B06" w:rsidRPr="00B41B06" w:rsidRDefault="00B41B06" w:rsidP="00B41B06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lastRenderedPageBreak/>
        <w:t>niezgodności dostawy pod względem ilościowym.</w:t>
      </w:r>
    </w:p>
    <w:p w14:paraId="42A58C8F" w14:textId="77777777" w:rsidR="00B41B06" w:rsidRPr="00B41B06" w:rsidRDefault="00B41B06" w:rsidP="00B41B06">
      <w:pPr>
        <w:autoSpaceDE w:val="0"/>
        <w:autoSpaceDN w:val="0"/>
        <w:adjustRightInd w:val="0"/>
        <w:spacing w:after="0" w:line="240" w:lineRule="auto"/>
        <w:ind w:left="357"/>
        <w:contextualSpacing/>
        <w:jc w:val="both"/>
        <w:rPr>
          <w:rFonts w:eastAsia="Calibri" w:cs="Times New Roman"/>
          <w:lang w:eastAsia="pl-PL"/>
        </w:rPr>
      </w:pPr>
      <w:r w:rsidRPr="00B41B06">
        <w:rPr>
          <w:rFonts w:eastAsia="Calibri" w:cs="Times New Roman"/>
          <w:lang w:eastAsia="pl-PL"/>
        </w:rPr>
        <w:t>Wykonawca wymieni asortyment na wolny od wad, uzupełni brakujący lub wymieni dostarczony asortyment na zgodny z umową, najpóźniej w ciągu 7 dni roboczych od daty powiadomienia o tym fakcie Wykonawcy za pomocą drogi elektronicznej bądź poczty.</w:t>
      </w:r>
    </w:p>
    <w:p w14:paraId="194DF3F8" w14:textId="541064AF" w:rsidR="00B41B06" w:rsidRPr="00B41B06" w:rsidRDefault="00B41B06" w:rsidP="00CC0EB0">
      <w:pPr>
        <w:numPr>
          <w:ilvl w:val="0"/>
          <w:numId w:val="4"/>
        </w:numPr>
        <w:contextualSpacing/>
        <w:jc w:val="both"/>
        <w:rPr>
          <w:rFonts w:eastAsia="Times New Roman" w:cstheme="minorHAnsi"/>
          <w:lang w:eastAsia="pl-PL"/>
        </w:rPr>
      </w:pPr>
      <w:r w:rsidRPr="00B41B06">
        <w:rPr>
          <w:rFonts w:eastAsia="Calibri" w:cstheme="minorHAnsi"/>
        </w:rPr>
        <w:t>W przypadku wystąpienia ewentualnych przeszkód w realizacji dostawy, Wykonawca jest zobowiązany poinformować o tym fakcie Zamawiającego.</w:t>
      </w:r>
    </w:p>
    <w:p w14:paraId="5E95211F" w14:textId="77777777" w:rsidR="00B41B06" w:rsidRPr="00B41B06" w:rsidRDefault="00B41B06" w:rsidP="00B41B06">
      <w:pPr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1A248CA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4.</w:t>
      </w:r>
    </w:p>
    <w:p w14:paraId="0735068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Adresy i doręczenia</w:t>
      </w:r>
    </w:p>
    <w:p w14:paraId="18489921" w14:textId="14A27BDA" w:rsidR="00B41B06" w:rsidRDefault="00B41B06" w:rsidP="00B41B06">
      <w:pPr>
        <w:numPr>
          <w:ilvl w:val="0"/>
          <w:numId w:val="7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Wszelka korespondencja pomiędzy Stronami będzie kierowana pod niżej wskazane adresy:</w:t>
      </w:r>
    </w:p>
    <w:p w14:paraId="387605CE" w14:textId="55CC176D" w:rsidR="003B604C" w:rsidRPr="003B604C" w:rsidRDefault="003B604C" w:rsidP="003B604C">
      <w:pPr>
        <w:pStyle w:val="Akapitzlist"/>
        <w:numPr>
          <w:ilvl w:val="0"/>
          <w:numId w:val="19"/>
        </w:numPr>
        <w:jc w:val="both"/>
        <w:rPr>
          <w:rFonts w:eastAsia="Calibri" w:cstheme="minorHAnsi"/>
        </w:rPr>
      </w:pPr>
      <w:r>
        <w:rPr>
          <w:rFonts w:eastAsia="Calibri" w:cstheme="minorHAnsi"/>
        </w:rPr>
        <w:t>Zamawiający:</w:t>
      </w:r>
    </w:p>
    <w:p w14:paraId="50A428EB" w14:textId="4A604669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Calibri" w:eastAsia="Times New Roman" w:hAnsi="Calibri" w:cs="Calibri"/>
          <w:color w:val="000000"/>
          <w:lang w:eastAsia="pl-PL"/>
        </w:rPr>
      </w:pPr>
      <w:bookmarkStart w:id="1" w:name="_Hlk82084214"/>
      <w:r w:rsidRPr="00B41B06">
        <w:rPr>
          <w:rFonts w:ascii="Calibri" w:eastAsia="Times New Roman" w:hAnsi="Calibri" w:cs="Calibri"/>
          <w:color w:val="000000"/>
          <w:lang w:eastAsia="pl-PL"/>
        </w:rPr>
        <w:t>Część</w:t>
      </w:r>
      <w:bookmarkEnd w:id="1"/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1 – </w:t>
      </w:r>
      <w:bookmarkStart w:id="2" w:name="_Hlk87966185"/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D5701B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D5701B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D5701B">
        <w:rPr>
          <w:rFonts w:ascii="Calibri" w:eastAsia="Times New Roman" w:hAnsi="Calibri" w:cs="Calibri"/>
          <w:color w:val="000000"/>
          <w:lang w:eastAsia="pl-PL"/>
        </w:rPr>
        <w:t>143</w:t>
      </w:r>
      <w:r w:rsidR="00D5701B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bookmarkEnd w:id="2"/>
    <w:p w14:paraId="44C2A98B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AEF2218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42FBE270" w14:textId="77777777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542AB5EF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05926419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32FAA24B" w14:textId="69297BC3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5430F3B5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5024622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73498F51" w14:textId="301CCF22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680C1820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33066DA6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18A953F8" w14:textId="13984146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30722B1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33CAB2B9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0237358F" w14:textId="2E8040BB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Hanasiewicza 17B, 35-103 Rzeszów,</w:t>
      </w:r>
    </w:p>
    <w:p w14:paraId="1B0E53F7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0FB7FA3C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20078F90" w14:textId="774CF76F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5D1B50E4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7BFB22E6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6C76DD38" w14:textId="1F0DB492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27119D5D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69CEC18A" w14:textId="77777777" w:rsidR="00B41B06" w:rsidRP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e-mail:……..………….,</w:t>
      </w:r>
    </w:p>
    <w:p w14:paraId="3BE3B349" w14:textId="1FB3115F" w:rsidR="00B41B06" w:rsidRPr="00B41B06" w:rsidRDefault="00B41B06" w:rsidP="003B604C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7A1083"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2961BD6E" w14:textId="77777777" w:rsidR="00B41B06" w:rsidRPr="00B41B06" w:rsidRDefault="00B41B06" w:rsidP="003B604C">
      <w:pPr>
        <w:ind w:left="72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Pan/i…………………………., tel.:………..……………, e-mail:…..…………….,</w:t>
      </w:r>
    </w:p>
    <w:p w14:paraId="25ACEA7F" w14:textId="11AB8C2A" w:rsidR="00B41B06" w:rsidRDefault="00B41B06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  <w:r w:rsidRPr="00B41B06">
        <w:rPr>
          <w:rFonts w:ascii="Calibri" w:eastAsia="Calibri" w:hAnsi="Calibri" w:cstheme="minorHAnsi"/>
        </w:rPr>
        <w:t>Pan/i…………………………., tel.:………..……………, e-mail:……..…………..</w:t>
      </w:r>
    </w:p>
    <w:p w14:paraId="7D2CD962" w14:textId="77777777" w:rsidR="003B604C" w:rsidRPr="00B41B06" w:rsidRDefault="003B604C" w:rsidP="003B604C">
      <w:pPr>
        <w:ind w:left="720"/>
        <w:contextualSpacing/>
        <w:jc w:val="both"/>
        <w:rPr>
          <w:rFonts w:ascii="Calibri" w:eastAsia="Calibri" w:hAnsi="Calibri" w:cstheme="minorHAnsi"/>
        </w:rPr>
      </w:pPr>
    </w:p>
    <w:p w14:paraId="75ACD330" w14:textId="77777777" w:rsidR="00B41B06" w:rsidRPr="003B604C" w:rsidRDefault="00B41B06" w:rsidP="003B604C">
      <w:pPr>
        <w:pStyle w:val="Akapitzlist"/>
        <w:numPr>
          <w:ilvl w:val="0"/>
          <w:numId w:val="19"/>
        </w:numPr>
        <w:jc w:val="both"/>
        <w:rPr>
          <w:rFonts w:eastAsia="Calibri" w:cstheme="minorHAnsi"/>
        </w:rPr>
      </w:pPr>
      <w:r w:rsidRPr="003B604C">
        <w:rPr>
          <w:rFonts w:eastAsia="Calibri" w:cstheme="minorHAnsi"/>
        </w:rPr>
        <w:t xml:space="preserve">Wykonawca: </w:t>
      </w:r>
    </w:p>
    <w:p w14:paraId="022EDC77" w14:textId="77777777" w:rsidR="00B41B06" w:rsidRPr="00B41B06" w:rsidRDefault="00B41B06" w:rsidP="00B41B06">
      <w:pPr>
        <w:ind w:left="708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Pan/i…….……………………., tel.:………..……………, e-mail:…….………….,</w:t>
      </w:r>
    </w:p>
    <w:p w14:paraId="5ACC76CE" w14:textId="77777777" w:rsidR="00B41B06" w:rsidRPr="00B41B06" w:rsidRDefault="00B41B06" w:rsidP="00B41B06">
      <w:pPr>
        <w:ind w:left="708"/>
        <w:contextualSpacing/>
        <w:jc w:val="both"/>
        <w:rPr>
          <w:rFonts w:eastAsia="Calibri" w:cstheme="minorHAnsi"/>
        </w:rPr>
      </w:pPr>
    </w:p>
    <w:p w14:paraId="70F691CE" w14:textId="77777777" w:rsidR="00B41B06" w:rsidRPr="00B41B06" w:rsidRDefault="00B41B06" w:rsidP="00B41B06">
      <w:pPr>
        <w:numPr>
          <w:ilvl w:val="0"/>
          <w:numId w:val="7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zobowiązane są zawiadomić się wzajemnie o każdorazowej zmianie adresu siedziby,  numerów telefonów oraz adresów poczty elektronicznej. W razie zaniedbania tego obowiązku pismo przesłane pod ostatnio wskazany przez stronę adres i zwrócone z adnotacją o niemożności doręczenia pozostawia się w dokumentach ze skutkiem doręczenia.</w:t>
      </w:r>
    </w:p>
    <w:p w14:paraId="3E447BEE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</w:p>
    <w:p w14:paraId="6453291C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5.</w:t>
      </w:r>
    </w:p>
    <w:p w14:paraId="655CF43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Wynagrodzenie</w:t>
      </w:r>
    </w:p>
    <w:p w14:paraId="3A126C34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Wynagrodzenie Wykonawcy za wykonanie podmiotu Umowy opisanego w § 1 określa się łącznie na kwotę netto: …………… zł plus podatek VAT ………% w wysokości ……….. zł, co daje kwotę brutto …………… zł (słownie: ……………………………………………………………………………………).</w:t>
      </w:r>
    </w:p>
    <w:p w14:paraId="6FCDC886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Wysokość wynagrodzenia, określona w ust. 1 powyżej, wynika z oferty Wykonawcy.</w:t>
      </w:r>
    </w:p>
    <w:p w14:paraId="4492C161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Ceny jednostkowe określone w załączniku nr 1 do umowy nie ulegną podwyższeniu w okresie realizacji przedmiotu zamówienia.</w:t>
      </w:r>
    </w:p>
    <w:p w14:paraId="4D117417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Wszelkie podatki i opłaty związane z zawarciem Umowy obciążają w całości Wykonawcę.</w:t>
      </w:r>
    </w:p>
    <w:p w14:paraId="319F65A1" w14:textId="77777777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>Strony ustalają, że zapłata wynagrodzenia za przedmiot Umowy nastąpi na podstawie faktury końcowej.</w:t>
      </w:r>
    </w:p>
    <w:p w14:paraId="745E3B8C" w14:textId="4E14793A" w:rsid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Faktury VAT będą wystawiane w poniższy sposób:</w:t>
      </w:r>
    </w:p>
    <w:p w14:paraId="027B8EC0" w14:textId="77777777" w:rsidR="00834532" w:rsidRPr="00B41B06" w:rsidRDefault="00834532" w:rsidP="00834532">
      <w:pPr>
        <w:spacing w:after="0" w:line="240" w:lineRule="auto"/>
        <w:ind w:left="360"/>
        <w:jc w:val="both"/>
        <w:rPr>
          <w:rFonts w:cstheme="minorHAnsi"/>
        </w:rPr>
      </w:pPr>
    </w:p>
    <w:p w14:paraId="5E1F4FFC" w14:textId="77777777" w:rsidR="00B41B06" w:rsidRPr="00B41B06" w:rsidRDefault="00B41B06" w:rsidP="00B41B06">
      <w:pPr>
        <w:ind w:left="360"/>
        <w:jc w:val="both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 xml:space="preserve">Nabywca: Państwowe Gospodarstwo Wodne Wody Polskie, ul. Żelazna 59A, 00-848 Warszawa, NIP: 527-282-56-16, REGON: 368302575 </w:t>
      </w:r>
    </w:p>
    <w:p w14:paraId="724C6690" w14:textId="77777777" w:rsidR="00B41B06" w:rsidRPr="00B41B06" w:rsidRDefault="00B41B06" w:rsidP="00B41B06">
      <w:pPr>
        <w:ind w:left="360"/>
        <w:jc w:val="both"/>
        <w:rPr>
          <w:rFonts w:cstheme="minorHAnsi"/>
        </w:rPr>
      </w:pPr>
      <w:r w:rsidRPr="00B41B06">
        <w:rPr>
          <w:rFonts w:cstheme="minorHAnsi"/>
          <w:b/>
          <w:bCs/>
        </w:rPr>
        <w:t>Odbiorca:</w:t>
      </w:r>
      <w:r w:rsidRPr="00B41B06">
        <w:rPr>
          <w:rFonts w:cstheme="minorHAnsi"/>
        </w:rPr>
        <w:t xml:space="preserve"> </w:t>
      </w:r>
    </w:p>
    <w:p w14:paraId="448F1F3B" w14:textId="0526E7CE" w:rsidR="00BD4FE8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55603164" w14:textId="6CE5BCF6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31627D66" w14:textId="2DB07B5D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2A717B43" w14:textId="5AA87FBB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5E927E92" w14:textId="6045EAED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50EA0F3" w14:textId="76DDAD56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Hanasiewicza 17B, 35-103 Rzeszów,</w:t>
      </w:r>
    </w:p>
    <w:p w14:paraId="0D415210" w14:textId="58EC4AF5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1DF5E3BD" w14:textId="06BE9744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7D2E9EC6" w14:textId="58BDD19C" w:rsidR="00B41B06" w:rsidRPr="00B41B06" w:rsidRDefault="00B41B06" w:rsidP="00625AC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 w:rsidR="00625AC7"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008E1F53" w14:textId="08878332" w:rsidR="00B41B06" w:rsidRPr="007922B7" w:rsidRDefault="007922B7" w:rsidP="007922B7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Calibri" w:hAnsi="Calibri" w:cs="Calibri"/>
        </w:rPr>
      </w:pPr>
      <w:r w:rsidRPr="007922B7">
        <w:rPr>
          <w:rFonts w:ascii="Calibri" w:hAnsi="Calibri" w:cs="Calibri"/>
        </w:rPr>
        <w:t xml:space="preserve">Zapłata za wykonane dostawy objęte niniejszą umową następować będzie przelewem, po prawidłowym dostarczeniu przedmiotu Umowy (w ramach danego zamówienia), na wskazany przez Wykonawcę rachunek bankowy w terminie </w:t>
      </w:r>
      <w:r w:rsidR="00DB6DF0">
        <w:rPr>
          <w:rFonts w:ascii="Calibri" w:hAnsi="Calibri" w:cs="Calibri"/>
        </w:rPr>
        <w:t>30</w:t>
      </w:r>
      <w:r w:rsidRPr="007922B7">
        <w:rPr>
          <w:rFonts w:ascii="Calibri" w:hAnsi="Calibri" w:cs="Calibri"/>
        </w:rPr>
        <w:t xml:space="preserve"> dni od daty otrzymania prawidłowo wystawionej faktury przez Zamawiającego. Wykonawca będzie miał prawo otrzymania odsetek ustawowych za każdy dzień opóźnienia w płatności wynagrodzenia z zastrzeżeniem § 5 ust.</w:t>
      </w:r>
      <w:r>
        <w:rPr>
          <w:rFonts w:ascii="Calibri" w:hAnsi="Calibri" w:cs="Calibri"/>
        </w:rPr>
        <w:t>9</w:t>
      </w:r>
      <w:r w:rsidRPr="007922B7">
        <w:rPr>
          <w:rFonts w:ascii="Calibri" w:hAnsi="Calibri" w:cs="Calibri"/>
        </w:rPr>
        <w:t>.</w:t>
      </w:r>
    </w:p>
    <w:p w14:paraId="67545D56" w14:textId="3EEBB2D2" w:rsidR="00B41B06" w:rsidRPr="00B41B06" w:rsidRDefault="00B41B06" w:rsidP="00B41B06">
      <w:pPr>
        <w:numPr>
          <w:ilvl w:val="0"/>
          <w:numId w:val="1"/>
        </w:numPr>
        <w:spacing w:after="0" w:line="240" w:lineRule="auto"/>
        <w:ind w:left="360"/>
        <w:jc w:val="both"/>
        <w:rPr>
          <w:rFonts w:cs="Calibri"/>
        </w:rPr>
      </w:pPr>
      <w:r w:rsidRPr="00B41B06">
        <w:rPr>
          <w:rFonts w:cs="Calibri"/>
        </w:rPr>
        <w:t xml:space="preserve">Zamawiający dokona zapłaty wynagrodzenia, o którym mowa w § 5 ust 1 niniejszej Umowy w terminie, o którym mowa w § 5 ust </w:t>
      </w:r>
      <w:r w:rsidR="00DB6DF0">
        <w:rPr>
          <w:rFonts w:cs="Calibri"/>
        </w:rPr>
        <w:t>7</w:t>
      </w:r>
      <w:r w:rsidRPr="00B41B06">
        <w:rPr>
          <w:rFonts w:cs="Calibri"/>
        </w:rPr>
        <w:t xml:space="preserve"> niniejszej Umowy w sytuacji pozytywnej weryfikacji Wykonawcy jako zarejestrowanego podatnika VAT, zgodnie z regulacją art. 96b ustawy z dnia 11 marca 2004 r. o podatku od towarów i usług (tj. Dz.U. z 202</w:t>
      </w:r>
      <w:r w:rsidR="00DE78FD">
        <w:rPr>
          <w:rFonts w:cs="Calibri"/>
        </w:rPr>
        <w:t>2</w:t>
      </w:r>
      <w:r w:rsidRPr="00B41B06">
        <w:rPr>
          <w:rFonts w:cs="Calibri"/>
        </w:rPr>
        <w:t xml:space="preserve"> r., poz. </w:t>
      </w:r>
      <w:r w:rsidR="00DE78FD">
        <w:rPr>
          <w:rFonts w:cs="Calibri"/>
        </w:rPr>
        <w:t>931</w:t>
      </w:r>
      <w:r w:rsidRPr="00B41B06">
        <w:rPr>
          <w:rFonts w:cs="Calibri"/>
        </w:rPr>
        <w:t xml:space="preserve"> z późn. zm.).W przypadku, gdy wskazany przez Wykonawcę rachunek nie widnieje w w/w wykazie, Zamawiający będzie uprawniony do wstrzymania się z dokonaniem płatności do chwili dokonania przez Wykonawcę korekty faktury i wskazania w ramach korekty rachunku widniejącego w w/w wykazie lub w przypadku, gdy Wykonawca nie będzie posiadał statusu czynnego podatnika VAT widniejącego w w/w wykazie, do chwili uzyskania przez Wykonawcę tego statusu. </w:t>
      </w:r>
    </w:p>
    <w:p w14:paraId="13E1BF4F" w14:textId="0DF94C08" w:rsidR="00B41B06" w:rsidRDefault="00B41B06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FE69378" w14:textId="3BB41DCA" w:rsidR="007C5142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7E794E5" w14:textId="1910DDFA" w:rsidR="007C5142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720704D" w14:textId="72810174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21A3EB" w14:textId="579A540C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973CDB" w14:textId="03067800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A3654B2" w14:textId="77777777" w:rsidR="00DB6DF0" w:rsidRDefault="00DB6DF0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E79FED7" w14:textId="77777777" w:rsidR="007C5142" w:rsidRPr="00B41B06" w:rsidRDefault="007C5142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674F7D0" w14:textId="77777777" w:rsidR="00B41B06" w:rsidRPr="00B41B06" w:rsidRDefault="00B41B06" w:rsidP="00B41B0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053D6A7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lastRenderedPageBreak/>
        <w:t>§ 6.</w:t>
      </w:r>
    </w:p>
    <w:p w14:paraId="0B5EBAAF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Warunki gwarancji</w:t>
      </w:r>
    </w:p>
    <w:p w14:paraId="65D5075F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Wykonawca udziela Zamawiającemu 12 miesięcy gwarancji dla asortymentu w ramach każdego z zamówień.</w:t>
      </w:r>
    </w:p>
    <w:p w14:paraId="3888C684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Bieg terminu gwarancji dla danej partii asortymentu rozpoczyna się od daty ich odbioru.</w:t>
      </w:r>
    </w:p>
    <w:p w14:paraId="72348B38" w14:textId="59CB8125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 xml:space="preserve">W przypadku stwierdzenia przez Zamawiającego nieprawidłowej realizacji zamówienia, w szczególności stwierdzenia braków ilościowych, wad jakościowych, dostarczenia przedmiotu niezgodnego z przedmiotem umowy, Wykonawca zobowiązuje się dostarczyć przedmiot zamówienia spełniający wymogi zawarte w umowie na własny koszt w terminie do </w:t>
      </w:r>
      <w:r w:rsidR="00222673">
        <w:rPr>
          <w:rFonts w:eastAsia="Times New Roman" w:cs="Calibri"/>
          <w:lang w:eastAsia="pl-PL"/>
        </w:rPr>
        <w:t>7</w:t>
      </w:r>
      <w:r w:rsidRPr="00C56CB0">
        <w:rPr>
          <w:rFonts w:eastAsia="Times New Roman" w:cs="Calibri"/>
          <w:lang w:eastAsia="pl-PL"/>
        </w:rPr>
        <w:t xml:space="preserve"> dni od dnia dokonania przez Zamawiającego wezwania przekazanego pocztą elektroniczną.</w:t>
      </w:r>
    </w:p>
    <w:p w14:paraId="64CDD84E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 xml:space="preserve">Strony ustalają, że koszty dojazdu, transportu, materiałów do naprawy, oraz wszelkie inne koszty związane z usuwaniem wad w ramach gwarancji obciążają Wykonawcę. </w:t>
      </w:r>
    </w:p>
    <w:p w14:paraId="47F01701" w14:textId="77777777" w:rsidR="00A62C5D" w:rsidRPr="00C56CB0" w:rsidRDefault="00A62C5D" w:rsidP="00A62C5D">
      <w:pPr>
        <w:pStyle w:val="Akapitzlist"/>
        <w:numPr>
          <w:ilvl w:val="0"/>
          <w:numId w:val="20"/>
        </w:numPr>
        <w:jc w:val="both"/>
        <w:rPr>
          <w:rFonts w:eastAsia="Times New Roman" w:cs="Calibri"/>
          <w:lang w:eastAsia="pl-PL"/>
        </w:rPr>
      </w:pPr>
      <w:r w:rsidRPr="00C56CB0">
        <w:rPr>
          <w:rFonts w:eastAsia="Times New Roman" w:cs="Calibri"/>
          <w:lang w:eastAsia="pl-PL"/>
        </w:rPr>
        <w:t>Niniejsza umowa stanowi dokument gwarancyjny w rozumieniu art. 577</w:t>
      </w:r>
      <w:r w:rsidRPr="00C56CB0">
        <w:rPr>
          <w:rFonts w:eastAsia="Times New Roman" w:cs="Calibri"/>
          <w:vertAlign w:val="superscript"/>
          <w:lang w:eastAsia="pl-PL"/>
        </w:rPr>
        <w:t xml:space="preserve">2 </w:t>
      </w:r>
      <w:r w:rsidRPr="00C56CB0">
        <w:rPr>
          <w:rFonts w:eastAsia="Times New Roman" w:cs="Calibri"/>
          <w:lang w:eastAsia="pl-PL"/>
        </w:rPr>
        <w:t>Kodeksu cywilnego.</w:t>
      </w:r>
    </w:p>
    <w:p w14:paraId="74EA702D" w14:textId="77777777" w:rsidR="00B41B06" w:rsidRPr="00B41B06" w:rsidRDefault="00B41B06" w:rsidP="00B41B06">
      <w:pPr>
        <w:jc w:val="both"/>
        <w:rPr>
          <w:rFonts w:eastAsia="Times New Roman" w:cstheme="minorHAnsi"/>
          <w:lang w:eastAsia="pl-PL"/>
        </w:rPr>
      </w:pPr>
    </w:p>
    <w:p w14:paraId="60DE5D2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7.</w:t>
      </w:r>
    </w:p>
    <w:p w14:paraId="4DA906F9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COVID -19</w:t>
      </w:r>
    </w:p>
    <w:p w14:paraId="687D5BD1" w14:textId="0D6D3272" w:rsidR="00B41B06" w:rsidRPr="00B41B06" w:rsidRDefault="00B41B06" w:rsidP="00B41B06">
      <w:pPr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 xml:space="preserve">Strony umowy w sprawie zamówienia publicznego, w rozumieniu </w:t>
      </w:r>
      <w:hyperlink r:id="rId7" w:anchor="/document/17074707?cm=DOCUMENT" w:history="1">
        <w:r w:rsidRPr="00B41B06">
          <w:rPr>
            <w:rFonts w:ascii="Calibri" w:eastAsia="Times New Roman" w:hAnsi="Calibri" w:cs="Calibri"/>
            <w:u w:val="single"/>
            <w:lang w:eastAsia="ar-SA"/>
          </w:rPr>
          <w:t>ustawy</w:t>
        </w:r>
      </w:hyperlink>
      <w:r w:rsidRPr="00B41B06">
        <w:rPr>
          <w:rFonts w:ascii="Calibri" w:eastAsia="Times New Roman" w:hAnsi="Calibri" w:cs="Calibri"/>
          <w:lang w:eastAsia="ar-SA"/>
        </w:rPr>
        <w:t xml:space="preserve"> z dnia 11.09.</w:t>
      </w:r>
      <w:r w:rsidR="00A62C5D" w:rsidRPr="00B41B06">
        <w:rPr>
          <w:rFonts w:ascii="Calibri" w:eastAsia="Times New Roman" w:hAnsi="Calibri" w:cs="Calibri"/>
          <w:lang w:eastAsia="ar-SA"/>
        </w:rPr>
        <w:t>2019 r.</w:t>
      </w:r>
      <w:r w:rsidRPr="00B41B06">
        <w:rPr>
          <w:rFonts w:ascii="Calibri" w:eastAsia="Times New Roman" w:hAnsi="Calibri" w:cs="Calibri"/>
          <w:lang w:eastAsia="ar-SA"/>
        </w:rPr>
        <w:t xml:space="preserve"> - Prawo zamówień publicznych (Dz. U. z 2021 r. poz. 1129 </w:t>
      </w:r>
      <w:r w:rsidRPr="00B41B06">
        <w:rPr>
          <w:rFonts w:ascii="Calibri" w:eastAsia="Times New Roman" w:hAnsi="Calibri" w:cs="Calibri"/>
          <w:lang w:eastAsia="pl-PL"/>
        </w:rPr>
        <w:t>z późn. zm.</w:t>
      </w:r>
      <w:r w:rsidRPr="00B41B06">
        <w:rPr>
          <w:rFonts w:ascii="Calibri" w:eastAsia="Times New Roman" w:hAnsi="Calibri" w:cs="Calibri"/>
          <w:lang w:eastAsia="ar-SA"/>
        </w:rPr>
        <w:t xml:space="preserve">),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 </w:t>
      </w:r>
    </w:p>
    <w:p w14:paraId="2C384734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1)    nieobecności pracowników lub osób świadczących pracę za wynagrodzeniem na innej podstawie niż stosunek pracy, które uczestniczą lub mogłyby uczestniczyć w realizacji zamówienia;</w:t>
      </w:r>
    </w:p>
    <w:p w14:paraId="06106D69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2)   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3F420E9D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3)    poleceń lub decyzji wydanych przez wojewodów, ministra właściwego do spraw zdrowia lub Prezesa Rady Ministrów, związanych z przeciwdziałaniem COVID-19, o których mowa w art. 11 ust. 1-3;</w:t>
      </w:r>
    </w:p>
    <w:p w14:paraId="64378316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4)    wstrzymania dostaw produktów, komponentów produktu lub materiałów, trudności w dostępie do sprzętu lub trudności w realizacji usług transportowych;</w:t>
      </w:r>
    </w:p>
    <w:p w14:paraId="40ACCBF8" w14:textId="77777777" w:rsidR="00B41B06" w:rsidRPr="00B41B06" w:rsidRDefault="00B41B06" w:rsidP="00B41B06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5)    innych okoliczności, które uniemożliwiają bądź w istotnym stopniu ograniczają możliwość wykonania umowy;</w:t>
      </w:r>
    </w:p>
    <w:p w14:paraId="3F44E292" w14:textId="6BBB35BB" w:rsidR="0055672A" w:rsidRPr="00251C20" w:rsidRDefault="00B41B06" w:rsidP="00251C20">
      <w:pPr>
        <w:spacing w:before="120" w:after="0" w:line="240" w:lineRule="auto"/>
        <w:ind w:left="851" w:hanging="426"/>
        <w:jc w:val="both"/>
        <w:rPr>
          <w:rFonts w:ascii="Calibri" w:eastAsia="Times New Roman" w:hAnsi="Calibri" w:cs="Calibri"/>
          <w:lang w:eastAsia="ar-SA"/>
        </w:rPr>
      </w:pPr>
      <w:r w:rsidRPr="00B41B06">
        <w:rPr>
          <w:rFonts w:ascii="Calibri" w:eastAsia="Times New Roman" w:hAnsi="Calibri" w:cs="Calibri"/>
          <w:lang w:eastAsia="ar-SA"/>
        </w:rPr>
        <w:t>6)    okoliczności, o których mowa w pkt 1-5, w zakresie w jakim dotyczą one podwykonawcy lub dalszego podwykonawcy.</w:t>
      </w:r>
    </w:p>
    <w:p w14:paraId="681DD6F6" w14:textId="77777777" w:rsidR="0055672A" w:rsidRPr="00B41B06" w:rsidRDefault="0055672A" w:rsidP="007A1083">
      <w:pPr>
        <w:rPr>
          <w:rFonts w:ascii="Calibri" w:hAnsi="Calibri" w:cs="Calibri"/>
          <w:b/>
          <w:bCs/>
          <w:sz w:val="20"/>
          <w:szCs w:val="20"/>
        </w:rPr>
      </w:pPr>
    </w:p>
    <w:p w14:paraId="46D99CB8" w14:textId="77777777" w:rsidR="00B41B06" w:rsidRPr="00B41B06" w:rsidRDefault="00B41B06" w:rsidP="00B41B06">
      <w:pPr>
        <w:jc w:val="center"/>
        <w:rPr>
          <w:rFonts w:ascii="Calibri" w:hAnsi="Calibri" w:cs="Calibri"/>
          <w:b/>
          <w:bCs/>
        </w:rPr>
      </w:pPr>
      <w:r w:rsidRPr="00B41B06">
        <w:rPr>
          <w:rFonts w:ascii="Calibri" w:hAnsi="Calibri" w:cs="Calibri"/>
          <w:b/>
          <w:bCs/>
        </w:rPr>
        <w:t>§ 8.</w:t>
      </w:r>
    </w:p>
    <w:p w14:paraId="255E1C22" w14:textId="77777777" w:rsidR="00B41B06" w:rsidRPr="00B41B06" w:rsidRDefault="00B41B06" w:rsidP="00B41B06">
      <w:pPr>
        <w:tabs>
          <w:tab w:val="left" w:pos="4253"/>
        </w:tabs>
        <w:ind w:left="360"/>
        <w:jc w:val="center"/>
        <w:rPr>
          <w:rFonts w:ascii="Calibri" w:hAnsi="Calibri" w:cs="Calibri"/>
          <w:b/>
          <w:bCs/>
        </w:rPr>
      </w:pPr>
      <w:r w:rsidRPr="00B41B06">
        <w:rPr>
          <w:rFonts w:ascii="Calibri" w:hAnsi="Calibri" w:cs="Calibri"/>
          <w:b/>
          <w:bCs/>
        </w:rPr>
        <w:t xml:space="preserve">Faktura elektroniczna </w:t>
      </w:r>
    </w:p>
    <w:p w14:paraId="775D3903" w14:textId="1E258E79" w:rsidR="006B7BC4" w:rsidRPr="00C56CB0" w:rsidRDefault="006B7BC4" w:rsidP="006B7BC4">
      <w:pPr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Calibri" w:hAnsi="Calibri" w:cs="Calibri"/>
          <w:bCs/>
        </w:rPr>
      </w:pPr>
      <w:r w:rsidRPr="00C56CB0">
        <w:rPr>
          <w:rFonts w:ascii="Calibri" w:hAnsi="Calibri" w:cs="Calibri"/>
          <w:bCs/>
        </w:rPr>
        <w:t>Zamawiający oświadcza, że zezwala na przesyłanie drogą elektroniczną faktur wystawianych w formie elektronicznej (faktury elektroniczne) przez Wykonawcę zgodnie z obowiązującymi przepisami ustawy z 11 marca 2004 r. o podatku od towarów i usług (Dz. U. z 202</w:t>
      </w:r>
      <w:r w:rsidR="00DE78FD">
        <w:rPr>
          <w:rFonts w:ascii="Calibri" w:hAnsi="Calibri" w:cs="Calibri"/>
          <w:bCs/>
        </w:rPr>
        <w:t>2</w:t>
      </w:r>
      <w:r w:rsidRPr="00C56CB0">
        <w:rPr>
          <w:rFonts w:ascii="Calibri" w:hAnsi="Calibri" w:cs="Calibri"/>
          <w:bCs/>
        </w:rPr>
        <w:t xml:space="preserve"> r., poz. </w:t>
      </w:r>
      <w:r w:rsidR="00DE78FD">
        <w:rPr>
          <w:rFonts w:ascii="Calibri" w:hAnsi="Calibri" w:cs="Calibri"/>
          <w:bCs/>
        </w:rPr>
        <w:t>931</w:t>
      </w:r>
      <w:r w:rsidRPr="00C56CB0">
        <w:rPr>
          <w:rFonts w:ascii="Calibri" w:hAnsi="Calibri" w:cs="Calibri"/>
          <w:bCs/>
        </w:rPr>
        <w:t xml:space="preserve">,z </w:t>
      </w:r>
      <w:r w:rsidRPr="00C56CB0">
        <w:rPr>
          <w:rFonts w:ascii="Calibri" w:hAnsi="Calibri" w:cs="Calibri"/>
          <w:bCs/>
        </w:rPr>
        <w:lastRenderedPageBreak/>
        <w:t>pó</w:t>
      </w:r>
      <w:r w:rsidR="00A62C5D">
        <w:rPr>
          <w:rFonts w:ascii="Calibri" w:hAnsi="Calibri" w:cs="Calibri"/>
          <w:bCs/>
        </w:rPr>
        <w:t>ź</w:t>
      </w:r>
      <w:r w:rsidRPr="00C56CB0">
        <w:rPr>
          <w:rFonts w:ascii="Calibri" w:hAnsi="Calibri" w:cs="Calibri"/>
          <w:bCs/>
        </w:rPr>
        <w:t xml:space="preserve">n. zmianami zwanej dalej „ustawa VAT”, w formacie PDF w związku z realizacją niniejszej Umowy. </w:t>
      </w:r>
    </w:p>
    <w:p w14:paraId="4B27283F" w14:textId="77777777" w:rsidR="00B41B06" w:rsidRPr="00B41B06" w:rsidRDefault="00B41B06" w:rsidP="00B41B06">
      <w:pPr>
        <w:numPr>
          <w:ilvl w:val="0"/>
          <w:numId w:val="12"/>
        </w:numPr>
        <w:tabs>
          <w:tab w:val="left" w:pos="4253"/>
        </w:tabs>
        <w:spacing w:after="0" w:line="276" w:lineRule="auto"/>
        <w:jc w:val="both"/>
        <w:rPr>
          <w:rFonts w:ascii="Calibri" w:hAnsi="Calibri" w:cs="Calibri"/>
          <w:bCs/>
        </w:rPr>
      </w:pPr>
      <w:r w:rsidRPr="00B41B06">
        <w:rPr>
          <w:rFonts w:ascii="Calibri" w:hAnsi="Calibri" w:cs="Calibri"/>
          <w:bCs/>
        </w:rPr>
        <w:t>Wykonawca uprawniony jest do przesyłania Zamawiającemu wystawionych przez siebie faktur elektronicznych wraz z dołączonymi do nich załącznikami w postaci jednolitego pliku PDF na adres mailowy Zamawiającego:</w:t>
      </w:r>
      <w:r w:rsidRPr="00B41B06">
        <w:rPr>
          <w:rFonts w:ascii="Calibri" w:hAnsi="Calibri" w:cs="Calibri"/>
        </w:rPr>
        <w:t xml:space="preserve"> </w:t>
      </w:r>
    </w:p>
    <w:p w14:paraId="383FD859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Białymstoku: ……………………………………….</w:t>
      </w:r>
    </w:p>
    <w:p w14:paraId="045B918C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Bydgoszczy: …………………………………………</w:t>
      </w:r>
    </w:p>
    <w:p w14:paraId="2AB72871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Gliwice: …………………………………….….</w:t>
      </w:r>
    </w:p>
    <w:p w14:paraId="4F974739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Krakowie: ………………………………………</w:t>
      </w:r>
    </w:p>
    <w:p w14:paraId="79943D2E" w14:textId="690485DE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dostawy do RZGW w Poznaniu:  </w:t>
      </w:r>
      <w:r w:rsidR="00834532" w:rsidRPr="00834532">
        <w:rPr>
          <w:rFonts w:ascii="Calibri" w:hAnsi="Calibri" w:cs="Calibri"/>
        </w:rPr>
        <w:t>faktura_poznan@wody.gov.pl</w:t>
      </w:r>
    </w:p>
    <w:p w14:paraId="46FC07FE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Rzeszowie: ……………………………………..</w:t>
      </w:r>
    </w:p>
    <w:p w14:paraId="4DCB85E5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Szczecinie: ………………………………………</w:t>
      </w:r>
    </w:p>
    <w:p w14:paraId="13DC8E3E" w14:textId="77777777" w:rsidR="00B41B06" w:rsidRPr="00B41B06" w:rsidRDefault="00B41B06" w:rsidP="00B41B06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 Warszawie: ……………………………………..</w:t>
      </w:r>
    </w:p>
    <w:p w14:paraId="14525A97" w14:textId="198057F6" w:rsidR="00B41B06" w:rsidRPr="00251C20" w:rsidRDefault="00B41B06" w:rsidP="00251C20">
      <w:pPr>
        <w:numPr>
          <w:ilvl w:val="0"/>
          <w:numId w:val="13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dostawy do RZGW we Wrocławiu: …………………………………….</w:t>
      </w:r>
    </w:p>
    <w:p w14:paraId="366A0908" w14:textId="77777777" w:rsidR="00B41B06" w:rsidRPr="00B41B06" w:rsidRDefault="00B41B06" w:rsidP="00B41B06">
      <w:pPr>
        <w:numPr>
          <w:ilvl w:val="0"/>
          <w:numId w:val="12"/>
        </w:numPr>
        <w:tabs>
          <w:tab w:val="num" w:pos="426"/>
          <w:tab w:val="left" w:pos="4253"/>
        </w:tabs>
        <w:spacing w:after="0" w:line="276" w:lineRule="auto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Faktury oprócz danych Nabywcy tj. </w:t>
      </w:r>
    </w:p>
    <w:p w14:paraId="1CE937E6" w14:textId="77777777" w:rsidR="00B41B06" w:rsidRPr="00B41B06" w:rsidRDefault="00B41B06" w:rsidP="00B41B06">
      <w:pPr>
        <w:tabs>
          <w:tab w:val="left" w:pos="4253"/>
        </w:tabs>
        <w:spacing w:after="200" w:line="276" w:lineRule="auto"/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>Nabywca: Państwowe Gospodarstwo Wodne Wody Polskie, ul. Żelazna 59A, 00-848 Warszawa</w:t>
      </w:r>
    </w:p>
    <w:p w14:paraId="3A122AAD" w14:textId="77777777" w:rsidR="00B41B06" w:rsidRPr="00B41B06" w:rsidRDefault="00B41B06" w:rsidP="00B41B06">
      <w:pPr>
        <w:tabs>
          <w:tab w:val="left" w:pos="4253"/>
        </w:tabs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NIP 5272825616, </w:t>
      </w:r>
    </w:p>
    <w:p w14:paraId="65FC0A8F" w14:textId="77777777" w:rsidR="00B41B06" w:rsidRPr="00B41B06" w:rsidRDefault="00B41B06" w:rsidP="00B41B06">
      <w:pPr>
        <w:tabs>
          <w:tab w:val="left" w:pos="4253"/>
        </w:tabs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obowiązkowo muszą zawierać oznaczanie „Odbiorcy/miejsca dostawy” tj. </w:t>
      </w:r>
    </w:p>
    <w:p w14:paraId="112DF661" w14:textId="77777777" w:rsidR="00B41B06" w:rsidRPr="00B41B06" w:rsidRDefault="00B41B06" w:rsidP="00B41B06">
      <w:pPr>
        <w:tabs>
          <w:tab w:val="left" w:pos="4253"/>
        </w:tabs>
        <w:spacing w:after="0"/>
        <w:ind w:left="360"/>
        <w:contextualSpacing/>
        <w:jc w:val="both"/>
        <w:rPr>
          <w:rFonts w:ascii="Calibri" w:eastAsia="Calibri" w:hAnsi="Calibri" w:cs="Calibri"/>
          <w:bCs/>
        </w:rPr>
      </w:pPr>
      <w:r w:rsidRPr="00B41B06">
        <w:rPr>
          <w:rFonts w:ascii="Calibri" w:eastAsia="Calibri" w:hAnsi="Calibri" w:cs="Calibri"/>
          <w:bCs/>
        </w:rPr>
        <w:t xml:space="preserve">Odbiorca/miejsce dostawy: </w:t>
      </w:r>
    </w:p>
    <w:p w14:paraId="46F91F28" w14:textId="47E8C5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1 – </w:t>
      </w:r>
      <w:r w:rsidRPr="00B41B06">
        <w:rPr>
          <w:rFonts w:ascii="Calibri" w:eastAsia="Times New Roman" w:hAnsi="Calibri" w:cs="Calibri"/>
          <w:b/>
          <w:color w:val="000000"/>
          <w:lang w:eastAsia="pl-PL"/>
        </w:rPr>
        <w:t>RZGW w Białymstoku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, ul. </w:t>
      </w:r>
      <w:r w:rsidR="00BD4FE8">
        <w:rPr>
          <w:rFonts w:ascii="Calibri" w:eastAsia="Times New Roman" w:hAnsi="Calibri" w:cs="Calibri"/>
          <w:color w:val="000000"/>
          <w:lang w:eastAsia="pl-PL"/>
        </w:rPr>
        <w:t>Pułkowa 11,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15-</w:t>
      </w:r>
      <w:r w:rsidR="00BD4FE8">
        <w:rPr>
          <w:rFonts w:ascii="Calibri" w:eastAsia="Times New Roman" w:hAnsi="Calibri" w:cs="Calibri"/>
          <w:color w:val="000000"/>
          <w:lang w:eastAsia="pl-PL"/>
        </w:rPr>
        <w:t>143</w:t>
      </w:r>
      <w:r w:rsidR="00BD4FE8" w:rsidRPr="00C53A8A">
        <w:rPr>
          <w:rFonts w:ascii="Calibri" w:eastAsia="Times New Roman" w:hAnsi="Calibri" w:cs="Calibri"/>
          <w:color w:val="000000"/>
          <w:lang w:eastAsia="pl-PL"/>
        </w:rPr>
        <w:t xml:space="preserve"> Białystok,</w:t>
      </w:r>
    </w:p>
    <w:p w14:paraId="5E2D1719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2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Bydgoszczy,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al. Adama Mickiewicza 15, 85-071 Bydgoszcz,</w:t>
      </w:r>
    </w:p>
    <w:p w14:paraId="02DC048F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3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Gliwicach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Sienkiewicza 2, 44-100 Gliwice,</w:t>
      </w:r>
    </w:p>
    <w:p w14:paraId="4DA799B2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4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Krakowie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Marszałka J. Piłsudskiego 22, 31-109 Kraków,</w:t>
      </w:r>
    </w:p>
    <w:p w14:paraId="31C020E7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5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Poznaniu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Chlebowa 4/8, 61-003 Poznań,</w:t>
      </w:r>
    </w:p>
    <w:p w14:paraId="32BB033A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6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Rzeszowie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Hanasiewicza 17B, 35-103 Rzeszów,</w:t>
      </w:r>
    </w:p>
    <w:p w14:paraId="4B77A295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7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Szczecinie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Tama Pomorzańska 13A, 70-030 Szczecin,</w:t>
      </w:r>
    </w:p>
    <w:p w14:paraId="47A51827" w14:textId="77777777" w:rsidR="007C1677" w:rsidRPr="00B41B06" w:rsidRDefault="007C1677" w:rsidP="007C1677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8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 Warszawie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Zarzecze 13B, 03-194 Warszawa,</w:t>
      </w:r>
    </w:p>
    <w:p w14:paraId="71C7A140" w14:textId="3E83A9B8" w:rsidR="00B41B06" w:rsidRPr="00251C20" w:rsidRDefault="007C1677" w:rsidP="00251C20">
      <w:pPr>
        <w:autoSpaceDE w:val="0"/>
        <w:autoSpaceDN w:val="0"/>
        <w:adjustRightInd w:val="0"/>
        <w:spacing w:after="0" w:line="276" w:lineRule="auto"/>
        <w:ind w:left="709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Część </w:t>
      </w:r>
      <w:r>
        <w:rPr>
          <w:rFonts w:ascii="Calibri" w:eastAsia="Times New Roman" w:hAnsi="Calibri" w:cs="Calibri"/>
          <w:color w:val="000000"/>
          <w:lang w:eastAsia="pl-PL"/>
        </w:rPr>
        <w:t>9</w:t>
      </w:r>
      <w:r w:rsidRPr="00B41B06">
        <w:rPr>
          <w:rFonts w:ascii="Calibri" w:eastAsia="Times New Roman" w:hAnsi="Calibri" w:cs="Calibri"/>
          <w:color w:val="000000"/>
          <w:lang w:eastAsia="pl-PL"/>
        </w:rPr>
        <w:t xml:space="preserve"> – </w:t>
      </w:r>
      <w:r w:rsidRPr="00B41B06">
        <w:rPr>
          <w:rFonts w:ascii="Calibri" w:eastAsia="Times New Roman" w:hAnsi="Calibri" w:cs="Calibri"/>
          <w:b/>
          <w:bCs/>
          <w:color w:val="000000"/>
          <w:lang w:eastAsia="pl-PL"/>
        </w:rPr>
        <w:t>RZGW we Wrocławiu</w:t>
      </w:r>
      <w:r w:rsidRPr="00B41B06">
        <w:rPr>
          <w:rFonts w:ascii="Calibri" w:eastAsia="Times New Roman" w:hAnsi="Calibri" w:cs="Calibri"/>
          <w:color w:val="000000"/>
          <w:lang w:eastAsia="pl-PL"/>
        </w:rPr>
        <w:t>, ul. Norwida 34, 50-950 Wrocław,</w:t>
      </w:r>
    </w:p>
    <w:p w14:paraId="1282174D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Przesłanie przez Wykonawcę faktur wystawionych w formie elektronicznej na inny adres niż wskazany w ust. 2 powyżej będzie traktowane jako niedostarczenie korespondencji do Zamawiającego.</w:t>
      </w:r>
    </w:p>
    <w:p w14:paraId="23C4B2FA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W celu zapewnienia autentyczności pochodzenia i integralności faktur wystawionych w formie elektronicznej, będą one przesyłane pocztą elektroniczną w postaci nieedytowalnego pliku PDF z następującego adresu mailowego Wykonawcy:…………………………………………………….</w:t>
      </w:r>
    </w:p>
    <w:p w14:paraId="4C12D7AB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Każda ze Stron zobowiązuje się do przechowywania faktur elektronicznych w sposób zapewniający możliwość potwierdzenia autentyczności pochodzenia, integralności treści i czytelności faktur elektronicznych zgodnie z wymogami przewidzianymi przepisami ustawy o podatku od towarów i usług.</w:t>
      </w:r>
    </w:p>
    <w:p w14:paraId="09E89377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Do transakcji udokumentowanych fakturą elektroniczną, nie będą wystawiane faktury w innej formie. Faktury elektroniczne nie będą przesyłane dodatkowo w formie papierowej.</w:t>
      </w:r>
    </w:p>
    <w:p w14:paraId="3A6DF5A0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Za datę otrzymania faktury elektronicznej przez Zamawiającego, uważa się datę wpływu tej faktury na skrzynkę poczty elektronicznej Zamawiającego, o której mowa w ust. 2.</w:t>
      </w:r>
    </w:p>
    <w:p w14:paraId="2774DA36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 xml:space="preserve">W razie cofnięcia przez Zamawiającego zezwolenia na przesyłanie faktur elektronicznych wystawianych przez Wykonawcę w ramach niniejszej umowy, Wykonawca zaprzestaje przesyłania faktur elektronicznych drogą elektroniczną w terminie 7 dni roboczych od dnia następującego po dniu, w którym otrzymał zawiadomienie od Zamawiającego o cofnięciu zezwolenia. </w:t>
      </w:r>
    </w:p>
    <w:p w14:paraId="48E41059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Cofnięcie zezwolenia, o którym mowa w ust. 1 wymaga formy pisemnej.</w:t>
      </w:r>
    </w:p>
    <w:p w14:paraId="70541227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Zezwolenie, o którym mowa w ust. 1 dotyczy również wystawiania i przesyłania drogą elektroniczną faktur korygujących, zaliczkowych i duplikatów faktur oraz not księgowych.</w:t>
      </w:r>
    </w:p>
    <w:p w14:paraId="64494A9E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lastRenderedPageBreak/>
        <w:t xml:space="preserve">Zamawiający informuje o możliwości wysyłania faktur elektronicznych za pośrednictwem platformy elektronicznego fakturowania (dalej PEF). Platforma Elektronicznego Fakturowania dostępna jest pod adresem </w:t>
      </w:r>
      <w:hyperlink r:id="rId8" w:tgtFrame="_blank" w:history="1">
        <w:r w:rsidRPr="00B41B06">
          <w:rPr>
            <w:rFonts w:cs="Calibri"/>
          </w:rPr>
          <w:t>https://brokerinfinite.efaktura.gov.pl/</w:t>
        </w:r>
      </w:hyperlink>
      <w:r w:rsidRPr="00B41B06">
        <w:rPr>
          <w:rFonts w:cs="Calibri"/>
        </w:rPr>
        <w:t>.</w:t>
      </w:r>
    </w:p>
    <w:p w14:paraId="6AC07154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Jeżeli Wykonawca będzie korzystał z PEF, zobowiązany będzie do podania Zamawiającemu informacji o swojej rejestracji na Platformie Elektronicznego Fakturowania w celu wysyłania Zamawiającemu ustrukturyzowanych faktur elektronicznych.</w:t>
      </w:r>
    </w:p>
    <w:p w14:paraId="73C88CDD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Jeżeli Wykonawca nie będzie korzystał z PEF, uprawniony jest również do przesyłania Zamawiającemu wystawionych przez siebie faktur elektronicznych zgodnie z postanowieniami ust. 1 do 11 powyżej.</w:t>
      </w:r>
    </w:p>
    <w:p w14:paraId="6FD0E2F5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Zmiana adresu poczty elektronicznej o których mowa w ust. 2 i 5 wymaga podpisania aneksu do niniejszej umowy.</w:t>
      </w:r>
    </w:p>
    <w:p w14:paraId="3B9FC7C4" w14:textId="77777777" w:rsidR="00B41B06" w:rsidRPr="00B41B06" w:rsidRDefault="00B41B06" w:rsidP="00B41B06">
      <w:pPr>
        <w:numPr>
          <w:ilvl w:val="0"/>
          <w:numId w:val="12"/>
        </w:numPr>
        <w:suppressAutoHyphens/>
        <w:spacing w:before="60" w:after="0" w:line="240" w:lineRule="auto"/>
        <w:ind w:left="357" w:hanging="357"/>
        <w:jc w:val="both"/>
        <w:rPr>
          <w:rFonts w:cs="Calibri"/>
        </w:rPr>
      </w:pPr>
      <w:r w:rsidRPr="00B41B06">
        <w:rPr>
          <w:rFonts w:cs="Calibri"/>
        </w:rPr>
        <w:t>Postanowienia ust. 1-15 nie wykluczają możliwości wystawienia i przesłania przez Wykonawcę faktur w formie papierowej pod warunkiem powiadomienia o tym fakcie Zamawiającego na adres mailowy, o którym mowa w ust. 2 najpóźniej w kolejnym dniu roboczym od dnia dokonania wysyłki faktury papierowej przez Wykonawcę.</w:t>
      </w:r>
    </w:p>
    <w:p w14:paraId="7BBF804B" w14:textId="77777777" w:rsidR="00B41B06" w:rsidRPr="00B41B06" w:rsidRDefault="00B41B06" w:rsidP="00B41B06">
      <w:pPr>
        <w:spacing w:after="0" w:line="240" w:lineRule="auto"/>
        <w:ind w:left="360"/>
        <w:jc w:val="both"/>
        <w:rPr>
          <w:rFonts w:cstheme="minorHAnsi"/>
        </w:rPr>
      </w:pPr>
    </w:p>
    <w:p w14:paraId="7CA9B221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9.</w:t>
      </w:r>
    </w:p>
    <w:p w14:paraId="1523A9FB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Dane osobowe</w:t>
      </w:r>
    </w:p>
    <w:p w14:paraId="143CBDC1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zobowiązują się nie ujawniać osobom trzecim informacji poufnych, informacji stanowiących tajemnicę handlową lub tajemnicę przedsiębiorstwa oraz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 wykonywaniem przedmiotu Umowy.</w:t>
      </w:r>
    </w:p>
    <w:p w14:paraId="79485819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Strony wzajemnie ustalają, iż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umowy.</w:t>
      </w:r>
    </w:p>
    <w:p w14:paraId="67689FC1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Każda ze Stron oświadcza, że osoby wymienione w ust. 1 dysponują informacjami dotyczącymi przetwarzania i ochrony ich danych osobowych przez Strony na potrzeby realizacji niniejszej umowy.</w:t>
      </w:r>
    </w:p>
    <w:p w14:paraId="33C5A5E0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Strony ustalają, iż zgodnie z treścią art. 13 i 14 rozporządzenia Parlamentu Europejskiego i Rady (UE) 2016/679 z 27.04.2016 r. w sprawie ochrony osób fizycznych w związku z przetwarzaniem danych osobowych i w sprawie swobodnego przepływu takich danych oraz uchylenia dyrektywy 95/46/WE (dalej: RODO), dane osobowe osób będących Stronami niniejszej umowy są przetwarzane na podstawie art. 6 ust. 1 lit. b RODO, a w przypadku reprezentantów Stron niniejszej umowy i osób wyznaczonych do kontaktów roboczych oraz odpowiedzialnych za koordynację i realizację niniejszej umowy na podstawie art. 6 ust. 1 lit. f RODO (dalej: dane osobowe), w celu związanym    z zawarciem oraz realizacją niniejszej umowy. Dane osobowe będą przechowywane przez Strony w trakcie okresu realizacji niniejszej umowy oraz w okresie wynikającym z przepisów z zakresu rachunkowości oraz niezbędnym na potrzeby ustalenia, dochodzenia lub obrony przed roszczeniami z tytułu realizacji niniejszej umowy. </w:t>
      </w:r>
    </w:p>
    <w:p w14:paraId="40795865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Inspektorem Ochrony Danych Osobowych lub osobą odpowiedzialną za ochronę danych osobowych można kontaktować się:</w:t>
      </w:r>
    </w:p>
    <w:p w14:paraId="0A40E240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ramienia Zamawiającego -  …;</w:t>
      </w:r>
    </w:p>
    <w:p w14:paraId="763476A1" w14:textId="77777777" w:rsidR="00B41B06" w:rsidRPr="00B41B06" w:rsidRDefault="00B41B06" w:rsidP="00B41B06">
      <w:pPr>
        <w:ind w:left="360"/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>z ramienia Wykonawcy - ….</w:t>
      </w:r>
    </w:p>
    <w:p w14:paraId="55B80655" w14:textId="77777777" w:rsidR="00B41B06" w:rsidRPr="00B41B06" w:rsidRDefault="00B41B06" w:rsidP="00B41B06">
      <w:pPr>
        <w:numPr>
          <w:ilvl w:val="0"/>
          <w:numId w:val="9"/>
        </w:numPr>
        <w:contextualSpacing/>
        <w:jc w:val="both"/>
        <w:rPr>
          <w:rFonts w:eastAsia="Calibri" w:cstheme="minorHAnsi"/>
        </w:rPr>
      </w:pPr>
      <w:r w:rsidRPr="00B41B06">
        <w:rPr>
          <w:rFonts w:eastAsia="Calibri" w:cstheme="minorHAnsi"/>
        </w:rPr>
        <w:t xml:space="preserve">Podanie danych osobowych jest konieczne dla celów związanych z zawarciem i realizacją niniejszej umowy. Dane osobowe mogą zostać udostępnione organom uprawnionym na podstawie </w:t>
      </w:r>
      <w:r w:rsidRPr="00B41B06">
        <w:rPr>
          <w:rFonts w:eastAsia="Calibri" w:cstheme="minorHAnsi"/>
        </w:rPr>
        <w:lastRenderedPageBreak/>
        <w:t>przepisów prawa oraz powierzone innym podmiotom działającym na zlecenie Stron w zakresie oraz celu zgodnym z niniejszą umową.</w:t>
      </w:r>
    </w:p>
    <w:p w14:paraId="0FD7D0DC" w14:textId="77777777" w:rsidR="00B41B06" w:rsidRPr="00B41B06" w:rsidRDefault="00B41B06" w:rsidP="00B41B06">
      <w:pPr>
        <w:ind w:left="360"/>
        <w:contextualSpacing/>
        <w:jc w:val="both"/>
        <w:rPr>
          <w:rFonts w:eastAsia="Times New Roman" w:cstheme="minorHAnsi"/>
          <w:lang w:eastAsia="pl-PL"/>
        </w:rPr>
      </w:pPr>
    </w:p>
    <w:p w14:paraId="65744390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10.</w:t>
      </w:r>
    </w:p>
    <w:p w14:paraId="3850DBA1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Kary umowne</w:t>
      </w:r>
    </w:p>
    <w:p w14:paraId="1106940C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Wykonawca zapłaci Zamawiającemu karę umowna w wysokości 10 % wartości pozostałego do realizacji przedmiotu Umowy brutto za odstąpienie od Umowy przez Wykonawcę z przyczyn leżących po jego stronie.</w:t>
      </w:r>
    </w:p>
    <w:p w14:paraId="446A3AB2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Wykonawca zapłaci Zamawiającemu karę umowną w wysokości 0,1 % wartości przedmiotu Umowy brutto za każdy dzień zwłoki w dostawie, o której mowa w § 3 ust. 4, z przyczyn, za które Wykonawca ponosi odpowiedzialność. </w:t>
      </w:r>
    </w:p>
    <w:p w14:paraId="3A5A8A31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>W przypadku zwłoki w zapłacie faktur, Zamawiający zapłaci Wykonawcy odsetki ustawowe za opóźnienie zgodnie z zapisami § 5ust.9.</w:t>
      </w:r>
    </w:p>
    <w:p w14:paraId="3E74573D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Wykonawca wyraża zgodę na potrącanie kar umownych z należności wynikających z wystawionej faktury. </w:t>
      </w:r>
    </w:p>
    <w:p w14:paraId="1043860C" w14:textId="77777777" w:rsidR="00B41B06" w:rsidRPr="00B41B06" w:rsidRDefault="00B41B06" w:rsidP="00B41B06">
      <w:pPr>
        <w:numPr>
          <w:ilvl w:val="0"/>
          <w:numId w:val="2"/>
        </w:numPr>
        <w:spacing w:after="0" w:line="240" w:lineRule="auto"/>
        <w:ind w:left="360"/>
        <w:jc w:val="both"/>
        <w:rPr>
          <w:rFonts w:cstheme="minorHAnsi"/>
        </w:rPr>
      </w:pPr>
      <w:r w:rsidRPr="00B41B06">
        <w:rPr>
          <w:rFonts w:cstheme="minorHAnsi"/>
        </w:rPr>
        <w:t xml:space="preserve">Jeżeli kary umowne nie pokryją poniesionych szkód, Zamawiający może dochodzić odszkodowania uzupełniającego na zasadach ogólnych. </w:t>
      </w:r>
    </w:p>
    <w:p w14:paraId="097A2765" w14:textId="77777777" w:rsidR="00B41B06" w:rsidRPr="00B41B06" w:rsidRDefault="00B41B06" w:rsidP="00B41B06">
      <w:pPr>
        <w:jc w:val="both"/>
        <w:rPr>
          <w:rFonts w:cstheme="minorHAnsi"/>
        </w:rPr>
      </w:pPr>
    </w:p>
    <w:p w14:paraId="2E46078A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11.</w:t>
      </w:r>
    </w:p>
    <w:p w14:paraId="4F9BF54D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Zmiany umowy</w:t>
      </w:r>
    </w:p>
    <w:p w14:paraId="2D1E5F58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sz w:val="24"/>
          <w:szCs w:val="24"/>
        </w:rPr>
        <w:t>Wszelkie zmiany niniejszej umowy wymagaj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 xml:space="preserve">formy pisemnego aneksu </w:t>
      </w:r>
      <w:r w:rsidRPr="00B41B06">
        <w:rPr>
          <w:rFonts w:eastAsia="Calibri" w:cstheme="minorHAnsi"/>
          <w:bCs/>
          <w:sz w:val="24"/>
          <w:szCs w:val="24"/>
        </w:rPr>
        <w:t>podpisanego przez obie Strony</w:t>
      </w:r>
      <w:r w:rsidRPr="00B41B06">
        <w:rPr>
          <w:rFonts w:eastAsia="Calibri" w:cstheme="minorHAnsi"/>
          <w:sz w:val="24"/>
          <w:szCs w:val="24"/>
        </w:rPr>
        <w:t xml:space="preserve"> i mog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>zosta</w:t>
      </w:r>
      <w:r w:rsidRPr="00B41B06">
        <w:rPr>
          <w:rFonts w:eastAsia="TimesNewRoman" w:cstheme="minorHAnsi"/>
          <w:sz w:val="24"/>
          <w:szCs w:val="24"/>
        </w:rPr>
        <w:t xml:space="preserve">ć </w:t>
      </w:r>
      <w:r w:rsidRPr="00B41B06">
        <w:rPr>
          <w:rFonts w:eastAsia="Calibri" w:cstheme="minorHAnsi"/>
          <w:sz w:val="24"/>
          <w:szCs w:val="24"/>
        </w:rPr>
        <w:t>dokonane, o ile nie stoj</w:t>
      </w:r>
      <w:r w:rsidRPr="00B41B06">
        <w:rPr>
          <w:rFonts w:eastAsia="TimesNewRoman" w:cstheme="minorHAnsi"/>
          <w:sz w:val="24"/>
          <w:szCs w:val="24"/>
        </w:rPr>
        <w:t xml:space="preserve">ą </w:t>
      </w:r>
      <w:r w:rsidRPr="00B41B06">
        <w:rPr>
          <w:rFonts w:eastAsia="Calibri" w:cstheme="minorHAnsi"/>
          <w:sz w:val="24"/>
          <w:szCs w:val="24"/>
        </w:rPr>
        <w:t>w sprzeczno</w:t>
      </w:r>
      <w:r w:rsidRPr="00B41B06">
        <w:rPr>
          <w:rFonts w:eastAsia="TimesNewRoman" w:cstheme="minorHAnsi"/>
          <w:sz w:val="24"/>
          <w:szCs w:val="24"/>
        </w:rPr>
        <w:t>ś</w:t>
      </w:r>
      <w:r w:rsidRPr="00B41B06">
        <w:rPr>
          <w:rFonts w:eastAsia="Calibri" w:cstheme="minorHAnsi"/>
          <w:sz w:val="24"/>
          <w:szCs w:val="24"/>
        </w:rPr>
        <w:t>ci z regulacjami zawartymi w Prawie zamówie</w:t>
      </w:r>
      <w:r w:rsidRPr="00B41B06">
        <w:rPr>
          <w:rFonts w:eastAsia="TimesNewRoman" w:cstheme="minorHAnsi"/>
          <w:sz w:val="24"/>
          <w:szCs w:val="24"/>
        </w:rPr>
        <w:t xml:space="preserve">ń </w:t>
      </w:r>
      <w:r w:rsidRPr="00B41B06">
        <w:rPr>
          <w:rFonts w:eastAsia="Calibri" w:cstheme="minorHAnsi"/>
          <w:sz w:val="24"/>
          <w:szCs w:val="24"/>
        </w:rPr>
        <w:t>publicznych</w:t>
      </w:r>
      <w:r w:rsidRPr="00B41B06">
        <w:rPr>
          <w:rFonts w:eastAsia="Calibri" w:cstheme="minorHAnsi"/>
          <w:bCs/>
          <w:sz w:val="24"/>
          <w:szCs w:val="24"/>
        </w:rPr>
        <w:t>.</w:t>
      </w:r>
    </w:p>
    <w:p w14:paraId="013C7AAE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bCs/>
          <w:sz w:val="24"/>
          <w:szCs w:val="24"/>
        </w:rPr>
        <w:t>Zamawiający zastrzega sobie prawo ograniczenia zakresu rzeczowego przedmiotu Umowy w wyniku limitowania posiadanych środków finansowych.</w:t>
      </w:r>
    </w:p>
    <w:p w14:paraId="083B122C" w14:textId="77777777" w:rsidR="00B41B06" w:rsidRPr="00B41B06" w:rsidRDefault="00B41B06" w:rsidP="00B41B06">
      <w:pPr>
        <w:numPr>
          <w:ilvl w:val="0"/>
          <w:numId w:val="15"/>
        </w:numPr>
        <w:contextualSpacing/>
        <w:jc w:val="both"/>
        <w:rPr>
          <w:rFonts w:eastAsia="Calibri" w:cstheme="minorHAnsi"/>
          <w:bCs/>
          <w:sz w:val="24"/>
          <w:szCs w:val="24"/>
        </w:rPr>
      </w:pPr>
      <w:r w:rsidRPr="00B41B06">
        <w:rPr>
          <w:rFonts w:eastAsia="Calibri" w:cstheme="minorHAnsi"/>
          <w:bCs/>
          <w:sz w:val="24"/>
          <w:szCs w:val="24"/>
        </w:rPr>
        <w:t>Warunkiem wprowadzenia zmian do zawartej umowy jest sporządzenie podpisanego przez strony Protokołu konieczności określającego przyczyny zmiany oraz potwierdzającego wystąpienie okoliczności ja uzasadniającej. Protokół konieczności będzie załącznikiem do aneksu zmieniającego umowę.</w:t>
      </w:r>
    </w:p>
    <w:p w14:paraId="616BBC66" w14:textId="6CF94F4E" w:rsidR="00210715" w:rsidRDefault="00210715" w:rsidP="007A1083">
      <w:pPr>
        <w:widowControl w:val="0"/>
        <w:tabs>
          <w:tab w:val="left" w:pos="993"/>
        </w:tabs>
        <w:suppressAutoHyphens/>
        <w:spacing w:before="120"/>
        <w:contextualSpacing/>
        <w:rPr>
          <w:rFonts w:ascii="Calibri" w:hAnsi="Calibri" w:cs="Calibri"/>
        </w:rPr>
      </w:pPr>
    </w:p>
    <w:p w14:paraId="33646556" w14:textId="77777777" w:rsidR="007A1083" w:rsidRPr="00B41B06" w:rsidRDefault="007A1083" w:rsidP="007A1083">
      <w:pPr>
        <w:widowControl w:val="0"/>
        <w:tabs>
          <w:tab w:val="left" w:pos="993"/>
        </w:tabs>
        <w:suppressAutoHyphens/>
        <w:spacing w:before="120"/>
        <w:contextualSpacing/>
        <w:rPr>
          <w:rFonts w:ascii="Calibri" w:hAnsi="Calibri" w:cs="Calibri"/>
        </w:rPr>
      </w:pPr>
    </w:p>
    <w:p w14:paraId="4ED6EE1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12.</w:t>
      </w:r>
    </w:p>
    <w:p w14:paraId="26783183" w14:textId="77777777" w:rsidR="00B41B06" w:rsidRPr="00B41B06" w:rsidRDefault="00B41B06" w:rsidP="00B41B06">
      <w:pPr>
        <w:spacing w:after="120"/>
        <w:jc w:val="center"/>
        <w:rPr>
          <w:rFonts w:cs="Calibri"/>
          <w:b/>
          <w:bCs/>
        </w:rPr>
      </w:pPr>
      <w:r w:rsidRPr="00B41B06">
        <w:rPr>
          <w:rFonts w:cs="Calibri"/>
          <w:b/>
          <w:bCs/>
        </w:rPr>
        <w:t>Oświadczenie Zamawiającego</w:t>
      </w:r>
    </w:p>
    <w:p w14:paraId="5B03D6AB" w14:textId="79323866" w:rsidR="007C1677" w:rsidRPr="00B41B06" w:rsidRDefault="00B41B06" w:rsidP="00B41B06">
      <w:pPr>
        <w:jc w:val="both"/>
        <w:rPr>
          <w:rFonts w:cstheme="minorHAnsi"/>
        </w:rPr>
      </w:pPr>
      <w:r w:rsidRPr="00B41B06">
        <w:rPr>
          <w:rFonts w:cstheme="minorHAnsi"/>
        </w:rPr>
        <w:t>Zamawiający oświadcza, że posiada status dużego przedsiębiorcy, w rozumieniu art. 4 pkt 6 ustawy z dnia z dnia 8 marca 2013 r. o przeciwdziałaniu nadmiernym opóźnieniom w transakcjach handlowych (Dz. U. z 202</w:t>
      </w:r>
      <w:r w:rsidR="00210715">
        <w:rPr>
          <w:rFonts w:cstheme="minorHAnsi"/>
        </w:rPr>
        <w:t>2</w:t>
      </w:r>
      <w:r w:rsidRPr="00B41B06">
        <w:rPr>
          <w:rFonts w:cstheme="minorHAnsi"/>
        </w:rPr>
        <w:t xml:space="preserve"> r. poz.</w:t>
      </w:r>
      <w:r w:rsidR="00210715">
        <w:rPr>
          <w:rFonts w:cstheme="minorHAnsi"/>
        </w:rPr>
        <w:t>893</w:t>
      </w:r>
      <w:r w:rsidRPr="00B41B06">
        <w:rPr>
          <w:rFonts w:cstheme="minorHAnsi"/>
        </w:rPr>
        <w:t>)</w:t>
      </w:r>
      <w:bookmarkStart w:id="3" w:name="_Hlk49414717"/>
      <w:r w:rsidRPr="00B41B06">
        <w:rPr>
          <w:rFonts w:cstheme="minorHAnsi"/>
        </w:rPr>
        <w:t>.</w:t>
      </w:r>
    </w:p>
    <w:p w14:paraId="42313543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§ 13.</w:t>
      </w:r>
    </w:p>
    <w:bookmarkEnd w:id="3"/>
    <w:p w14:paraId="74D51F2F" w14:textId="77777777" w:rsidR="00B41B06" w:rsidRPr="00B41B06" w:rsidRDefault="00B41B06" w:rsidP="00B41B06">
      <w:pPr>
        <w:jc w:val="center"/>
        <w:rPr>
          <w:rFonts w:cstheme="minorHAnsi"/>
          <w:b/>
          <w:bCs/>
        </w:rPr>
      </w:pPr>
      <w:r w:rsidRPr="00B41B06">
        <w:rPr>
          <w:rFonts w:cstheme="minorHAnsi"/>
          <w:b/>
          <w:bCs/>
        </w:rPr>
        <w:t>Postanowienia końcowe</w:t>
      </w:r>
    </w:p>
    <w:p w14:paraId="2F1A31BB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Strony zobowiązują się nie ujawniać osobom trzecim informacji poufnych, informacji stanowiących tajemnicę handlową lub tajemnicę przedsiębiorstwa oraz danych osobowych uzyskanych w trakcie realizacji przedmiotu Umowy, chyba, że uzyskają pisemną zgodę drugiej Strony, bądź taki obowiązek będzie wynikał z przepisów powszechnie obowiązujących. Wykonawca wykorzystywać będzie wszelkie otrzymane od Zamawiającego informacje tylko w celach związanych z wykonywaniem przedmiotu Umowy.</w:t>
      </w:r>
    </w:p>
    <w:p w14:paraId="1AF29CE4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lastRenderedPageBreak/>
        <w:t>W sprawach, które nie zostały uregulowane niniejszą umową, mają zastosowanie przepisy Kodeksu cywilnego, Prawo zamówień publicznych (PZP) oraz inne przepisy prawa powszechnie obowiązującego.</w:t>
      </w:r>
    </w:p>
    <w:p w14:paraId="68799504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Spory wynikłe na tle wykonania niniejszej Umowy Strony zobowiązują się rozstrzygać polubownie.</w:t>
      </w:r>
    </w:p>
    <w:p w14:paraId="1B56B184" w14:textId="286179A0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W razie braku porozumienia sprawy sporne rozstrzygać będzie Sąd właściwy w Poznaniu.</w:t>
      </w:r>
    </w:p>
    <w:p w14:paraId="67E4E07B" w14:textId="77777777" w:rsidR="00B41B06" w:rsidRPr="00B41B06" w:rsidRDefault="00B41B06" w:rsidP="00B41B06">
      <w:pPr>
        <w:numPr>
          <w:ilvl w:val="0"/>
          <w:numId w:val="17"/>
        </w:numPr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Wierzytelności Wykonawcy z tytułu niniejszej Umowy nie mogą służyć jako zabezpieczenie jego istniejących i przyszłych zobowiązań wobec osób trzecich (np. jako zabezpieczenie kredytu). Wykonawca nie może bez zgody Zamawiającego przenieść wierzytelności wynikających z niniejszej Umowy na osoby trzecie.</w:t>
      </w:r>
    </w:p>
    <w:p w14:paraId="5284AC1E" w14:textId="77777777" w:rsidR="00B41B06" w:rsidRPr="00B41B06" w:rsidRDefault="00B41B06" w:rsidP="007C1677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 xml:space="preserve">Niniejszą umowę sporządzono w 4 jednobrzmiących egzemplarzach, pozostających na prawach oryginału, trzy dla Zamawiającego i jeden dla Wykonawcy. </w:t>
      </w:r>
    </w:p>
    <w:p w14:paraId="46CBE825" w14:textId="77777777" w:rsidR="00B41B06" w:rsidRPr="00B41B06" w:rsidRDefault="00B41B06" w:rsidP="007C1677">
      <w:pPr>
        <w:numPr>
          <w:ilvl w:val="0"/>
          <w:numId w:val="17"/>
        </w:numPr>
        <w:spacing w:after="0"/>
        <w:ind w:left="284"/>
        <w:contextualSpacing/>
        <w:jc w:val="both"/>
        <w:rPr>
          <w:rFonts w:ascii="Calibri" w:eastAsia="Calibri" w:hAnsi="Calibri" w:cs="Calibri"/>
        </w:rPr>
      </w:pPr>
      <w:r w:rsidRPr="00B41B06">
        <w:rPr>
          <w:rFonts w:ascii="Calibri" w:eastAsia="Calibri" w:hAnsi="Calibri" w:cs="Calibri"/>
        </w:rPr>
        <w:t>Integralną częścią niniejszej umowy jest:</w:t>
      </w:r>
    </w:p>
    <w:p w14:paraId="7697819D" w14:textId="77777777" w:rsidR="007A1083" w:rsidRDefault="00B41B06" w:rsidP="007C1677">
      <w:pPr>
        <w:spacing w:after="0"/>
        <w:ind w:left="426"/>
        <w:jc w:val="both"/>
        <w:rPr>
          <w:rFonts w:cs="Calibri"/>
        </w:rPr>
      </w:pPr>
      <w:r w:rsidRPr="00B41B06">
        <w:rPr>
          <w:rFonts w:cs="Calibri"/>
        </w:rPr>
        <w:t xml:space="preserve">- Załącznik nr 1 – </w:t>
      </w:r>
      <w:r w:rsidR="007A1083">
        <w:rPr>
          <w:rFonts w:cs="Calibri"/>
        </w:rPr>
        <w:t>szczegółowy opis przedmiotu zamówienia</w:t>
      </w:r>
    </w:p>
    <w:p w14:paraId="1795A6D7" w14:textId="160BC0E5" w:rsidR="00B41B06" w:rsidRDefault="007A1083" w:rsidP="007C1677">
      <w:pPr>
        <w:spacing w:after="0"/>
        <w:ind w:left="426"/>
        <w:jc w:val="both"/>
        <w:rPr>
          <w:rFonts w:cs="Calibri"/>
        </w:rPr>
      </w:pPr>
      <w:r>
        <w:rPr>
          <w:rFonts w:cs="Calibri"/>
        </w:rPr>
        <w:t xml:space="preserve">- Załącznik nr 2 –Oferta wykonawcy </w:t>
      </w:r>
    </w:p>
    <w:p w14:paraId="673BA73F" w14:textId="77777777" w:rsidR="007A1083" w:rsidRPr="00B41B06" w:rsidRDefault="007A1083" w:rsidP="00B41B06">
      <w:pPr>
        <w:ind w:left="426"/>
        <w:jc w:val="both"/>
        <w:rPr>
          <w:rFonts w:cs="Calibri"/>
        </w:rPr>
      </w:pPr>
    </w:p>
    <w:p w14:paraId="632E3FF3" w14:textId="77777777" w:rsidR="00B41B06" w:rsidRPr="00B41B06" w:rsidRDefault="00B41B06" w:rsidP="00B41B06">
      <w:pPr>
        <w:spacing w:after="0" w:line="240" w:lineRule="auto"/>
        <w:ind w:left="426" w:hanging="426"/>
        <w:jc w:val="both"/>
        <w:rPr>
          <w:rFonts w:cstheme="minorHAnsi"/>
          <w:b/>
        </w:rPr>
      </w:pPr>
    </w:p>
    <w:p w14:paraId="00582FD0" w14:textId="77777777" w:rsidR="00B41B06" w:rsidRPr="00B41B06" w:rsidRDefault="00B41B06" w:rsidP="00B41B06">
      <w:pPr>
        <w:ind w:firstLine="708"/>
        <w:jc w:val="both"/>
        <w:rPr>
          <w:rFonts w:cstheme="minorHAnsi"/>
          <w:b/>
        </w:rPr>
      </w:pPr>
    </w:p>
    <w:p w14:paraId="522EEC91" w14:textId="77777777" w:rsidR="00B41B06" w:rsidRPr="00B41B06" w:rsidRDefault="00B41B06" w:rsidP="00B41B06">
      <w:pPr>
        <w:ind w:firstLine="708"/>
        <w:jc w:val="both"/>
        <w:rPr>
          <w:rFonts w:cstheme="minorHAnsi"/>
        </w:rPr>
      </w:pPr>
      <w:r w:rsidRPr="00B41B06">
        <w:rPr>
          <w:rFonts w:cstheme="minorHAnsi"/>
          <w:b/>
        </w:rPr>
        <w:t xml:space="preserve">ZAMAWIAJĄCY </w:t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</w:r>
      <w:r w:rsidRPr="00B41B06">
        <w:rPr>
          <w:rFonts w:cstheme="minorHAnsi"/>
          <w:b/>
        </w:rPr>
        <w:tab/>
        <w:t xml:space="preserve">WYKONAWCA </w:t>
      </w:r>
    </w:p>
    <w:p w14:paraId="6D3664BF" w14:textId="77777777" w:rsidR="00B41B06" w:rsidRPr="00B41B06" w:rsidRDefault="00B41B06" w:rsidP="00B41B06"/>
    <w:p w14:paraId="34F0DA23" w14:textId="77777777" w:rsidR="00946C7E" w:rsidRDefault="00946C7E"/>
    <w:sectPr w:rsidR="00946C7E" w:rsidSect="00794F6A">
      <w:footerReference w:type="even" r:id="rId9"/>
      <w:footerReference w:type="default" r:id="rId10"/>
      <w:pgSz w:w="11906" w:h="16838"/>
      <w:pgMar w:top="1134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25A51" w14:textId="77777777" w:rsidR="003C3EE9" w:rsidRDefault="00D3373E">
      <w:pPr>
        <w:spacing w:after="0" w:line="240" w:lineRule="auto"/>
      </w:pPr>
      <w:r>
        <w:separator/>
      </w:r>
    </w:p>
  </w:endnote>
  <w:endnote w:type="continuationSeparator" w:id="0">
    <w:p w14:paraId="7B1BFA40" w14:textId="77777777" w:rsidR="003C3EE9" w:rsidRDefault="00D33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D518" w14:textId="77777777" w:rsidR="00A5438E" w:rsidRDefault="00263B9F" w:rsidP="0012698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D2CE2A" w14:textId="77777777" w:rsidR="00A5438E" w:rsidRDefault="00222673" w:rsidP="00F43D8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07306" w14:textId="77777777" w:rsidR="00A5438E" w:rsidRPr="006E64DA" w:rsidRDefault="00263B9F">
    <w:pPr>
      <w:pStyle w:val="Stopka"/>
      <w:jc w:val="center"/>
      <w:rPr>
        <w:rFonts w:cstheme="minorHAnsi"/>
        <w:sz w:val="16"/>
        <w:szCs w:val="16"/>
      </w:rPr>
    </w:pPr>
    <w:r w:rsidRPr="006E64DA">
      <w:rPr>
        <w:rFonts w:cstheme="minorHAnsi"/>
        <w:sz w:val="16"/>
        <w:szCs w:val="16"/>
      </w:rPr>
      <w:t xml:space="preserve">Strona </w:t>
    </w:r>
    <w:r w:rsidRPr="006E64DA">
      <w:rPr>
        <w:rFonts w:cstheme="minorHAnsi"/>
        <w:bCs/>
        <w:sz w:val="16"/>
        <w:szCs w:val="16"/>
      </w:rPr>
      <w:fldChar w:fldCharType="begin"/>
    </w:r>
    <w:r w:rsidRPr="006E64DA">
      <w:rPr>
        <w:rFonts w:cstheme="minorHAnsi"/>
        <w:bCs/>
        <w:sz w:val="16"/>
        <w:szCs w:val="16"/>
      </w:rPr>
      <w:instrText>PAGE</w:instrText>
    </w:r>
    <w:r w:rsidRPr="006E64DA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11</w:t>
    </w:r>
    <w:r w:rsidRPr="006E64DA">
      <w:rPr>
        <w:rFonts w:cstheme="minorHAnsi"/>
        <w:bCs/>
        <w:sz w:val="16"/>
        <w:szCs w:val="16"/>
      </w:rPr>
      <w:fldChar w:fldCharType="end"/>
    </w:r>
    <w:r w:rsidRPr="006E64DA">
      <w:rPr>
        <w:rFonts w:cstheme="minorHAnsi"/>
        <w:sz w:val="16"/>
        <w:szCs w:val="16"/>
      </w:rPr>
      <w:t xml:space="preserve"> z </w:t>
    </w:r>
    <w:r w:rsidRPr="006E64DA">
      <w:rPr>
        <w:rFonts w:cstheme="minorHAnsi"/>
        <w:bCs/>
        <w:sz w:val="16"/>
        <w:szCs w:val="16"/>
      </w:rPr>
      <w:fldChar w:fldCharType="begin"/>
    </w:r>
    <w:r w:rsidRPr="006E64DA">
      <w:rPr>
        <w:rFonts w:cstheme="minorHAnsi"/>
        <w:bCs/>
        <w:sz w:val="16"/>
        <w:szCs w:val="16"/>
      </w:rPr>
      <w:instrText>NUMPAGES</w:instrText>
    </w:r>
    <w:r w:rsidRPr="006E64DA">
      <w:rPr>
        <w:rFonts w:cstheme="minorHAnsi"/>
        <w:bCs/>
        <w:sz w:val="16"/>
        <w:szCs w:val="16"/>
      </w:rPr>
      <w:fldChar w:fldCharType="separate"/>
    </w:r>
    <w:r>
      <w:rPr>
        <w:rFonts w:cstheme="minorHAnsi"/>
        <w:bCs/>
        <w:noProof/>
        <w:sz w:val="16"/>
        <w:szCs w:val="16"/>
      </w:rPr>
      <w:t>11</w:t>
    </w:r>
    <w:r w:rsidRPr="006E64DA">
      <w:rPr>
        <w:rFonts w:cstheme="minorHAnsi"/>
        <w:bCs/>
        <w:sz w:val="16"/>
        <w:szCs w:val="16"/>
      </w:rPr>
      <w:fldChar w:fldCharType="end"/>
    </w:r>
  </w:p>
  <w:p w14:paraId="6DF986CB" w14:textId="77777777" w:rsidR="00A5438E" w:rsidRDefault="00222673" w:rsidP="00F43D8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6E845" w14:textId="77777777" w:rsidR="003C3EE9" w:rsidRDefault="00D3373E">
      <w:pPr>
        <w:spacing w:after="0" w:line="240" w:lineRule="auto"/>
      </w:pPr>
      <w:r>
        <w:separator/>
      </w:r>
    </w:p>
  </w:footnote>
  <w:footnote w:type="continuationSeparator" w:id="0">
    <w:p w14:paraId="6D3818DE" w14:textId="77777777" w:rsidR="003C3EE9" w:rsidRDefault="00D33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77F46"/>
    <w:multiLevelType w:val="hybridMultilevel"/>
    <w:tmpl w:val="56684F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D61479"/>
    <w:multiLevelType w:val="hybridMultilevel"/>
    <w:tmpl w:val="E36C52DA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65AD7"/>
    <w:multiLevelType w:val="hybridMultilevel"/>
    <w:tmpl w:val="57027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C962E6"/>
    <w:multiLevelType w:val="hybridMultilevel"/>
    <w:tmpl w:val="A724835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3813E29"/>
    <w:multiLevelType w:val="hybridMultilevel"/>
    <w:tmpl w:val="A5D66D0A"/>
    <w:lvl w:ilvl="0" w:tplc="3BB2696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40BBC"/>
    <w:multiLevelType w:val="hybridMultilevel"/>
    <w:tmpl w:val="CAE8BA4C"/>
    <w:lvl w:ilvl="0" w:tplc="7D0A7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13395"/>
    <w:multiLevelType w:val="hybridMultilevel"/>
    <w:tmpl w:val="4EF8DBFE"/>
    <w:lvl w:ilvl="0" w:tplc="31EC77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51888"/>
    <w:multiLevelType w:val="hybridMultilevel"/>
    <w:tmpl w:val="2700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A1F56"/>
    <w:multiLevelType w:val="hybridMultilevel"/>
    <w:tmpl w:val="57A82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EA66C6"/>
    <w:multiLevelType w:val="hybridMultilevel"/>
    <w:tmpl w:val="1B085A00"/>
    <w:lvl w:ilvl="0" w:tplc="7A8E18E6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C3F58"/>
    <w:multiLevelType w:val="hybridMultilevel"/>
    <w:tmpl w:val="2AEAA9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965D93"/>
    <w:multiLevelType w:val="hybridMultilevel"/>
    <w:tmpl w:val="C51E83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3B41AB"/>
    <w:multiLevelType w:val="multilevel"/>
    <w:tmpl w:val="76809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color w:val="auto"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5C642412"/>
    <w:multiLevelType w:val="hybridMultilevel"/>
    <w:tmpl w:val="27B6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E623F"/>
    <w:multiLevelType w:val="hybridMultilevel"/>
    <w:tmpl w:val="8C32F3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67426F"/>
    <w:multiLevelType w:val="hybridMultilevel"/>
    <w:tmpl w:val="394A473A"/>
    <w:lvl w:ilvl="0" w:tplc="6FAA331C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B45B94"/>
    <w:multiLevelType w:val="hybridMultilevel"/>
    <w:tmpl w:val="EBB2D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741BD"/>
    <w:multiLevelType w:val="hybridMultilevel"/>
    <w:tmpl w:val="62DAE284"/>
    <w:lvl w:ilvl="0" w:tplc="E9D2D8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638C3"/>
    <w:multiLevelType w:val="hybridMultilevel"/>
    <w:tmpl w:val="960CCDD6"/>
    <w:lvl w:ilvl="0" w:tplc="01A0AF6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C1E6682"/>
    <w:multiLevelType w:val="hybridMultilevel"/>
    <w:tmpl w:val="8B26B0F2"/>
    <w:lvl w:ilvl="0" w:tplc="6FAA331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5"/>
  </w:num>
  <w:num w:numId="7">
    <w:abstractNumId w:val="19"/>
  </w:num>
  <w:num w:numId="8">
    <w:abstractNumId w:val="13"/>
  </w:num>
  <w:num w:numId="9">
    <w:abstractNumId w:val="1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7"/>
  </w:num>
  <w:num w:numId="14">
    <w:abstractNumId w:val="18"/>
  </w:num>
  <w:num w:numId="15">
    <w:abstractNumId w:val="1"/>
  </w:num>
  <w:num w:numId="16">
    <w:abstractNumId w:val="9"/>
  </w:num>
  <w:num w:numId="17">
    <w:abstractNumId w:val="4"/>
  </w:num>
  <w:num w:numId="18">
    <w:abstractNumId w:val="2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B06"/>
    <w:rsid w:val="001D6DDA"/>
    <w:rsid w:val="00210715"/>
    <w:rsid w:val="00222673"/>
    <w:rsid w:val="00251C20"/>
    <w:rsid w:val="00263B9F"/>
    <w:rsid w:val="003B604C"/>
    <w:rsid w:val="003C3EE9"/>
    <w:rsid w:val="0055672A"/>
    <w:rsid w:val="00625AC7"/>
    <w:rsid w:val="006B7BC4"/>
    <w:rsid w:val="007922B7"/>
    <w:rsid w:val="007A1083"/>
    <w:rsid w:val="007C1677"/>
    <w:rsid w:val="007C5142"/>
    <w:rsid w:val="00834532"/>
    <w:rsid w:val="00946C7E"/>
    <w:rsid w:val="00A62C5D"/>
    <w:rsid w:val="00AA6877"/>
    <w:rsid w:val="00B41B06"/>
    <w:rsid w:val="00BD4C62"/>
    <w:rsid w:val="00BD4FE8"/>
    <w:rsid w:val="00C53A8A"/>
    <w:rsid w:val="00CC0EB0"/>
    <w:rsid w:val="00D3373E"/>
    <w:rsid w:val="00D5701B"/>
    <w:rsid w:val="00DB6DF0"/>
    <w:rsid w:val="00DE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8D4DE"/>
  <w15:chartTrackingRefBased/>
  <w15:docId w15:val="{21527DEB-75CA-4F89-830C-EBBF97559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B41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41B06"/>
  </w:style>
  <w:style w:type="character" w:styleId="Numerstrony">
    <w:name w:val="page number"/>
    <w:basedOn w:val="Domylnaczcionkaakapitu"/>
    <w:rsid w:val="00B41B06"/>
  </w:style>
  <w:style w:type="paragraph" w:styleId="Akapitzlist">
    <w:name w:val="List Paragraph"/>
    <w:basedOn w:val="Normalny"/>
    <w:link w:val="AkapitzlistZnak"/>
    <w:uiPriority w:val="34"/>
    <w:qFormat/>
    <w:rsid w:val="001D6DD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CC0EB0"/>
  </w:style>
  <w:style w:type="character" w:styleId="Hipercze">
    <w:name w:val="Hyperlink"/>
    <w:basedOn w:val="Domylnaczcionkaakapitu"/>
    <w:rsid w:val="008345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infinite.efaktur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Koczorowska (RZGW Poznań)</dc:creator>
  <cp:keywords/>
  <dc:description/>
  <cp:lastModifiedBy>Martyna Koczorowska (RZGW Poznań)</cp:lastModifiedBy>
  <cp:revision>11</cp:revision>
  <cp:lastPrinted>2022-07-05T07:41:00Z</cp:lastPrinted>
  <dcterms:created xsi:type="dcterms:W3CDTF">2022-07-05T07:49:00Z</dcterms:created>
  <dcterms:modified xsi:type="dcterms:W3CDTF">2022-07-22T11:56:00Z</dcterms:modified>
</cp:coreProperties>
</file>