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1BAB" w14:textId="77777777" w:rsidR="00464128" w:rsidRDefault="00464128" w:rsidP="0046412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3 do SWZ – Opis przedmiotu zamówienia</w:t>
      </w:r>
    </w:p>
    <w:p w14:paraId="11179CE0" w14:textId="77777777" w:rsidR="001821A8" w:rsidRDefault="001821A8" w:rsidP="001821A8">
      <w:pPr>
        <w:jc w:val="center"/>
        <w:rPr>
          <w:rFonts w:ascii="Calibri" w:hAnsi="Calibri"/>
          <w:b/>
          <w:sz w:val="40"/>
          <w:szCs w:val="40"/>
        </w:rPr>
      </w:pPr>
    </w:p>
    <w:p w14:paraId="51E9F6FF" w14:textId="77777777" w:rsidR="001821A8" w:rsidRDefault="001821A8" w:rsidP="001821A8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17B56DC4" w14:textId="77777777" w:rsidR="001821A8" w:rsidRDefault="001821A8" w:rsidP="001821A8">
      <w:pPr>
        <w:jc w:val="center"/>
        <w:rPr>
          <w:rFonts w:ascii="Calibri" w:hAnsi="Calibri"/>
          <w:b/>
          <w:sz w:val="40"/>
          <w:szCs w:val="40"/>
        </w:rPr>
      </w:pPr>
    </w:p>
    <w:p w14:paraId="2640C12F" w14:textId="77777777" w:rsidR="001821A8" w:rsidRPr="00EB2EB2" w:rsidRDefault="001821A8" w:rsidP="001821A8">
      <w:pPr>
        <w:jc w:val="center"/>
        <w:rPr>
          <w:rFonts w:ascii="Calibri" w:hAnsi="Calibri"/>
          <w:b/>
          <w:sz w:val="32"/>
          <w:szCs w:val="40"/>
        </w:rPr>
      </w:pPr>
      <w:r w:rsidRPr="00EB2EB2">
        <w:rPr>
          <w:rFonts w:ascii="Calibri" w:hAnsi="Calibri"/>
          <w:b/>
          <w:sz w:val="32"/>
          <w:szCs w:val="40"/>
        </w:rPr>
        <w:t>dla zadania pn.</w:t>
      </w:r>
    </w:p>
    <w:p w14:paraId="1D3FFEC5" w14:textId="77777777" w:rsidR="001821A8" w:rsidRPr="00EB2EB2" w:rsidRDefault="001821A8" w:rsidP="001821A8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EB2EB2">
        <w:rPr>
          <w:rFonts w:asciiTheme="minorHAnsi" w:hAnsiTheme="minorHAnsi" w:cstheme="minorHAnsi"/>
          <w:b/>
          <w:sz w:val="28"/>
        </w:rPr>
        <w:t>„</w:t>
      </w:r>
      <w:bookmarkStart w:id="0" w:name="_Hlk104191468"/>
      <w:r w:rsidRPr="008D60B2">
        <w:rPr>
          <w:rFonts w:asciiTheme="minorHAnsi" w:hAnsiTheme="minorHAnsi" w:cstheme="minorHAnsi"/>
          <w:b/>
          <w:sz w:val="32"/>
          <w:szCs w:val="32"/>
        </w:rPr>
        <w:t>Dostawa artykułów spożywczych dla potrzeb Państwowego Gospodarstwa Wodnego Wody Polskie - Regionalny Zarząd Gospodarki Wodnej w Rzeszowie</w:t>
      </w:r>
      <w:bookmarkEnd w:id="0"/>
      <w:r w:rsidRPr="00EB2EB2">
        <w:rPr>
          <w:rFonts w:asciiTheme="minorHAnsi" w:hAnsiTheme="minorHAnsi" w:cstheme="minorHAnsi"/>
          <w:b/>
          <w:sz w:val="28"/>
        </w:rPr>
        <w:t>”</w:t>
      </w:r>
    </w:p>
    <w:p w14:paraId="3B1D851D" w14:textId="77777777" w:rsidR="001821A8" w:rsidRDefault="001821A8" w:rsidP="001821A8">
      <w:pPr>
        <w:jc w:val="center"/>
        <w:rPr>
          <w:rFonts w:ascii="Calibri" w:hAnsi="Calibri"/>
          <w:b/>
          <w:sz w:val="32"/>
          <w:szCs w:val="32"/>
        </w:rPr>
      </w:pPr>
    </w:p>
    <w:p w14:paraId="76887031" w14:textId="77777777" w:rsidR="001821A8" w:rsidRPr="00344046" w:rsidRDefault="001821A8" w:rsidP="001821A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Część 1</w:t>
      </w:r>
    </w:p>
    <w:p w14:paraId="6B44ECA7" w14:textId="77777777" w:rsidR="001821A8" w:rsidRPr="006414AD" w:rsidRDefault="001821A8" w:rsidP="001821A8">
      <w:pPr>
        <w:rPr>
          <w:rFonts w:ascii="Calibri" w:hAnsi="Calibri"/>
          <w:b/>
        </w:rPr>
      </w:pPr>
    </w:p>
    <w:p w14:paraId="4E37AF63" w14:textId="77777777" w:rsidR="001821A8" w:rsidRDefault="001821A8" w:rsidP="001821A8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DOSTAWA </w:t>
      </w:r>
      <w:r w:rsidRPr="00F43CB7">
        <w:rPr>
          <w:rFonts w:asciiTheme="minorHAnsi" w:eastAsia="DejaVu Sans" w:hAnsiTheme="minorHAnsi" w:cstheme="minorHAnsi"/>
          <w:b/>
          <w:bCs/>
          <w:kern w:val="1"/>
          <w:sz w:val="28"/>
          <w:szCs w:val="28"/>
          <w:lang w:eastAsia="hi-IN" w:bidi="hi-IN"/>
        </w:rPr>
        <w:t>POSIŁKÓW PROFILAKTYCZNYCH</w:t>
      </w:r>
      <w:r w:rsidRPr="00F43CB7">
        <w:rPr>
          <w:rFonts w:ascii="Arial" w:eastAsia="DejaVu Sans" w:hAnsi="Arial" w:cs="Arial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DLA </w:t>
      </w:r>
      <w:r w:rsidRPr="00344046">
        <w:rPr>
          <w:rFonts w:ascii="Calibri" w:hAnsi="Calibri"/>
          <w:b/>
          <w:sz w:val="28"/>
          <w:szCs w:val="28"/>
        </w:rPr>
        <w:t>PAŃSTWOWEGO GOSPODARSTWA WODNEGO WODY POLSKIE</w:t>
      </w:r>
      <w:r>
        <w:rPr>
          <w:rFonts w:ascii="Calibri" w:hAnsi="Calibri"/>
          <w:b/>
          <w:sz w:val="28"/>
          <w:szCs w:val="28"/>
        </w:rPr>
        <w:t xml:space="preserve"> -</w:t>
      </w:r>
      <w:r w:rsidRPr="00344046">
        <w:rPr>
          <w:rFonts w:ascii="Calibri" w:hAnsi="Calibri"/>
          <w:b/>
          <w:sz w:val="28"/>
          <w:szCs w:val="28"/>
        </w:rPr>
        <w:t xml:space="preserve"> </w:t>
      </w:r>
    </w:p>
    <w:p w14:paraId="49505862" w14:textId="77777777" w:rsidR="001821A8" w:rsidRPr="002C2CB9" w:rsidRDefault="001821A8" w:rsidP="001821A8">
      <w:pPr>
        <w:jc w:val="center"/>
        <w:rPr>
          <w:rFonts w:ascii="Calibri" w:hAnsi="Calibri"/>
          <w:b/>
          <w:sz w:val="32"/>
          <w:szCs w:val="32"/>
        </w:rPr>
      </w:pPr>
      <w:r w:rsidRPr="00344046">
        <w:rPr>
          <w:rFonts w:ascii="Calibri" w:hAnsi="Calibri"/>
          <w:b/>
          <w:sz w:val="28"/>
          <w:szCs w:val="28"/>
        </w:rPr>
        <w:t>REGIONALN</w:t>
      </w:r>
      <w:r>
        <w:rPr>
          <w:rFonts w:ascii="Calibri" w:hAnsi="Calibri"/>
          <w:b/>
          <w:sz w:val="28"/>
          <w:szCs w:val="28"/>
        </w:rPr>
        <w:t xml:space="preserve">Y </w:t>
      </w:r>
      <w:r w:rsidRPr="00344046">
        <w:rPr>
          <w:rFonts w:ascii="Calibri" w:hAnsi="Calibri"/>
          <w:b/>
          <w:sz w:val="28"/>
          <w:szCs w:val="28"/>
        </w:rPr>
        <w:t xml:space="preserve">ZARZĄD GOSPODARKI WODNEJ W </w:t>
      </w:r>
      <w:r>
        <w:rPr>
          <w:rFonts w:ascii="Calibri" w:hAnsi="Calibri"/>
          <w:b/>
          <w:sz w:val="28"/>
          <w:szCs w:val="28"/>
        </w:rPr>
        <w:t>RZESZOWIE</w:t>
      </w:r>
      <w:r w:rsidRPr="0092162A">
        <w:rPr>
          <w:rFonts w:asciiTheme="minorHAnsi" w:hAnsiTheme="minorHAnsi" w:cstheme="minorHAnsi"/>
          <w:b/>
          <w:iCs/>
          <w:sz w:val="26"/>
          <w:szCs w:val="26"/>
        </w:rPr>
        <w:t xml:space="preserve"> </w:t>
      </w:r>
    </w:p>
    <w:p w14:paraId="2A5B8543" w14:textId="77777777" w:rsidR="001821A8" w:rsidRPr="006414AD" w:rsidRDefault="001821A8" w:rsidP="001821A8">
      <w:pPr>
        <w:jc w:val="center"/>
        <w:rPr>
          <w:rFonts w:ascii="Calibri" w:hAnsi="Calibri"/>
          <w:b/>
        </w:rPr>
      </w:pPr>
    </w:p>
    <w:p w14:paraId="14143721" w14:textId="77777777" w:rsidR="001821A8" w:rsidRPr="006414AD" w:rsidRDefault="001821A8" w:rsidP="001821A8">
      <w:pPr>
        <w:jc w:val="center"/>
        <w:rPr>
          <w:rFonts w:ascii="Calibri" w:hAnsi="Calibri"/>
          <w:b/>
        </w:rPr>
      </w:pPr>
    </w:p>
    <w:p w14:paraId="6693B405" w14:textId="77777777" w:rsidR="001821A8" w:rsidRPr="006414AD" w:rsidRDefault="001821A8" w:rsidP="001821A8">
      <w:pPr>
        <w:jc w:val="center"/>
        <w:rPr>
          <w:rFonts w:ascii="Calibri" w:hAnsi="Calibri"/>
          <w:b/>
        </w:rPr>
      </w:pPr>
    </w:p>
    <w:p w14:paraId="4B6E0526" w14:textId="77777777" w:rsidR="001821A8" w:rsidRDefault="001821A8" w:rsidP="001821A8">
      <w:pPr>
        <w:jc w:val="center"/>
        <w:rPr>
          <w:rFonts w:ascii="Calibri" w:hAnsi="Calibri"/>
          <w:b/>
        </w:rPr>
      </w:pPr>
    </w:p>
    <w:p w14:paraId="56C85AC5" w14:textId="77777777" w:rsidR="001821A8" w:rsidRDefault="001821A8" w:rsidP="001821A8">
      <w:pPr>
        <w:jc w:val="center"/>
        <w:rPr>
          <w:rFonts w:ascii="Calibri" w:hAnsi="Calibri"/>
          <w:b/>
        </w:rPr>
      </w:pPr>
    </w:p>
    <w:p w14:paraId="5F4F1AD8" w14:textId="77777777" w:rsidR="001821A8" w:rsidRDefault="001821A8" w:rsidP="001821A8">
      <w:pPr>
        <w:jc w:val="center"/>
        <w:rPr>
          <w:rFonts w:ascii="Calibri" w:hAnsi="Calibri"/>
          <w:b/>
        </w:rPr>
      </w:pPr>
    </w:p>
    <w:p w14:paraId="78C5C428" w14:textId="77777777" w:rsidR="001821A8" w:rsidRDefault="001821A8" w:rsidP="001821A8">
      <w:pPr>
        <w:jc w:val="center"/>
        <w:rPr>
          <w:rFonts w:ascii="Calibri" w:hAnsi="Calibri"/>
          <w:b/>
        </w:rPr>
      </w:pPr>
    </w:p>
    <w:p w14:paraId="56031DC1" w14:textId="77777777" w:rsidR="001821A8" w:rsidRDefault="001821A8" w:rsidP="001821A8">
      <w:pPr>
        <w:jc w:val="center"/>
        <w:rPr>
          <w:rFonts w:ascii="Calibri" w:hAnsi="Calibri"/>
          <w:b/>
        </w:rPr>
      </w:pPr>
    </w:p>
    <w:p w14:paraId="50994C41" w14:textId="77777777" w:rsidR="001821A8" w:rsidRDefault="001821A8" w:rsidP="001821A8">
      <w:pPr>
        <w:jc w:val="center"/>
        <w:rPr>
          <w:rFonts w:ascii="Calibri" w:hAnsi="Calibri"/>
          <w:b/>
        </w:rPr>
      </w:pPr>
    </w:p>
    <w:p w14:paraId="240F3CF8" w14:textId="77777777" w:rsidR="001821A8" w:rsidRDefault="001821A8" w:rsidP="001821A8">
      <w:pPr>
        <w:jc w:val="center"/>
        <w:rPr>
          <w:rFonts w:ascii="Calibri" w:hAnsi="Calibri"/>
          <w:b/>
        </w:rPr>
      </w:pPr>
    </w:p>
    <w:p w14:paraId="77A2CA63" w14:textId="77777777" w:rsidR="001821A8" w:rsidRDefault="001821A8" w:rsidP="001821A8">
      <w:pPr>
        <w:jc w:val="center"/>
        <w:rPr>
          <w:rFonts w:ascii="Calibri" w:hAnsi="Calibri"/>
          <w:b/>
        </w:rPr>
      </w:pPr>
    </w:p>
    <w:p w14:paraId="3B3B1F11" w14:textId="77777777" w:rsidR="001821A8" w:rsidRDefault="001821A8" w:rsidP="001821A8">
      <w:pPr>
        <w:jc w:val="center"/>
        <w:rPr>
          <w:rFonts w:ascii="Calibri" w:hAnsi="Calibri"/>
          <w:b/>
        </w:rPr>
      </w:pPr>
    </w:p>
    <w:p w14:paraId="6623A69D" w14:textId="77777777" w:rsidR="001821A8" w:rsidRPr="006414AD" w:rsidRDefault="001821A8" w:rsidP="001821A8">
      <w:pPr>
        <w:jc w:val="center"/>
        <w:rPr>
          <w:rFonts w:ascii="Calibri" w:hAnsi="Calibri"/>
          <w:b/>
        </w:rPr>
      </w:pPr>
    </w:p>
    <w:p w14:paraId="00BBD445" w14:textId="77777777" w:rsidR="001821A8" w:rsidRPr="00570FD4" w:rsidRDefault="001821A8" w:rsidP="001821A8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</w:rPr>
      </w:pPr>
      <w:r w:rsidRPr="00570FD4">
        <w:rPr>
          <w:rFonts w:ascii="Calibri" w:hAnsi="Calibri"/>
          <w:b/>
        </w:rPr>
        <w:t>Przedmiot specyfikacji</w:t>
      </w:r>
    </w:p>
    <w:p w14:paraId="40CAF883" w14:textId="77777777" w:rsidR="001821A8" w:rsidRPr="00570FD4" w:rsidRDefault="001821A8" w:rsidP="001821A8">
      <w:pPr>
        <w:spacing w:after="0"/>
        <w:jc w:val="both"/>
        <w:rPr>
          <w:rFonts w:ascii="Calibri" w:hAnsi="Calibri"/>
          <w:sz w:val="22"/>
          <w:szCs w:val="22"/>
        </w:rPr>
      </w:pPr>
      <w:bookmarkStart w:id="1" w:name="_Hlk73098307"/>
      <w:bookmarkStart w:id="2" w:name="_Hlk73097230"/>
      <w:r w:rsidRPr="00570FD4">
        <w:rPr>
          <w:rFonts w:ascii="Calibri" w:hAnsi="Calibri"/>
          <w:sz w:val="22"/>
          <w:szCs w:val="22"/>
        </w:rPr>
        <w:t xml:space="preserve">Przedmiotem </w:t>
      </w:r>
      <w:r>
        <w:rPr>
          <w:rFonts w:ascii="Calibri" w:hAnsi="Calibri"/>
          <w:sz w:val="22"/>
          <w:szCs w:val="22"/>
        </w:rPr>
        <w:t>„Opisu przedmiotu zamówienia”</w:t>
      </w:r>
      <w:bookmarkEnd w:id="1"/>
      <w:r w:rsidRPr="00570FD4">
        <w:rPr>
          <w:rFonts w:ascii="Calibri" w:hAnsi="Calibri"/>
          <w:sz w:val="22"/>
          <w:szCs w:val="22"/>
        </w:rPr>
        <w:t xml:space="preserve"> </w:t>
      </w:r>
      <w:bookmarkEnd w:id="2"/>
      <w:r w:rsidRPr="00570FD4">
        <w:rPr>
          <w:rFonts w:ascii="Calibri" w:hAnsi="Calibri"/>
          <w:sz w:val="22"/>
          <w:szCs w:val="22"/>
        </w:rPr>
        <w:t xml:space="preserve">są wymagania dotyczące dostawy posiłków profilaktycznych dla pracowników Państwowego Gospodarstwa Wodnego Wody Polskie - Regionalny Zarząd Gospodarki Wodnej w Rzeszowie. Dostawa obejmować będzie posiłki regeneracyjne </w:t>
      </w:r>
      <w:r>
        <w:rPr>
          <w:rFonts w:ascii="Calibri" w:hAnsi="Calibri"/>
          <w:sz w:val="22"/>
          <w:szCs w:val="22"/>
        </w:rPr>
        <w:t xml:space="preserve">                                      </w:t>
      </w:r>
      <w:r w:rsidRPr="00570FD4">
        <w:rPr>
          <w:rFonts w:ascii="Calibri" w:hAnsi="Calibri"/>
          <w:sz w:val="22"/>
          <w:szCs w:val="22"/>
        </w:rPr>
        <w:t xml:space="preserve">w opakowaniach metalowych. </w:t>
      </w:r>
    </w:p>
    <w:p w14:paraId="45ACA231" w14:textId="77777777" w:rsidR="001821A8" w:rsidRPr="00570FD4" w:rsidRDefault="001821A8" w:rsidP="001821A8">
      <w:pPr>
        <w:spacing w:after="0"/>
        <w:jc w:val="both"/>
        <w:rPr>
          <w:rFonts w:ascii="Calibri" w:hAnsi="Calibri"/>
          <w:sz w:val="22"/>
          <w:szCs w:val="22"/>
        </w:rPr>
      </w:pPr>
    </w:p>
    <w:p w14:paraId="0AD706A0" w14:textId="77777777" w:rsidR="001821A8" w:rsidRPr="00570FD4" w:rsidRDefault="001821A8" w:rsidP="001821A8">
      <w:pPr>
        <w:spacing w:after="0"/>
        <w:jc w:val="both"/>
        <w:rPr>
          <w:rFonts w:ascii="Calibri" w:hAnsi="Calibri"/>
          <w:b/>
          <w:color w:val="FF0000"/>
          <w:sz w:val="22"/>
          <w:szCs w:val="22"/>
        </w:rPr>
      </w:pPr>
      <w:bookmarkStart w:id="3" w:name="_Hlk73098330"/>
      <w:bookmarkStart w:id="4" w:name="_Hlk73097255"/>
      <w:r w:rsidRPr="00570FD4">
        <w:rPr>
          <w:rFonts w:ascii="Calibri" w:hAnsi="Calibri"/>
          <w:b/>
          <w:color w:val="FF0000"/>
          <w:sz w:val="22"/>
          <w:szCs w:val="22"/>
        </w:rPr>
        <w:t xml:space="preserve">Mając na uwadze nieograniczanie uczciwej i wolnej konkurencji Zamawiający dopuszcza produkty równorzędne o parametrach nie gorszych niż przedstawione w przedmiotowej dokumentacji.  </w:t>
      </w:r>
    </w:p>
    <w:bookmarkEnd w:id="3"/>
    <w:p w14:paraId="7625CCE9" w14:textId="77777777" w:rsidR="001821A8" w:rsidRDefault="001821A8" w:rsidP="001821A8">
      <w:pPr>
        <w:spacing w:after="0"/>
        <w:jc w:val="both"/>
        <w:rPr>
          <w:rFonts w:ascii="Calibri" w:hAnsi="Calibri"/>
        </w:rPr>
      </w:pPr>
    </w:p>
    <w:bookmarkEnd w:id="4"/>
    <w:p w14:paraId="23330DF8" w14:textId="77777777" w:rsidR="001821A8" w:rsidRPr="006414AD" w:rsidRDefault="001821A8" w:rsidP="001821A8">
      <w:pPr>
        <w:spacing w:after="0"/>
        <w:jc w:val="both"/>
        <w:rPr>
          <w:rFonts w:ascii="Calibri" w:hAnsi="Calibri"/>
        </w:rPr>
      </w:pPr>
    </w:p>
    <w:p w14:paraId="78AB985D" w14:textId="77777777" w:rsidR="001821A8" w:rsidRPr="00570FD4" w:rsidRDefault="001821A8" w:rsidP="001821A8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</w:rPr>
      </w:pPr>
      <w:r w:rsidRPr="00570FD4">
        <w:rPr>
          <w:rFonts w:ascii="Calibri" w:hAnsi="Calibri"/>
          <w:b/>
        </w:rPr>
        <w:t>Wykaz posiłków profilaktycznych</w:t>
      </w:r>
    </w:p>
    <w:p w14:paraId="6A012D9B" w14:textId="77777777" w:rsidR="001821A8" w:rsidRPr="00403060" w:rsidRDefault="001821A8" w:rsidP="001821A8">
      <w:pPr>
        <w:pStyle w:val="Akapitzlist"/>
        <w:rPr>
          <w:b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4"/>
        <w:gridCol w:w="4133"/>
        <w:gridCol w:w="2090"/>
        <w:gridCol w:w="2105"/>
      </w:tblGrid>
      <w:tr w:rsidR="001821A8" w14:paraId="07F91A7E" w14:textId="77777777" w:rsidTr="00B9498F">
        <w:trPr>
          <w:trHeight w:val="964"/>
        </w:trPr>
        <w:tc>
          <w:tcPr>
            <w:tcW w:w="617" w:type="dxa"/>
            <w:shd w:val="clear" w:color="auto" w:fill="C9C9C9" w:themeFill="accent3" w:themeFillTint="99"/>
            <w:vAlign w:val="center"/>
          </w:tcPr>
          <w:p w14:paraId="4A3F7D08" w14:textId="77777777" w:rsidR="001821A8" w:rsidRPr="00403060" w:rsidRDefault="001821A8" w:rsidP="00451DB4">
            <w:pPr>
              <w:spacing w:after="0"/>
              <w:ind w:left="113"/>
              <w:rPr>
                <w:rFonts w:asciiTheme="minorHAnsi" w:hAnsiTheme="minorHAnsi" w:cstheme="minorHAnsi"/>
                <w:b/>
                <w:bCs/>
                <w:iCs/>
              </w:rPr>
            </w:pPr>
            <w:r w:rsidRPr="00403060">
              <w:rPr>
                <w:rFonts w:asciiTheme="minorHAnsi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4203" w:type="dxa"/>
            <w:shd w:val="clear" w:color="auto" w:fill="C9C9C9" w:themeFill="accent3" w:themeFillTint="99"/>
            <w:vAlign w:val="center"/>
          </w:tcPr>
          <w:p w14:paraId="00AC8110" w14:textId="77777777" w:rsidR="001821A8" w:rsidRPr="00403060" w:rsidRDefault="001821A8" w:rsidP="00451DB4">
            <w:pPr>
              <w:spacing w:after="0"/>
              <w:ind w:left="113"/>
              <w:rPr>
                <w:rFonts w:asciiTheme="minorHAnsi" w:hAnsiTheme="minorHAnsi" w:cstheme="minorHAnsi"/>
                <w:b/>
                <w:bCs/>
                <w:iCs/>
              </w:rPr>
            </w:pPr>
            <w:r w:rsidRPr="00403060">
              <w:rPr>
                <w:rFonts w:asciiTheme="minorHAnsi" w:hAnsiTheme="minorHAnsi" w:cstheme="minorHAnsi"/>
                <w:b/>
                <w:bCs/>
                <w:iCs/>
              </w:rPr>
              <w:t>Nazwa asortymentu</w:t>
            </w: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14:paraId="74DFFE87" w14:textId="77777777" w:rsidR="001821A8" w:rsidRPr="00403060" w:rsidRDefault="001821A8" w:rsidP="00451DB4">
            <w:pPr>
              <w:spacing w:after="0"/>
              <w:ind w:left="113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03060">
              <w:rPr>
                <w:rFonts w:asciiTheme="minorHAnsi" w:hAnsiTheme="minorHAnsi" w:cstheme="minorHAnsi"/>
                <w:b/>
                <w:bCs/>
                <w:iCs/>
              </w:rPr>
              <w:t>Ilość</w:t>
            </w: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14:paraId="50347854" w14:textId="77777777" w:rsidR="001821A8" w:rsidRPr="00403060" w:rsidRDefault="001821A8" w:rsidP="00451DB4">
            <w:pPr>
              <w:spacing w:after="0"/>
              <w:ind w:left="113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03060">
              <w:rPr>
                <w:rFonts w:asciiTheme="minorHAnsi" w:hAnsiTheme="minorHAnsi" w:cstheme="minorHAnsi"/>
                <w:b/>
                <w:bCs/>
                <w:iCs/>
              </w:rPr>
              <w:t>Jednostka miary</w:t>
            </w:r>
          </w:p>
        </w:tc>
      </w:tr>
      <w:tr w:rsidR="001821A8" w14:paraId="48D72E80" w14:textId="77777777" w:rsidTr="00451DB4">
        <w:trPr>
          <w:trHeight w:val="567"/>
        </w:trPr>
        <w:tc>
          <w:tcPr>
            <w:tcW w:w="617" w:type="dxa"/>
            <w:vAlign w:val="center"/>
          </w:tcPr>
          <w:p w14:paraId="7A79FD6E" w14:textId="77777777" w:rsidR="001821A8" w:rsidRPr="00403060" w:rsidRDefault="001821A8" w:rsidP="00451DB4">
            <w:pPr>
              <w:spacing w:after="0"/>
              <w:ind w:left="113"/>
              <w:rPr>
                <w:rFonts w:asciiTheme="minorHAnsi" w:hAnsiTheme="minorHAnsi" w:cstheme="minorHAnsi"/>
                <w:iCs/>
              </w:rPr>
            </w:pPr>
            <w:r w:rsidRPr="00403060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4203" w:type="dxa"/>
            <w:vAlign w:val="center"/>
          </w:tcPr>
          <w:p w14:paraId="34FC64DD" w14:textId="77777777" w:rsidR="001821A8" w:rsidRPr="00403060" w:rsidRDefault="001821A8" w:rsidP="00451DB4">
            <w:pPr>
              <w:spacing w:after="0"/>
              <w:ind w:left="113"/>
              <w:rPr>
                <w:rFonts w:asciiTheme="minorHAnsi" w:hAnsiTheme="minorHAnsi" w:cstheme="minorHAnsi"/>
                <w:iCs/>
              </w:rPr>
            </w:pPr>
            <w:r w:rsidRPr="00403060">
              <w:rPr>
                <w:rFonts w:asciiTheme="minorHAnsi" w:hAnsiTheme="minorHAnsi" w:cstheme="minorHAnsi"/>
                <w:iCs/>
              </w:rPr>
              <w:t>Konserwa mięsna 300 g</w:t>
            </w:r>
          </w:p>
        </w:tc>
        <w:tc>
          <w:tcPr>
            <w:tcW w:w="2126" w:type="dxa"/>
            <w:vAlign w:val="center"/>
          </w:tcPr>
          <w:p w14:paraId="51B64E85" w14:textId="77777777" w:rsidR="001821A8" w:rsidRPr="00403060" w:rsidRDefault="001821A8" w:rsidP="00451DB4">
            <w:pPr>
              <w:spacing w:after="0"/>
              <w:ind w:left="113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6 204</w:t>
            </w:r>
          </w:p>
        </w:tc>
        <w:tc>
          <w:tcPr>
            <w:tcW w:w="2126" w:type="dxa"/>
            <w:vAlign w:val="center"/>
          </w:tcPr>
          <w:p w14:paraId="59EF3528" w14:textId="77777777" w:rsidR="001821A8" w:rsidRPr="00403060" w:rsidRDefault="001821A8" w:rsidP="00451DB4">
            <w:pPr>
              <w:spacing w:after="0"/>
              <w:ind w:left="113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</w:t>
            </w:r>
            <w:r w:rsidRPr="00403060">
              <w:rPr>
                <w:rFonts w:asciiTheme="minorHAnsi" w:hAnsiTheme="minorHAnsi" w:cstheme="minorHAnsi"/>
                <w:iCs/>
              </w:rPr>
              <w:t>zt.</w:t>
            </w:r>
          </w:p>
        </w:tc>
      </w:tr>
    </w:tbl>
    <w:p w14:paraId="021FBEB8" w14:textId="77777777" w:rsidR="001821A8" w:rsidRDefault="001821A8" w:rsidP="001821A8">
      <w:pPr>
        <w:ind w:left="284"/>
        <w:jc w:val="center"/>
        <w:rPr>
          <w:rFonts w:ascii="Calibri" w:hAnsi="Calibri"/>
          <w:b/>
          <w:u w:val="single"/>
        </w:rPr>
      </w:pPr>
    </w:p>
    <w:p w14:paraId="16E440A2" w14:textId="77777777" w:rsidR="001821A8" w:rsidRPr="00570FD4" w:rsidRDefault="001821A8" w:rsidP="001821A8">
      <w:pPr>
        <w:numPr>
          <w:ilvl w:val="0"/>
          <w:numId w:val="1"/>
        </w:numPr>
        <w:spacing w:before="360"/>
        <w:ind w:left="284" w:hanging="284"/>
        <w:jc w:val="both"/>
        <w:rPr>
          <w:sz w:val="22"/>
          <w:szCs w:val="22"/>
        </w:rPr>
      </w:pPr>
      <w:r w:rsidRPr="00570FD4">
        <w:rPr>
          <w:rFonts w:ascii="Calibri" w:hAnsi="Calibri"/>
          <w:b/>
        </w:rPr>
        <w:t>Szczegółowy opis posiłków profilaktycznych</w:t>
      </w:r>
    </w:p>
    <w:p w14:paraId="4D904BA3" w14:textId="77777777" w:rsidR="001821A8" w:rsidRPr="00570FD4" w:rsidRDefault="001821A8" w:rsidP="001821A8">
      <w:pPr>
        <w:ind w:left="284"/>
        <w:jc w:val="both"/>
        <w:rPr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Posiłki regeneracyjne powinny spełniać następujące wymagania:</w:t>
      </w:r>
    </w:p>
    <w:p w14:paraId="354E4D6B" w14:textId="77777777" w:rsidR="004C1592" w:rsidRPr="004C1592" w:rsidRDefault="001821A8" w:rsidP="004C1592">
      <w:pPr>
        <w:pStyle w:val="Akapitzlist"/>
        <w:numPr>
          <w:ilvl w:val="0"/>
          <w:numId w:val="2"/>
        </w:numPr>
        <w:ind w:left="757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 xml:space="preserve">wymagania określone w Rozporządzeniu Rady Ministrów z dnia 28 maja 1996r.  w sprawie profilaktycznych posiłków i napojów (Dz.U. 1996 nr 60 poz. 279 z </w:t>
      </w:r>
      <w:proofErr w:type="spellStart"/>
      <w:r w:rsidRPr="00570FD4">
        <w:rPr>
          <w:rFonts w:ascii="Calibri" w:hAnsi="Calibri"/>
          <w:sz w:val="22"/>
          <w:szCs w:val="22"/>
        </w:rPr>
        <w:t>późn</w:t>
      </w:r>
      <w:proofErr w:type="spellEnd"/>
      <w:r w:rsidRPr="00570FD4">
        <w:rPr>
          <w:rFonts w:ascii="Calibri" w:hAnsi="Calibri"/>
          <w:sz w:val="22"/>
          <w:szCs w:val="22"/>
        </w:rPr>
        <w:t>. zm</w:t>
      </w:r>
      <w:r w:rsidRPr="00561920">
        <w:rPr>
          <w:rFonts w:ascii="Calibri" w:hAnsi="Calibri"/>
          <w:sz w:val="22"/>
          <w:szCs w:val="22"/>
        </w:rPr>
        <w:t>.</w:t>
      </w:r>
      <w:r w:rsidRPr="00570FD4">
        <w:rPr>
          <w:rFonts w:ascii="Calibri" w:hAnsi="Calibri"/>
          <w:sz w:val="22"/>
          <w:szCs w:val="22"/>
        </w:rPr>
        <w:t xml:space="preserve"> ) tj.</w:t>
      </w:r>
      <w:r w:rsidRPr="00570FD4">
        <w:rPr>
          <w:rFonts w:ascii="Calibri" w:hAnsi="Calibri"/>
          <w:b/>
          <w:sz w:val="22"/>
          <w:szCs w:val="22"/>
        </w:rPr>
        <w:t xml:space="preserve"> powinny zawierać około 50% - 55% węglowodanów, 30% - 35% tłuszczów, 15% białek oraz posiadać wartość kaloryczną </w:t>
      </w:r>
      <w:r w:rsidR="00BF1258" w:rsidRPr="00D846D3">
        <w:rPr>
          <w:rFonts w:ascii="Calibri" w:hAnsi="Calibri"/>
          <w:b/>
          <w:sz w:val="22"/>
          <w:szCs w:val="22"/>
          <w:highlight w:val="yellow"/>
        </w:rPr>
        <w:t>minimum 540</w:t>
      </w:r>
      <w:r w:rsidRPr="00D846D3">
        <w:rPr>
          <w:rFonts w:ascii="Calibri" w:hAnsi="Calibri"/>
          <w:b/>
          <w:sz w:val="22"/>
          <w:szCs w:val="22"/>
          <w:highlight w:val="yellow"/>
        </w:rPr>
        <w:t xml:space="preserve"> kcal</w:t>
      </w:r>
      <w:r w:rsidR="004C1592">
        <w:rPr>
          <w:rFonts w:ascii="Calibri" w:hAnsi="Calibri"/>
          <w:b/>
          <w:sz w:val="22"/>
          <w:szCs w:val="22"/>
        </w:rPr>
        <w:t xml:space="preserve"> </w:t>
      </w:r>
    </w:p>
    <w:p w14:paraId="64CA61DD" w14:textId="2777ADAB" w:rsidR="001821A8" w:rsidRPr="004C1592" w:rsidRDefault="001821A8" w:rsidP="004C1592">
      <w:pPr>
        <w:pStyle w:val="Akapitzlist"/>
        <w:numPr>
          <w:ilvl w:val="0"/>
          <w:numId w:val="2"/>
        </w:numPr>
        <w:ind w:left="757"/>
        <w:jc w:val="both"/>
        <w:rPr>
          <w:rFonts w:ascii="Calibri" w:hAnsi="Calibri"/>
          <w:sz w:val="22"/>
          <w:szCs w:val="22"/>
        </w:rPr>
      </w:pPr>
      <w:r w:rsidRPr="004C1592">
        <w:rPr>
          <w:rFonts w:ascii="Calibri" w:hAnsi="Calibri"/>
          <w:sz w:val="22"/>
          <w:szCs w:val="22"/>
        </w:rPr>
        <w:t>przedmiot zamówienia wyprodukowany z mięsa wieprzowego bez zawartości mięsa oddzielonego mechanicznie (MOM), bez GMO, bez dodatku barwników i środków konserwujących</w:t>
      </w:r>
      <w:r w:rsidRPr="004C1592">
        <w:rPr>
          <w:rFonts w:ascii="Calibri" w:hAnsi="Calibri"/>
          <w:sz w:val="22"/>
          <w:szCs w:val="22"/>
          <w:highlight w:val="yellow"/>
        </w:rPr>
        <w:t>,</w:t>
      </w:r>
      <w:r w:rsidR="00BF1258" w:rsidRPr="004C1592">
        <w:rPr>
          <w:rFonts w:ascii="Calibri" w:hAnsi="Calibri"/>
          <w:sz w:val="22"/>
          <w:szCs w:val="22"/>
          <w:highlight w:val="yellow"/>
        </w:rPr>
        <w:t xml:space="preserve"> za wyjątkiem substancji konserwującej E250,</w:t>
      </w:r>
    </w:p>
    <w:p w14:paraId="43195A83" w14:textId="77777777" w:rsidR="001821A8" w:rsidRPr="00570FD4" w:rsidRDefault="001821A8" w:rsidP="001821A8">
      <w:pPr>
        <w:pStyle w:val="Akapitzlist"/>
        <w:numPr>
          <w:ilvl w:val="0"/>
          <w:numId w:val="2"/>
        </w:numPr>
        <w:ind w:left="757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minimalna zawartość mięsa wieprzowego powinna wynosić 91%,</w:t>
      </w:r>
    </w:p>
    <w:p w14:paraId="3EB23DC3" w14:textId="77777777" w:rsidR="001821A8" w:rsidRPr="00570FD4" w:rsidRDefault="001821A8" w:rsidP="001821A8">
      <w:pPr>
        <w:pStyle w:val="Akapitzlist"/>
        <w:numPr>
          <w:ilvl w:val="0"/>
          <w:numId w:val="2"/>
        </w:numPr>
        <w:ind w:left="757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konserwy mięsne dostarczane będą w opakowaniach metalowych, oryginalnych, fabrycznie zamkniętych, bez fizycznych oznak i śladów uszkodzeń,</w:t>
      </w:r>
    </w:p>
    <w:p w14:paraId="56F84A70" w14:textId="77777777" w:rsidR="001821A8" w:rsidRDefault="001821A8" w:rsidP="001821A8">
      <w:pPr>
        <w:pStyle w:val="Akapitzlist"/>
        <w:numPr>
          <w:ilvl w:val="0"/>
          <w:numId w:val="2"/>
        </w:numPr>
        <w:ind w:left="757"/>
        <w:jc w:val="both"/>
        <w:rPr>
          <w:rFonts w:ascii="Calibri" w:hAnsi="Calibri"/>
          <w:sz w:val="22"/>
          <w:szCs w:val="22"/>
        </w:rPr>
      </w:pPr>
      <w:bookmarkStart w:id="5" w:name="_Hlk73099298"/>
      <w:r>
        <w:rPr>
          <w:rFonts w:ascii="Calibri" w:hAnsi="Calibri"/>
          <w:sz w:val="22"/>
          <w:szCs w:val="22"/>
        </w:rPr>
        <w:t xml:space="preserve">każde opakowanie jednostkowe musi posiadać etykietę zawierającą dane szczegółowe przewidziane w obowiązujących przepisach, w szczególności w Rozporządzeniu Parlamentu Europejskiego i Rady UE nr 1169/2011 z dnia 25 października 2011r.  </w:t>
      </w:r>
      <w:bookmarkStart w:id="6" w:name="_Hlk73098469"/>
      <w:r>
        <w:rPr>
          <w:rFonts w:ascii="Calibri" w:hAnsi="Calibri"/>
          <w:sz w:val="22"/>
          <w:szCs w:val="22"/>
        </w:rPr>
        <w:t>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</w:t>
      </w:r>
    </w:p>
    <w:p w14:paraId="2BCC5AF4" w14:textId="10B79A1A" w:rsidR="001821A8" w:rsidRDefault="00991A6D" w:rsidP="001821A8">
      <w:pPr>
        <w:pStyle w:val="Akapitzlist"/>
        <w:numPr>
          <w:ilvl w:val="0"/>
          <w:numId w:val="2"/>
        </w:numPr>
        <w:ind w:left="757"/>
        <w:jc w:val="both"/>
        <w:rPr>
          <w:rFonts w:ascii="Calibri" w:hAnsi="Calibri"/>
          <w:sz w:val="22"/>
          <w:szCs w:val="22"/>
        </w:rPr>
      </w:pPr>
      <w:bookmarkStart w:id="7" w:name="_Hlk106919648"/>
      <w:bookmarkEnd w:id="5"/>
      <w:bookmarkEnd w:id="6"/>
      <w:r>
        <w:rPr>
          <w:rStyle w:val="markedcontent"/>
          <w:rFonts w:asciiTheme="minorHAnsi" w:hAnsiTheme="minorHAnsi" w:cstheme="minorHAnsi"/>
          <w:sz w:val="22"/>
          <w:szCs w:val="22"/>
        </w:rPr>
        <w:t>o</w:t>
      </w:r>
      <w:r w:rsidRPr="00A77E45">
        <w:rPr>
          <w:rStyle w:val="markedcontent"/>
          <w:rFonts w:asciiTheme="minorHAnsi" w:hAnsiTheme="minorHAnsi" w:cstheme="minorHAnsi"/>
          <w:sz w:val="22"/>
          <w:szCs w:val="22"/>
        </w:rPr>
        <w:t xml:space="preserve">kres przydatności do spożycia nie może być krótszy niż </w:t>
      </w:r>
      <w:r>
        <w:rPr>
          <w:rStyle w:val="markedcontent"/>
          <w:rFonts w:asciiTheme="minorHAnsi" w:hAnsiTheme="minorHAnsi" w:cstheme="minorHAnsi"/>
          <w:sz w:val="22"/>
          <w:szCs w:val="22"/>
        </w:rPr>
        <w:t>12</w:t>
      </w:r>
      <w:r w:rsidRPr="00A77E45">
        <w:rPr>
          <w:rStyle w:val="markedcontent"/>
          <w:rFonts w:asciiTheme="minorHAnsi" w:hAnsiTheme="minorHAnsi" w:cstheme="minorHAnsi"/>
          <w:sz w:val="22"/>
          <w:szCs w:val="22"/>
        </w:rPr>
        <w:t xml:space="preserve"> miesięcy od daty dostawy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do Zamawiającego</w:t>
      </w:r>
      <w:r w:rsidR="001821A8" w:rsidRPr="00570FD4">
        <w:rPr>
          <w:rFonts w:ascii="Calibri" w:hAnsi="Calibri"/>
          <w:sz w:val="22"/>
          <w:szCs w:val="22"/>
        </w:rPr>
        <w:t>, udokumentowanej dowodem dostawy</w:t>
      </w:r>
      <w:bookmarkEnd w:id="7"/>
      <w:r w:rsidR="001821A8" w:rsidRPr="00570FD4">
        <w:rPr>
          <w:rFonts w:ascii="Calibri" w:hAnsi="Calibri"/>
          <w:sz w:val="22"/>
          <w:szCs w:val="22"/>
        </w:rPr>
        <w:t>.</w:t>
      </w:r>
    </w:p>
    <w:p w14:paraId="6D476DCC" w14:textId="77777777" w:rsidR="00B9498F" w:rsidRPr="00570FD4" w:rsidRDefault="00B9498F" w:rsidP="00B9498F">
      <w:pPr>
        <w:pStyle w:val="Akapitzlist"/>
        <w:ind w:left="757"/>
        <w:jc w:val="both"/>
        <w:rPr>
          <w:rFonts w:ascii="Calibri" w:hAnsi="Calibri"/>
          <w:sz w:val="22"/>
          <w:szCs w:val="22"/>
        </w:rPr>
      </w:pPr>
    </w:p>
    <w:p w14:paraId="59CA0DF1" w14:textId="091636D1" w:rsidR="001821A8" w:rsidRPr="00570FD4" w:rsidRDefault="001821A8" w:rsidP="001821A8">
      <w:pPr>
        <w:pStyle w:val="Akapitzlist"/>
        <w:numPr>
          <w:ilvl w:val="0"/>
          <w:numId w:val="2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570FD4">
        <w:rPr>
          <w:rFonts w:asciiTheme="minorHAnsi" w:hAnsiTheme="minorHAnsi" w:cstheme="minorHAnsi"/>
          <w:sz w:val="22"/>
          <w:szCs w:val="22"/>
        </w:rPr>
        <w:t xml:space="preserve">szczegółowe wymagania wymienione w obowiązujących przepisach prawa dotyczącego produkcji i obrotu żywności a w szczególności: Ustawy z dnia 25 sierpnia 2006 r., </w:t>
      </w:r>
      <w:r w:rsidR="00B9498F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Pr="00570FD4">
        <w:rPr>
          <w:rFonts w:asciiTheme="minorHAnsi" w:hAnsiTheme="minorHAnsi" w:cstheme="minorHAnsi"/>
          <w:sz w:val="22"/>
          <w:szCs w:val="22"/>
        </w:rPr>
        <w:t xml:space="preserve">o bezpieczeństwie żywności i żywienia (Dz. U. z  2020 r. poz.  2021 z późn.zm.) wraz  </w:t>
      </w:r>
      <w:r w:rsidR="00571690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570FD4">
        <w:rPr>
          <w:rFonts w:asciiTheme="minorHAnsi" w:hAnsiTheme="minorHAnsi" w:cstheme="minorHAnsi"/>
          <w:sz w:val="22"/>
          <w:szCs w:val="22"/>
        </w:rPr>
        <w:t>z przepisami wykonawczymi,</w:t>
      </w:r>
    </w:p>
    <w:p w14:paraId="3785C572" w14:textId="75E7D3D8" w:rsidR="001821A8" w:rsidRPr="00570FD4" w:rsidRDefault="001821A8" w:rsidP="001821A8">
      <w:pPr>
        <w:pStyle w:val="Akapitzlist"/>
        <w:numPr>
          <w:ilvl w:val="0"/>
          <w:numId w:val="2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570FD4">
        <w:rPr>
          <w:rFonts w:asciiTheme="minorHAnsi" w:hAnsiTheme="minorHAnsi" w:cstheme="minorHAnsi"/>
          <w:sz w:val="22"/>
          <w:szCs w:val="22"/>
        </w:rPr>
        <w:t xml:space="preserve">szczegółowe wymagania zawarte w Ustawie z dnia 21 grudnia 2000 r., o jakości handlowej artykułów rolno-spożywczych </w:t>
      </w:r>
      <w:r w:rsidR="00EF1462">
        <w:rPr>
          <w:rFonts w:asciiTheme="minorHAnsi" w:hAnsiTheme="minorHAnsi" w:cstheme="minorHAnsi"/>
          <w:sz w:val="22"/>
          <w:szCs w:val="22"/>
        </w:rPr>
        <w:t>(</w:t>
      </w:r>
      <w:r w:rsidRPr="00854DD6">
        <w:rPr>
          <w:rFonts w:asciiTheme="minorHAnsi" w:hAnsiTheme="minorHAnsi" w:cstheme="minorHAnsi"/>
          <w:sz w:val="22"/>
          <w:szCs w:val="22"/>
        </w:rPr>
        <w:t>Dz.U. z 2021r. poz. 630</w:t>
      </w:r>
      <w:r w:rsidRPr="00570FD4">
        <w:rPr>
          <w:rFonts w:asciiTheme="minorHAnsi" w:hAnsiTheme="minorHAnsi" w:cstheme="minorHAnsi"/>
          <w:sz w:val="22"/>
          <w:szCs w:val="22"/>
        </w:rPr>
        <w:t>),</w:t>
      </w:r>
    </w:p>
    <w:p w14:paraId="21F479A9" w14:textId="77777777" w:rsidR="001821A8" w:rsidRPr="00570FD4" w:rsidRDefault="001821A8" w:rsidP="001821A8">
      <w:pPr>
        <w:pStyle w:val="Akapitzlist"/>
        <w:numPr>
          <w:ilvl w:val="0"/>
          <w:numId w:val="2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570FD4">
        <w:rPr>
          <w:rFonts w:asciiTheme="minorHAnsi" w:hAnsiTheme="minorHAnsi" w:cstheme="minorHAnsi"/>
          <w:sz w:val="22"/>
          <w:szCs w:val="22"/>
        </w:rPr>
        <w:t xml:space="preserve">informacje i oznaczenia na opakowaniach metalowych opakowaniach konserw formułowane w języku polskim oraz spełniające wymogi zawarte w ustawie z dnia 12 grudnia 2003r.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570FD4">
        <w:rPr>
          <w:rFonts w:asciiTheme="minorHAnsi" w:hAnsiTheme="minorHAnsi" w:cstheme="minorHAnsi"/>
          <w:sz w:val="22"/>
          <w:szCs w:val="22"/>
        </w:rPr>
        <w:t xml:space="preserve">o ogólnym bezpieczeństwie produktów ( Dz.U. z  2021 poz. </w:t>
      </w:r>
      <w:r>
        <w:rPr>
          <w:rFonts w:asciiTheme="minorHAnsi" w:hAnsiTheme="minorHAnsi" w:cstheme="minorHAnsi"/>
          <w:sz w:val="22"/>
          <w:szCs w:val="22"/>
        </w:rPr>
        <w:t>222</w:t>
      </w:r>
      <w:r w:rsidRPr="00570FD4">
        <w:rPr>
          <w:rFonts w:asciiTheme="minorHAnsi" w:hAnsiTheme="minorHAnsi" w:cstheme="minorHAnsi"/>
          <w:sz w:val="22"/>
          <w:szCs w:val="22"/>
        </w:rPr>
        <w:t>).</w:t>
      </w:r>
    </w:p>
    <w:p w14:paraId="3AEC1AAB" w14:textId="77777777" w:rsidR="001821A8" w:rsidRDefault="001821A8" w:rsidP="001821A8">
      <w:pPr>
        <w:pStyle w:val="Default"/>
        <w:spacing w:after="22"/>
        <w:rPr>
          <w:color w:val="auto"/>
          <w:sz w:val="23"/>
          <w:szCs w:val="23"/>
        </w:rPr>
      </w:pPr>
    </w:p>
    <w:p w14:paraId="0EC7D689" w14:textId="77777777" w:rsidR="001821A8" w:rsidRPr="00570FD4" w:rsidRDefault="001821A8" w:rsidP="001821A8">
      <w:pPr>
        <w:pStyle w:val="Akapitzlist"/>
        <w:numPr>
          <w:ilvl w:val="0"/>
          <w:numId w:val="1"/>
        </w:numPr>
        <w:spacing w:after="120"/>
        <w:rPr>
          <w:rFonts w:ascii="Calibri" w:hAnsi="Calibri"/>
          <w:b/>
        </w:rPr>
      </w:pPr>
      <w:r w:rsidRPr="00570FD4">
        <w:rPr>
          <w:rFonts w:ascii="Calibri" w:hAnsi="Calibri"/>
          <w:b/>
        </w:rPr>
        <w:t>Zasady wykonywania dostaw</w:t>
      </w:r>
    </w:p>
    <w:p w14:paraId="237DF307" w14:textId="77777777" w:rsidR="001821A8" w:rsidRPr="007448A7" w:rsidRDefault="001821A8" w:rsidP="001821A8">
      <w:pPr>
        <w:pStyle w:val="Akapitzlist"/>
        <w:spacing w:after="120"/>
        <w:rPr>
          <w:rFonts w:ascii="Calibri" w:hAnsi="Calibri"/>
          <w:b/>
          <w:sz w:val="28"/>
          <w:szCs w:val="28"/>
        </w:rPr>
      </w:pPr>
    </w:p>
    <w:p w14:paraId="31E1224B" w14:textId="777FEB65" w:rsidR="001821A8" w:rsidRPr="00762B9A" w:rsidRDefault="00762B9A" w:rsidP="00762B9A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zapewni sposób realizacji dostaw według zasad określonych poniżej</w:t>
      </w:r>
      <w:r w:rsidR="001821A8" w:rsidRPr="00762B9A">
        <w:rPr>
          <w:rFonts w:ascii="Calibri" w:hAnsi="Calibri"/>
          <w:sz w:val="22"/>
          <w:szCs w:val="22"/>
        </w:rPr>
        <w:t>.</w:t>
      </w:r>
    </w:p>
    <w:p w14:paraId="3453864A" w14:textId="77777777" w:rsidR="00762B9A" w:rsidRPr="00570FD4" w:rsidRDefault="00762B9A" w:rsidP="00762B9A">
      <w:pPr>
        <w:pStyle w:val="Akapitzlist"/>
        <w:spacing w:after="0"/>
        <w:jc w:val="both"/>
        <w:rPr>
          <w:rFonts w:ascii="Calibri" w:hAnsi="Calibri"/>
          <w:sz w:val="22"/>
          <w:szCs w:val="22"/>
        </w:rPr>
      </w:pPr>
    </w:p>
    <w:p w14:paraId="24ED6D6A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 xml:space="preserve">Wykonawca dostarczy przedmiot zamówienia w ilości wskazanej przez Zamawiającego do poniższej  lokalizacji: </w:t>
      </w:r>
    </w:p>
    <w:p w14:paraId="438B5100" w14:textId="43A4B97A" w:rsidR="001821A8" w:rsidRPr="00772156" w:rsidRDefault="00772156" w:rsidP="0077215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</w:t>
      </w:r>
      <w:r w:rsidR="001821A8" w:rsidRPr="00772156">
        <w:rPr>
          <w:rFonts w:ascii="Calibri" w:hAnsi="Calibri"/>
          <w:b/>
          <w:sz w:val="22"/>
          <w:szCs w:val="22"/>
        </w:rPr>
        <w:t xml:space="preserve">Regionalny Zarząd Gospodarki Wodnej w </w:t>
      </w:r>
      <w:r w:rsidR="001821A8" w:rsidRPr="00772156">
        <w:rPr>
          <w:rFonts w:ascii="Calibri" w:hAnsi="Calibri"/>
          <w:b/>
          <w:bCs/>
          <w:sz w:val="22"/>
          <w:szCs w:val="22"/>
        </w:rPr>
        <w:t xml:space="preserve">Rzeszowie, </w:t>
      </w:r>
      <w:r w:rsidR="001821A8" w:rsidRPr="00772156">
        <w:rPr>
          <w:rFonts w:ascii="Calibri" w:hAnsi="Calibri"/>
          <w:sz w:val="22"/>
          <w:szCs w:val="22"/>
        </w:rPr>
        <w:t xml:space="preserve">ul. </w:t>
      </w:r>
      <w:proofErr w:type="spellStart"/>
      <w:r w:rsidR="001821A8" w:rsidRPr="00772156">
        <w:rPr>
          <w:rFonts w:ascii="Calibri" w:hAnsi="Calibri"/>
          <w:sz w:val="22"/>
          <w:szCs w:val="22"/>
        </w:rPr>
        <w:t>Hanasiewicza</w:t>
      </w:r>
      <w:proofErr w:type="spellEnd"/>
      <w:r w:rsidR="001821A8" w:rsidRPr="00772156">
        <w:rPr>
          <w:rFonts w:ascii="Calibri" w:hAnsi="Calibri"/>
          <w:sz w:val="22"/>
          <w:szCs w:val="22"/>
        </w:rPr>
        <w:t xml:space="preserve"> 17B,   35-103 Rzeszów,</w:t>
      </w:r>
    </w:p>
    <w:p w14:paraId="52AF5081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bookmarkStart w:id="8" w:name="_Hlk52961957"/>
      <w:r w:rsidRPr="00570FD4">
        <w:rPr>
          <w:rFonts w:ascii="Calibri" w:hAnsi="Calibri"/>
          <w:sz w:val="22"/>
          <w:szCs w:val="22"/>
        </w:rPr>
        <w:t>Wykonawca dostarczy przedmiot zamówienia w dniu roboczym:</w:t>
      </w:r>
    </w:p>
    <w:p w14:paraId="24F0E358" w14:textId="77777777" w:rsidR="00080395" w:rsidRDefault="001821A8" w:rsidP="001821A8">
      <w:pPr>
        <w:pStyle w:val="Akapitzlist"/>
        <w:numPr>
          <w:ilvl w:val="0"/>
          <w:numId w:val="4"/>
        </w:numPr>
        <w:spacing w:after="0"/>
        <w:ind w:left="1097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9" w:name="_Hlk40987685"/>
      <w:r w:rsidRPr="00570FD4">
        <w:rPr>
          <w:rFonts w:ascii="Calibri" w:hAnsi="Calibri" w:cs="Calibri"/>
          <w:sz w:val="22"/>
          <w:szCs w:val="22"/>
          <w:lang w:eastAsia="pl-PL"/>
        </w:rPr>
        <w:t xml:space="preserve">pierwsza dostawa w wybranym dniu roboczym, w terminie </w:t>
      </w:r>
      <w:r w:rsidR="00080395" w:rsidRPr="00080395">
        <w:rPr>
          <w:rFonts w:ascii="Calibri" w:hAnsi="Calibri" w:cs="Calibri"/>
          <w:b/>
          <w:bCs/>
          <w:sz w:val="22"/>
          <w:szCs w:val="22"/>
          <w:lang w:eastAsia="pl-PL"/>
        </w:rPr>
        <w:t>maksymalnie</w:t>
      </w:r>
      <w:r w:rsidR="00080395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70FD4">
        <w:rPr>
          <w:rFonts w:ascii="Calibri" w:hAnsi="Calibri" w:cs="Calibri"/>
          <w:b/>
          <w:bCs/>
          <w:sz w:val="22"/>
          <w:szCs w:val="22"/>
          <w:lang w:eastAsia="pl-PL"/>
        </w:rPr>
        <w:t xml:space="preserve">do 10 dni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roboczych </w:t>
      </w:r>
      <w:r w:rsidRPr="00570FD4">
        <w:rPr>
          <w:rFonts w:ascii="Calibri" w:hAnsi="Calibri" w:cs="Calibri"/>
          <w:b/>
          <w:bCs/>
          <w:sz w:val="22"/>
          <w:szCs w:val="22"/>
          <w:lang w:eastAsia="pl-PL"/>
        </w:rPr>
        <w:t>od daty zawarcia umowy</w:t>
      </w:r>
      <w:r w:rsidR="00080395">
        <w:rPr>
          <w:rFonts w:ascii="Calibri" w:hAnsi="Calibri" w:cs="Calibri"/>
          <w:b/>
          <w:bCs/>
          <w:sz w:val="22"/>
          <w:szCs w:val="22"/>
          <w:lang w:eastAsia="pl-PL"/>
        </w:rPr>
        <w:t>*</w:t>
      </w:r>
      <w:r w:rsidRPr="00570FD4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570FD4">
        <w:rPr>
          <w:rFonts w:ascii="Calibri" w:hAnsi="Calibri" w:cs="Calibri"/>
          <w:sz w:val="22"/>
          <w:szCs w:val="22"/>
          <w:lang w:eastAsia="pl-PL"/>
        </w:rPr>
        <w:t xml:space="preserve">w ilości </w:t>
      </w:r>
      <w:r>
        <w:rPr>
          <w:rFonts w:ascii="Calibri" w:hAnsi="Calibri" w:cs="Calibri"/>
          <w:sz w:val="22"/>
          <w:szCs w:val="22"/>
          <w:lang w:eastAsia="pl-PL"/>
        </w:rPr>
        <w:t>90</w:t>
      </w:r>
      <w:r w:rsidRPr="00570FD4">
        <w:rPr>
          <w:rFonts w:ascii="Calibri" w:hAnsi="Calibri" w:cs="Calibri"/>
          <w:sz w:val="22"/>
          <w:szCs w:val="22"/>
          <w:lang w:eastAsia="pl-PL"/>
        </w:rPr>
        <w:t>0 sztuk,</w:t>
      </w:r>
    </w:p>
    <w:p w14:paraId="2AB04719" w14:textId="03477763" w:rsidR="001821A8" w:rsidRPr="00570FD4" w:rsidRDefault="00080395" w:rsidP="00080395">
      <w:pPr>
        <w:pStyle w:val="Akapitzlist"/>
        <w:spacing w:after="0"/>
        <w:ind w:left="1097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*Termin realizacji pierwszej dostawy stanowi kryterium oceny ofert. </w:t>
      </w:r>
      <w:r w:rsidR="001821A8" w:rsidRPr="00570FD4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47A44294" w14:textId="77777777" w:rsidR="001821A8" w:rsidRPr="00570FD4" w:rsidRDefault="001821A8" w:rsidP="001821A8">
      <w:pPr>
        <w:pStyle w:val="Akapitzlist"/>
        <w:numPr>
          <w:ilvl w:val="0"/>
          <w:numId w:val="5"/>
        </w:numPr>
        <w:spacing w:after="0"/>
        <w:ind w:left="1097"/>
        <w:jc w:val="both"/>
        <w:rPr>
          <w:rFonts w:ascii="Calibri" w:hAnsi="Calibri" w:cs="Calibri"/>
          <w:sz w:val="22"/>
          <w:szCs w:val="22"/>
          <w:lang w:eastAsia="pl-PL"/>
        </w:rPr>
      </w:pPr>
      <w:r w:rsidRPr="00570FD4">
        <w:rPr>
          <w:rFonts w:ascii="Calibri" w:hAnsi="Calibri" w:cs="Calibri"/>
          <w:sz w:val="22"/>
          <w:szCs w:val="22"/>
          <w:lang w:eastAsia="pl-PL"/>
        </w:rPr>
        <w:t xml:space="preserve">druga dostawa w wybranym dniu roboczym, w terminie </w:t>
      </w:r>
      <w:r w:rsidRPr="00570FD4">
        <w:rPr>
          <w:rFonts w:ascii="Calibri" w:hAnsi="Calibri" w:cs="Calibri"/>
          <w:b/>
          <w:bCs/>
          <w:sz w:val="22"/>
          <w:szCs w:val="22"/>
          <w:lang w:eastAsia="pl-PL"/>
        </w:rPr>
        <w:t xml:space="preserve">do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12 tygodni</w:t>
      </w:r>
      <w:r w:rsidRPr="00570FD4">
        <w:rPr>
          <w:rFonts w:ascii="Calibri" w:hAnsi="Calibri" w:cs="Calibri"/>
          <w:b/>
          <w:bCs/>
          <w:sz w:val="22"/>
          <w:szCs w:val="22"/>
          <w:lang w:eastAsia="pl-PL"/>
        </w:rPr>
        <w:t xml:space="preserve"> od daty zawarcia umowy </w:t>
      </w:r>
      <w:r w:rsidRPr="00570FD4">
        <w:rPr>
          <w:rFonts w:ascii="Calibri" w:hAnsi="Calibri" w:cs="Calibri"/>
          <w:sz w:val="22"/>
          <w:szCs w:val="22"/>
          <w:lang w:eastAsia="pl-PL"/>
        </w:rPr>
        <w:t>w ilości 5</w:t>
      </w:r>
      <w:r>
        <w:rPr>
          <w:rFonts w:ascii="Calibri" w:hAnsi="Calibri" w:cs="Calibri"/>
          <w:sz w:val="22"/>
          <w:szCs w:val="22"/>
          <w:lang w:eastAsia="pl-PL"/>
        </w:rPr>
        <w:t xml:space="preserve"> 304</w:t>
      </w:r>
      <w:r w:rsidRPr="00570FD4">
        <w:rPr>
          <w:rFonts w:ascii="Calibri" w:hAnsi="Calibri" w:cs="Calibri"/>
          <w:sz w:val="22"/>
          <w:szCs w:val="22"/>
          <w:lang w:eastAsia="pl-PL"/>
        </w:rPr>
        <w:t xml:space="preserve"> sztuk, </w:t>
      </w:r>
    </w:p>
    <w:bookmarkEnd w:id="8"/>
    <w:bookmarkEnd w:id="9"/>
    <w:p w14:paraId="039AFFF6" w14:textId="13D37C3C" w:rsidR="001821A8" w:rsidRPr="00561920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 xml:space="preserve">Wykonawca będzie </w:t>
      </w:r>
      <w:r w:rsidRPr="00561920">
        <w:rPr>
          <w:rFonts w:ascii="Calibri" w:hAnsi="Calibri"/>
          <w:sz w:val="22"/>
          <w:szCs w:val="22"/>
        </w:rPr>
        <w:t xml:space="preserve">realizował dostawy w dni robocze </w:t>
      </w:r>
      <w:r w:rsidRPr="00561920">
        <w:rPr>
          <w:rFonts w:ascii="Calibri" w:hAnsi="Calibri"/>
          <w:b/>
          <w:sz w:val="22"/>
          <w:szCs w:val="22"/>
        </w:rPr>
        <w:t>od poniedziałku do piątku w godzinach od 9.00 do 14.00</w:t>
      </w:r>
      <w:r w:rsidR="00E5371C" w:rsidRPr="00561920">
        <w:rPr>
          <w:rFonts w:ascii="Calibri" w:hAnsi="Calibri"/>
          <w:b/>
          <w:sz w:val="22"/>
          <w:szCs w:val="22"/>
        </w:rPr>
        <w:t xml:space="preserve">, </w:t>
      </w:r>
      <w:r w:rsidR="00E5371C" w:rsidRPr="00561920">
        <w:rPr>
          <w:rFonts w:asciiTheme="minorHAnsi" w:hAnsiTheme="minorHAnsi" w:cstheme="minorHAnsi"/>
          <w:sz w:val="22"/>
          <w:szCs w:val="22"/>
        </w:rPr>
        <w:t>oprócz dni ustawowo wolnych od pracy w rozumieniu ustawy  z dnia 18 stycznia  1951r.  o dniach wolnych od pracy (Dz. U. z 2020, poz. 1920),</w:t>
      </w:r>
      <w:r w:rsidR="00E5371C" w:rsidRPr="00561920">
        <w:rPr>
          <w:rFonts w:asciiTheme="minorHAnsi" w:hAnsiTheme="minorHAnsi" w:cstheme="minorHAnsi"/>
          <w:sz w:val="20"/>
          <w:szCs w:val="20"/>
        </w:rPr>
        <w:t xml:space="preserve"> </w:t>
      </w:r>
      <w:r w:rsidRPr="00561920">
        <w:rPr>
          <w:rFonts w:ascii="Calibri" w:hAnsi="Calibri"/>
          <w:b/>
          <w:sz w:val="22"/>
          <w:szCs w:val="22"/>
        </w:rPr>
        <w:t xml:space="preserve"> </w:t>
      </w:r>
      <w:r w:rsidRPr="00561920">
        <w:rPr>
          <w:rFonts w:ascii="Calibri" w:hAnsi="Calibri"/>
          <w:sz w:val="22"/>
          <w:szCs w:val="22"/>
        </w:rPr>
        <w:t xml:space="preserve">po uprzednim poinformowaniu Zamawiającego e-mailem z wyprzedzeniem wynoszącym </w:t>
      </w:r>
      <w:r w:rsidRPr="00561920">
        <w:rPr>
          <w:rFonts w:ascii="Calibri" w:hAnsi="Calibri"/>
          <w:b/>
          <w:sz w:val="22"/>
          <w:szCs w:val="22"/>
        </w:rPr>
        <w:t>2 dni robocze</w:t>
      </w:r>
      <w:r w:rsidRPr="00561920">
        <w:rPr>
          <w:rFonts w:ascii="Calibri" w:hAnsi="Calibri"/>
          <w:sz w:val="22"/>
          <w:szCs w:val="22"/>
        </w:rPr>
        <w:t xml:space="preserve"> przed datą dostawy. </w:t>
      </w:r>
    </w:p>
    <w:p w14:paraId="6C5A2BD3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Przedmiot zamówienia zostanie rozładowany przez Wykonawcę we wskazanym przez Zamawiającego miejscu.</w:t>
      </w:r>
    </w:p>
    <w:p w14:paraId="5A5024FA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 xml:space="preserve">Przedmiot zamówienia zostanie dostarczony Zamawiającemu na paletach, </w:t>
      </w:r>
      <w:bookmarkStart w:id="10" w:name="_Hlk15632000"/>
      <w:r w:rsidRPr="00570FD4">
        <w:rPr>
          <w:rFonts w:ascii="Calibri" w:hAnsi="Calibri"/>
          <w:sz w:val="22"/>
          <w:szCs w:val="22"/>
        </w:rPr>
        <w:t>odpowiednio przystosowanym środkiem transportu</w:t>
      </w:r>
      <w:bookmarkEnd w:id="10"/>
      <w:r w:rsidRPr="00570FD4">
        <w:rPr>
          <w:rFonts w:ascii="Calibri" w:hAnsi="Calibri"/>
          <w:sz w:val="22"/>
          <w:szCs w:val="22"/>
        </w:rPr>
        <w:t>.</w:t>
      </w:r>
    </w:p>
    <w:p w14:paraId="0B71AB1E" w14:textId="77777777" w:rsidR="00772156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 xml:space="preserve">Wykonawca zobowiązany jest dostarczać przedmiot zamówienia wolny od wad fizycznych </w:t>
      </w:r>
      <w:r>
        <w:rPr>
          <w:rFonts w:ascii="Calibri" w:hAnsi="Calibri"/>
          <w:sz w:val="22"/>
          <w:szCs w:val="22"/>
        </w:rPr>
        <w:t xml:space="preserve">                      </w:t>
      </w:r>
      <w:r w:rsidRPr="00570FD4">
        <w:rPr>
          <w:rFonts w:ascii="Calibri" w:hAnsi="Calibri"/>
          <w:sz w:val="22"/>
          <w:szCs w:val="22"/>
        </w:rPr>
        <w:t>i prawnych oraz nie naruszających praw osób trzecich.</w:t>
      </w:r>
    </w:p>
    <w:p w14:paraId="669658FE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Na dostarczane posiłki regeneracyjne Wykonawca zobowiązany jest posiadać aktualne dokumenty wymagane przez prawo.</w:t>
      </w:r>
    </w:p>
    <w:p w14:paraId="30E0EF73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Koszty dostawy i rozładunku w miejsce wskazane przez Zamawiającego obciążają Wykonawcę.</w:t>
      </w:r>
    </w:p>
    <w:p w14:paraId="404EED30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Zamawiający wyznaczy osoby które w dniu dostawy dokonają protokolarnego odbioru dostarczonych posiłków regeneracyjnych</w:t>
      </w:r>
    </w:p>
    <w:p w14:paraId="2EEE1F2F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Zamawiający zaleca aby w odbiorze dostawy uczestniczył przedstawiciel Wykonawcy.</w:t>
      </w:r>
    </w:p>
    <w:p w14:paraId="002F1243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Nieobecność należycie umocowanego przedstawiciela Wykonawcy nie stanowi przeszkody dla dokonania odbioru ilościowo-jakościowego przez komisję Zamawiającego</w:t>
      </w:r>
    </w:p>
    <w:p w14:paraId="28DC530E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Wszelki</w:t>
      </w:r>
      <w:r w:rsidRPr="003379A1">
        <w:rPr>
          <w:rFonts w:ascii="Calibri" w:hAnsi="Calibri"/>
          <w:sz w:val="22"/>
          <w:szCs w:val="22"/>
        </w:rPr>
        <w:t>e</w:t>
      </w:r>
      <w:r w:rsidRPr="00570FD4">
        <w:rPr>
          <w:rFonts w:ascii="Calibri" w:hAnsi="Calibri"/>
          <w:color w:val="FF0000"/>
          <w:sz w:val="22"/>
          <w:szCs w:val="22"/>
        </w:rPr>
        <w:t xml:space="preserve"> </w:t>
      </w:r>
      <w:r w:rsidRPr="00570FD4">
        <w:rPr>
          <w:rFonts w:ascii="Calibri" w:hAnsi="Calibri"/>
          <w:sz w:val="22"/>
          <w:szCs w:val="22"/>
        </w:rPr>
        <w:t>nieprawidłowości, uszkodzenia i wady towaru stwierdzone podczas odbioru przedmiotu zamówienia zostaną zawarte w protokole odbioru.</w:t>
      </w:r>
    </w:p>
    <w:p w14:paraId="276B1B34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lastRenderedPageBreak/>
        <w:t>Każdy nieprawidłowy, uszkodzony bądź wadliwy towar zostanie zwrócony Wykonawcy co zostanie potwierdzone na sporządzonym protokole reklamacyjnym.</w:t>
      </w:r>
    </w:p>
    <w:p w14:paraId="28B7D045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>Dostawca zobowiązany będzie do odbioru palet z dostawy posiłków profilaktycznych.</w:t>
      </w:r>
    </w:p>
    <w:p w14:paraId="2EBDA3AF" w14:textId="77777777" w:rsidR="001821A8" w:rsidRPr="00570FD4" w:rsidRDefault="001821A8" w:rsidP="00772156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r w:rsidRPr="00570FD4">
        <w:rPr>
          <w:rFonts w:ascii="Calibri" w:hAnsi="Calibri"/>
          <w:sz w:val="22"/>
          <w:szCs w:val="22"/>
        </w:rPr>
        <w:t xml:space="preserve">Dostawy i rozładunek nie stanowi dla Wykonawcy podstawy do dodatkowych należności. </w:t>
      </w:r>
    </w:p>
    <w:p w14:paraId="3C3D4864" w14:textId="77777777" w:rsidR="001821A8" w:rsidRDefault="001821A8" w:rsidP="001821A8"/>
    <w:p w14:paraId="39FB4465" w14:textId="77777777" w:rsidR="00806F04" w:rsidRDefault="00806F04"/>
    <w:sectPr w:rsidR="00806F04" w:rsidSect="00B9498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2AB3" w14:textId="77777777" w:rsidR="009E4C9B" w:rsidRDefault="009E4C9B">
      <w:pPr>
        <w:spacing w:after="0" w:line="240" w:lineRule="auto"/>
      </w:pPr>
      <w:r>
        <w:separator/>
      </w:r>
    </w:p>
  </w:endnote>
  <w:endnote w:type="continuationSeparator" w:id="0">
    <w:p w14:paraId="07BBD814" w14:textId="77777777" w:rsidR="009E4C9B" w:rsidRDefault="009E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08438"/>
      <w:docPartObj>
        <w:docPartGallery w:val="Page Numbers (Bottom of Page)"/>
        <w:docPartUnique/>
      </w:docPartObj>
    </w:sdtPr>
    <w:sdtContent>
      <w:p w14:paraId="160EF9AD" w14:textId="77777777" w:rsidR="00647B0D" w:rsidRDefault="001821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8D110D" w14:textId="77777777" w:rsidR="00647B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C247" w14:textId="77777777" w:rsidR="009E4C9B" w:rsidRDefault="009E4C9B">
      <w:pPr>
        <w:spacing w:after="0" w:line="240" w:lineRule="auto"/>
      </w:pPr>
      <w:r>
        <w:separator/>
      </w:r>
    </w:p>
  </w:footnote>
  <w:footnote w:type="continuationSeparator" w:id="0">
    <w:p w14:paraId="3C03E829" w14:textId="77777777" w:rsidR="009E4C9B" w:rsidRDefault="009E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1F7"/>
    <w:multiLevelType w:val="hybridMultilevel"/>
    <w:tmpl w:val="30860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3D07"/>
    <w:multiLevelType w:val="hybridMultilevel"/>
    <w:tmpl w:val="E5E29440"/>
    <w:lvl w:ilvl="0" w:tplc="C1C41DF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321C"/>
    <w:multiLevelType w:val="hybridMultilevel"/>
    <w:tmpl w:val="2AD0DC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C216519"/>
    <w:multiLevelType w:val="hybridMultilevel"/>
    <w:tmpl w:val="917021DA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27C16"/>
    <w:multiLevelType w:val="hybridMultilevel"/>
    <w:tmpl w:val="C178B7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347EA"/>
    <w:multiLevelType w:val="hybridMultilevel"/>
    <w:tmpl w:val="0AF83C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F4060"/>
    <w:multiLevelType w:val="hybridMultilevel"/>
    <w:tmpl w:val="C11CF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303BE"/>
    <w:multiLevelType w:val="hybridMultilevel"/>
    <w:tmpl w:val="93CEB66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774932">
    <w:abstractNumId w:val="1"/>
  </w:num>
  <w:num w:numId="2" w16cid:durableId="2060394508">
    <w:abstractNumId w:val="2"/>
  </w:num>
  <w:num w:numId="3" w16cid:durableId="483283737">
    <w:abstractNumId w:val="4"/>
  </w:num>
  <w:num w:numId="4" w16cid:durableId="901330368">
    <w:abstractNumId w:val="7"/>
  </w:num>
  <w:num w:numId="5" w16cid:durableId="319845250">
    <w:abstractNumId w:val="3"/>
  </w:num>
  <w:num w:numId="6" w16cid:durableId="694891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0302541">
    <w:abstractNumId w:val="0"/>
  </w:num>
  <w:num w:numId="8" w16cid:durableId="1260329663">
    <w:abstractNumId w:val="6"/>
  </w:num>
  <w:num w:numId="9" w16cid:durableId="547962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04"/>
    <w:rsid w:val="00080395"/>
    <w:rsid w:val="00082881"/>
    <w:rsid w:val="00095E46"/>
    <w:rsid w:val="000F266D"/>
    <w:rsid w:val="00117250"/>
    <w:rsid w:val="001821A8"/>
    <w:rsid w:val="00200B81"/>
    <w:rsid w:val="0036487B"/>
    <w:rsid w:val="00464128"/>
    <w:rsid w:val="004C1592"/>
    <w:rsid w:val="004E0F48"/>
    <w:rsid w:val="00561920"/>
    <w:rsid w:val="00571690"/>
    <w:rsid w:val="00762B9A"/>
    <w:rsid w:val="00772156"/>
    <w:rsid w:val="007734FC"/>
    <w:rsid w:val="007A6004"/>
    <w:rsid w:val="00806F04"/>
    <w:rsid w:val="00991A6D"/>
    <w:rsid w:val="009E4C9B"/>
    <w:rsid w:val="00B9498F"/>
    <w:rsid w:val="00BF1258"/>
    <w:rsid w:val="00D846D3"/>
    <w:rsid w:val="00DA0F35"/>
    <w:rsid w:val="00E5371C"/>
    <w:rsid w:val="00E61F32"/>
    <w:rsid w:val="00EF1462"/>
    <w:rsid w:val="00F222A8"/>
    <w:rsid w:val="00F322E9"/>
    <w:rsid w:val="00FA08F6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C020"/>
  <w15:chartTrackingRefBased/>
  <w15:docId w15:val="{A965EC79-353E-41F2-8E6D-E0E4833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1A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21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A8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82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72156"/>
    <w:rPr>
      <w:rFonts w:ascii="Times New Roman" w:eastAsia="Calibri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77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Robert Wiater (RZGW Rzeszów)</cp:lastModifiedBy>
  <cp:revision>3</cp:revision>
  <dcterms:created xsi:type="dcterms:W3CDTF">2022-07-25T11:37:00Z</dcterms:created>
  <dcterms:modified xsi:type="dcterms:W3CDTF">2022-07-25T11:41:00Z</dcterms:modified>
</cp:coreProperties>
</file>