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C673" w14:textId="77777777" w:rsidR="00345B8D" w:rsidRDefault="007A3071" w:rsidP="00342822">
      <w:pPr>
        <w:spacing w:before="0" w:after="0" w:line="240" w:lineRule="auto"/>
        <w:jc w:val="right"/>
        <w:rPr>
          <w:rFonts w:cs="Calibri"/>
          <w:color w:val="000000"/>
          <w:sz w:val="22"/>
          <w:szCs w:val="22"/>
        </w:rPr>
      </w:pPr>
      <w:r w:rsidRPr="00911F10">
        <w:tab/>
      </w:r>
    </w:p>
    <w:p w14:paraId="44D92C01" w14:textId="77777777" w:rsidR="00345B8D" w:rsidRDefault="00345B8D" w:rsidP="00342822">
      <w:pPr>
        <w:spacing w:before="0" w:after="0" w:line="240" w:lineRule="auto"/>
        <w:jc w:val="right"/>
        <w:rPr>
          <w:rFonts w:cs="Calibri"/>
          <w:color w:val="000000"/>
          <w:sz w:val="22"/>
          <w:szCs w:val="22"/>
        </w:rPr>
      </w:pPr>
    </w:p>
    <w:p w14:paraId="5A79F083" w14:textId="77777777" w:rsidR="00345B8D" w:rsidRDefault="00345B8D" w:rsidP="00342822">
      <w:pPr>
        <w:pStyle w:val="Nagwek5"/>
        <w:spacing w:before="0" w:line="240" w:lineRule="auto"/>
      </w:pPr>
    </w:p>
    <w:p w14:paraId="130CBCBE" w14:textId="77777777" w:rsidR="005A635B" w:rsidRDefault="005A635B" w:rsidP="00342822">
      <w:pPr>
        <w:spacing w:before="0" w:after="0" w:line="240" w:lineRule="auto"/>
        <w:jc w:val="center"/>
        <w:rPr>
          <w:rFonts w:cs="Arial"/>
        </w:rPr>
      </w:pPr>
    </w:p>
    <w:p w14:paraId="2217C3FA" w14:textId="04C60F89" w:rsidR="00D63584" w:rsidRDefault="00D63584" w:rsidP="00342822">
      <w:pPr>
        <w:spacing w:before="0" w:after="0" w:line="240" w:lineRule="auto"/>
        <w:rPr>
          <w:rFonts w:cs="Arial"/>
        </w:rPr>
      </w:pPr>
    </w:p>
    <w:p w14:paraId="103744C6" w14:textId="77777777" w:rsidR="00D63584" w:rsidRPr="002E7143" w:rsidRDefault="00D63584" w:rsidP="00D63584">
      <w:pPr>
        <w:spacing w:before="0" w:after="0" w:line="240" w:lineRule="auto"/>
        <w:ind w:left="2127" w:firstLine="709"/>
        <w:rPr>
          <w:rFonts w:cs="Arial"/>
          <w:b/>
          <w:bCs/>
          <w:sz w:val="22"/>
          <w:szCs w:val="22"/>
        </w:rPr>
      </w:pPr>
      <w:r w:rsidRPr="002E7143">
        <w:rPr>
          <w:rFonts w:cs="Arial"/>
          <w:b/>
          <w:bCs/>
          <w:sz w:val="22"/>
          <w:szCs w:val="22"/>
        </w:rPr>
        <w:t xml:space="preserve">Opis przedmiotu zamówienia i warunki realizacji </w:t>
      </w:r>
    </w:p>
    <w:p w14:paraId="3D4EB9B6" w14:textId="77777777" w:rsidR="00D63584" w:rsidRPr="00E26B12" w:rsidRDefault="00D63584" w:rsidP="00342822">
      <w:pPr>
        <w:spacing w:before="0" w:after="0" w:line="240" w:lineRule="auto"/>
        <w:rPr>
          <w:rFonts w:cs="Arial"/>
        </w:rPr>
      </w:pPr>
    </w:p>
    <w:p w14:paraId="1505D13B" w14:textId="17393318" w:rsidR="00AA5B18" w:rsidRPr="00E26B12" w:rsidRDefault="00AA5B18" w:rsidP="00317CC5">
      <w:pPr>
        <w:pStyle w:val="Akapitzlist"/>
        <w:numPr>
          <w:ilvl w:val="0"/>
          <w:numId w:val="24"/>
        </w:numPr>
        <w:suppressAutoHyphens/>
        <w:spacing w:before="0" w:after="0" w:line="240" w:lineRule="auto"/>
        <w:contextualSpacing w:val="0"/>
        <w:jc w:val="left"/>
        <w:rPr>
          <w:rFonts w:cs="Arial"/>
          <w:u w:val="single"/>
        </w:rPr>
      </w:pPr>
      <w:r w:rsidRPr="00E26B12">
        <w:rPr>
          <w:rFonts w:cs="Arial"/>
          <w:b/>
          <w:bCs/>
          <w:u w:val="single"/>
        </w:rPr>
        <w:t>Przedmiot zamówienia</w:t>
      </w:r>
    </w:p>
    <w:p w14:paraId="1B3889AB" w14:textId="77777777" w:rsidR="00AA5B18" w:rsidRPr="00E26B12" w:rsidRDefault="00AA5B18" w:rsidP="00342822">
      <w:pPr>
        <w:spacing w:before="0" w:after="0" w:line="240" w:lineRule="auto"/>
        <w:rPr>
          <w:rFonts w:cs="Arial"/>
          <w:b/>
        </w:rPr>
      </w:pPr>
    </w:p>
    <w:p w14:paraId="195E0F77" w14:textId="77777777" w:rsidR="00BD754F" w:rsidRPr="00D63584" w:rsidRDefault="00BD754F" w:rsidP="00BD754F">
      <w:pPr>
        <w:rPr>
          <w:rFonts w:asciiTheme="minorHAnsi" w:hAnsiTheme="minorHAnsi"/>
          <w:b/>
          <w:lang w:bidi="ar-SA"/>
        </w:rPr>
      </w:pPr>
      <w:r w:rsidRPr="00D63584">
        <w:rPr>
          <w:rFonts w:asciiTheme="minorHAnsi" w:hAnsiTheme="minorHAnsi"/>
          <w:b/>
        </w:rPr>
        <w:t>„Świadczenie usług pocztowych w zakresie przyjmowania, przemieszczania i doręczania przesyłek w obrocie krajowym i zagranicznym dla potrzeb Państwowego Gospodarstwa Wodnego Wody Polskie”</w:t>
      </w:r>
    </w:p>
    <w:p w14:paraId="72082C8C" w14:textId="77777777" w:rsidR="00D63584" w:rsidRPr="00317CC5" w:rsidRDefault="00D63584" w:rsidP="00D63584">
      <w:pPr>
        <w:pStyle w:val="Akapitzlist"/>
        <w:spacing w:before="0" w:after="0" w:line="240" w:lineRule="auto"/>
        <w:ind w:left="1004"/>
        <w:rPr>
          <w:rFonts w:cs="Arial"/>
          <w:b/>
        </w:rPr>
      </w:pPr>
    </w:p>
    <w:p w14:paraId="1576335D" w14:textId="77777777" w:rsidR="00501199" w:rsidRPr="00E26B12" w:rsidRDefault="00501199" w:rsidP="005D2560">
      <w:pPr>
        <w:spacing w:before="0" w:after="0" w:line="240" w:lineRule="auto"/>
        <w:rPr>
          <w:rFonts w:cs="Arial"/>
        </w:rPr>
      </w:pPr>
    </w:p>
    <w:p w14:paraId="3915BA99" w14:textId="0B62374F" w:rsidR="00317CC5" w:rsidRPr="00317CC5" w:rsidRDefault="00317CC5" w:rsidP="00317CC5">
      <w:pPr>
        <w:pStyle w:val="Akapitzlist"/>
        <w:numPr>
          <w:ilvl w:val="0"/>
          <w:numId w:val="24"/>
        </w:numPr>
        <w:spacing w:before="0" w:after="0" w:line="240" w:lineRule="auto"/>
        <w:rPr>
          <w:rFonts w:asciiTheme="minorHAnsi" w:hAnsiTheme="minorHAnsi" w:cs="Arial"/>
          <w:b/>
        </w:rPr>
      </w:pPr>
      <w:r w:rsidRPr="00317CC5">
        <w:rPr>
          <w:rFonts w:asciiTheme="minorHAnsi" w:hAnsiTheme="minorHAnsi" w:cs="Arial"/>
          <w:b/>
        </w:rPr>
        <w:t>Kod CPV 64110000-0</w:t>
      </w:r>
    </w:p>
    <w:p w14:paraId="00A85B14" w14:textId="7638BBE8" w:rsidR="00AA5B18" w:rsidRPr="00A61D9C" w:rsidRDefault="006E197E" w:rsidP="006E197E">
      <w:pPr>
        <w:spacing w:before="0" w:after="0" w:line="240" w:lineRule="auto"/>
        <w:ind w:left="284"/>
        <w:rPr>
          <w:rFonts w:cs="Arial"/>
          <w:bCs/>
        </w:rPr>
      </w:pPr>
      <w:r w:rsidRPr="00A61D9C">
        <w:rPr>
          <w:rFonts w:cs="Arial"/>
          <w:bCs/>
        </w:rPr>
        <w:t xml:space="preserve">III   </w:t>
      </w:r>
      <w:r w:rsidR="00B73AD3" w:rsidRPr="00A61D9C">
        <w:rPr>
          <w:rFonts w:cs="Arial"/>
          <w:bCs/>
        </w:rPr>
        <w:t xml:space="preserve">postępowanie  przetargowe bez podziału na części </w:t>
      </w:r>
    </w:p>
    <w:p w14:paraId="0DD8C8EE" w14:textId="77777777" w:rsidR="004A636D" w:rsidRDefault="004A636D" w:rsidP="00342822">
      <w:pPr>
        <w:spacing w:before="0" w:after="0" w:line="240" w:lineRule="auto"/>
        <w:rPr>
          <w:rFonts w:asciiTheme="minorHAnsi" w:hAnsiTheme="minorHAnsi" w:cs="Arial"/>
          <w:b/>
          <w:u w:val="single"/>
        </w:rPr>
      </w:pPr>
    </w:p>
    <w:p w14:paraId="55BAB501" w14:textId="2BEBBDB0" w:rsidR="00AA5B18" w:rsidRPr="00E26B12" w:rsidRDefault="00AA5B18" w:rsidP="00342822">
      <w:pPr>
        <w:spacing w:before="0" w:after="0" w:line="240" w:lineRule="auto"/>
        <w:rPr>
          <w:rFonts w:asciiTheme="minorHAnsi" w:hAnsiTheme="minorHAnsi" w:cs="Arial"/>
          <w:b/>
          <w:u w:val="single"/>
        </w:rPr>
      </w:pPr>
      <w:r w:rsidRPr="00E26B12">
        <w:rPr>
          <w:rFonts w:asciiTheme="minorHAnsi" w:hAnsiTheme="minorHAnsi" w:cs="Arial"/>
          <w:b/>
          <w:u w:val="single"/>
        </w:rPr>
        <w:t>IV.  Opis przedmiotu zamówienia</w:t>
      </w:r>
    </w:p>
    <w:p w14:paraId="76BEBDAE" w14:textId="77777777" w:rsidR="00AA5B18" w:rsidRPr="00E26B12" w:rsidRDefault="00AA5B18" w:rsidP="00342822">
      <w:pPr>
        <w:spacing w:before="0" w:after="0" w:line="240" w:lineRule="auto"/>
        <w:rPr>
          <w:rFonts w:asciiTheme="minorHAnsi" w:hAnsiTheme="minorHAnsi" w:cs="Arial"/>
          <w:b/>
        </w:rPr>
      </w:pPr>
    </w:p>
    <w:p w14:paraId="33605AD5" w14:textId="77777777" w:rsidR="00AA5B18" w:rsidRPr="00E26B12" w:rsidRDefault="00AA5B18" w:rsidP="00342822">
      <w:pPr>
        <w:spacing w:before="0" w:after="0" w:line="240" w:lineRule="auto"/>
        <w:rPr>
          <w:rFonts w:asciiTheme="minorHAnsi" w:hAnsiTheme="minorHAnsi" w:cs="Arial"/>
          <w:b/>
        </w:rPr>
      </w:pPr>
    </w:p>
    <w:p w14:paraId="12897101" w14:textId="5CD5DBC7" w:rsidR="002C455C" w:rsidRPr="00E26B12" w:rsidRDefault="00D87C08" w:rsidP="00342822">
      <w:pPr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2C455C" w:rsidRPr="00E26B12">
        <w:rPr>
          <w:rFonts w:asciiTheme="minorHAnsi" w:hAnsiTheme="minorHAnsi"/>
          <w:b/>
        </w:rPr>
        <w:t>V.1. Opis przedmiotu zamówienia</w:t>
      </w:r>
    </w:p>
    <w:p w14:paraId="3DC0DBC0" w14:textId="77777777" w:rsidR="002C455C" w:rsidRPr="00E26B12" w:rsidRDefault="002C455C" w:rsidP="00342822">
      <w:pPr>
        <w:spacing w:before="0" w:after="0" w:line="240" w:lineRule="auto"/>
        <w:rPr>
          <w:rFonts w:asciiTheme="minorHAnsi" w:hAnsiTheme="minorHAnsi"/>
          <w:b/>
          <w:bCs/>
        </w:rPr>
      </w:pPr>
      <w:r w:rsidRPr="00E26B12">
        <w:rPr>
          <w:rFonts w:asciiTheme="minorHAnsi" w:hAnsiTheme="minorHAnsi"/>
          <w:b/>
          <w:bCs/>
        </w:rPr>
        <w:tab/>
      </w:r>
    </w:p>
    <w:p w14:paraId="446EC2D2" w14:textId="567D5C8E" w:rsidR="00E26FEB" w:rsidRPr="00E26B12" w:rsidRDefault="00003DB4" w:rsidP="00317CC5">
      <w:pPr>
        <w:pStyle w:val="Akapitzlist"/>
        <w:widowControl w:val="0"/>
        <w:numPr>
          <w:ilvl w:val="0"/>
          <w:numId w:val="17"/>
        </w:numPr>
        <w:suppressAutoHyphens/>
        <w:spacing w:before="0" w:after="0" w:line="240" w:lineRule="auto"/>
        <w:ind w:left="284" w:hanging="284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 xml:space="preserve">Przedmiotem  zamówienia jest </w:t>
      </w:r>
      <w:r w:rsidRPr="00BF12A9">
        <w:rPr>
          <w:rFonts w:asciiTheme="minorHAnsi" w:hAnsiTheme="minorHAnsi"/>
        </w:rPr>
        <w:t xml:space="preserve">świadczenie  usług pocztowych  w obrocie krajowym i zagranicznym  przez Wykonawcę w zakresie  przyjmowania, przemieszczania i  doręczania  przesyłek  </w:t>
      </w:r>
      <w:r w:rsidR="00867C3E" w:rsidRPr="00BF12A9">
        <w:rPr>
          <w:rFonts w:asciiTheme="minorHAnsi" w:hAnsiTheme="minorHAnsi"/>
        </w:rPr>
        <w:t>listowych</w:t>
      </w:r>
      <w:r w:rsidR="00F81D6A" w:rsidRPr="00BF12A9">
        <w:rPr>
          <w:rFonts w:asciiTheme="minorHAnsi" w:hAnsiTheme="minorHAnsi"/>
        </w:rPr>
        <w:t xml:space="preserve"> i</w:t>
      </w:r>
      <w:r w:rsidR="00867C3E" w:rsidRPr="00BF12A9">
        <w:rPr>
          <w:rFonts w:asciiTheme="minorHAnsi" w:hAnsiTheme="minorHAnsi"/>
        </w:rPr>
        <w:t xml:space="preserve"> paczek </w:t>
      </w:r>
      <w:r w:rsidRPr="00BF12A9">
        <w:rPr>
          <w:rFonts w:asciiTheme="minorHAnsi" w:hAnsiTheme="minorHAnsi"/>
        </w:rPr>
        <w:t>pocztowych</w:t>
      </w:r>
      <w:r w:rsidRPr="00E26B12">
        <w:rPr>
          <w:rFonts w:asciiTheme="minorHAnsi" w:hAnsiTheme="minorHAnsi"/>
          <w:b/>
          <w:bCs/>
        </w:rPr>
        <w:t xml:space="preserve"> </w:t>
      </w:r>
      <w:r w:rsidRPr="00E26B12">
        <w:rPr>
          <w:rFonts w:asciiTheme="minorHAnsi" w:hAnsiTheme="minorHAnsi"/>
          <w:bCs/>
        </w:rPr>
        <w:t xml:space="preserve">oraz ewentualnych zwrotów  </w:t>
      </w:r>
      <w:r w:rsidR="00E26FEB" w:rsidRPr="00E26B12">
        <w:rPr>
          <w:rFonts w:asciiTheme="minorHAnsi" w:hAnsiTheme="minorHAnsi"/>
          <w:bCs/>
        </w:rPr>
        <w:t xml:space="preserve">przesyłek niedoręczonych  nadawanych przez  </w:t>
      </w:r>
      <w:r w:rsidR="00E26FEB" w:rsidRPr="00E26B12">
        <w:rPr>
          <w:rFonts w:asciiTheme="minorHAnsi" w:hAnsiTheme="minorHAnsi"/>
        </w:rPr>
        <w:t>Państwowe Gospodarstwo Wodne</w:t>
      </w:r>
      <w:r w:rsidR="00734AB9" w:rsidRPr="00E26B12">
        <w:rPr>
          <w:rFonts w:asciiTheme="minorHAnsi" w:hAnsiTheme="minorHAnsi"/>
        </w:rPr>
        <w:t xml:space="preserve"> </w:t>
      </w:r>
      <w:r w:rsidR="00E26FEB" w:rsidRPr="00E26B12">
        <w:rPr>
          <w:rFonts w:asciiTheme="minorHAnsi" w:hAnsiTheme="minorHAnsi"/>
        </w:rPr>
        <w:t xml:space="preserve">Wody Polskie </w:t>
      </w:r>
      <w:r w:rsidR="00E26FEB" w:rsidRPr="00E26B12">
        <w:rPr>
          <w:rFonts w:asciiTheme="minorHAnsi" w:hAnsiTheme="minorHAnsi"/>
          <w:bCs/>
        </w:rPr>
        <w:t>na zasadach  określonych w powszechnie obowiązujących przepisach prawa, w szczególności w:</w:t>
      </w:r>
    </w:p>
    <w:p w14:paraId="6834D3C5" w14:textId="7AB53EFC" w:rsidR="00E26FEB" w:rsidRPr="00E26B12" w:rsidRDefault="00E26FEB" w:rsidP="00317CC5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>ustawie   z dnia 23 listopada 2012 r. Prawo Pocztowe  (t. j. Dz.U  z 20</w:t>
      </w:r>
      <w:r w:rsidR="0051199E">
        <w:rPr>
          <w:rFonts w:asciiTheme="minorHAnsi" w:hAnsiTheme="minorHAnsi"/>
          <w:bCs/>
        </w:rPr>
        <w:t>22</w:t>
      </w:r>
      <w:r w:rsidRPr="00E26B12">
        <w:rPr>
          <w:rFonts w:asciiTheme="minorHAnsi" w:hAnsiTheme="minorHAnsi"/>
          <w:bCs/>
        </w:rPr>
        <w:t xml:space="preserve"> r. poz. </w:t>
      </w:r>
      <w:r w:rsidR="002B7E37">
        <w:rPr>
          <w:rFonts w:asciiTheme="minorHAnsi" w:hAnsiTheme="minorHAnsi"/>
          <w:bCs/>
        </w:rPr>
        <w:t>896</w:t>
      </w:r>
      <w:r w:rsidR="00C82B00">
        <w:rPr>
          <w:rFonts w:asciiTheme="minorHAnsi" w:hAnsiTheme="minorHAnsi"/>
          <w:bCs/>
        </w:rPr>
        <w:t xml:space="preserve"> z późn. zm.</w:t>
      </w:r>
      <w:r w:rsidRPr="00E26B12">
        <w:rPr>
          <w:rFonts w:asciiTheme="minorHAnsi" w:hAnsiTheme="minorHAnsi"/>
          <w:bCs/>
        </w:rPr>
        <w:t xml:space="preserve">)  </w:t>
      </w:r>
    </w:p>
    <w:p w14:paraId="4DAD1278" w14:textId="282DF55E" w:rsidR="00E26FEB" w:rsidRPr="007E74EB" w:rsidRDefault="00E26FEB" w:rsidP="00317CC5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Cs/>
        </w:rPr>
      </w:pPr>
      <w:r w:rsidRPr="007E74EB">
        <w:rPr>
          <w:rFonts w:asciiTheme="minorHAnsi" w:hAnsiTheme="minorHAnsi"/>
          <w:bCs/>
        </w:rPr>
        <w:t>ustawie z dnia 14 czerwca 1960 r. Kodeks postępowania administracyjnego (</w:t>
      </w:r>
      <w:r w:rsidR="007B6C1B" w:rsidRPr="007E74EB">
        <w:rPr>
          <w:rFonts w:asciiTheme="minorHAnsi" w:hAnsiTheme="minorHAnsi"/>
          <w:bCs/>
        </w:rPr>
        <w:t>t.j.</w:t>
      </w:r>
      <w:r w:rsidR="004279A5" w:rsidRPr="007E74EB">
        <w:rPr>
          <w:rFonts w:asciiTheme="minorHAnsi" w:hAnsiTheme="minorHAnsi"/>
          <w:bCs/>
        </w:rPr>
        <w:t xml:space="preserve"> </w:t>
      </w:r>
      <w:r w:rsidR="007B6C1B" w:rsidRPr="007E74EB">
        <w:rPr>
          <w:rFonts w:asciiTheme="minorHAnsi" w:hAnsiTheme="minorHAnsi"/>
          <w:bCs/>
        </w:rPr>
        <w:t xml:space="preserve"> </w:t>
      </w:r>
      <w:r w:rsidRPr="007E74EB">
        <w:rPr>
          <w:rFonts w:asciiTheme="minorHAnsi" w:hAnsiTheme="minorHAnsi"/>
          <w:bCs/>
        </w:rPr>
        <w:t>Dz.U z 20</w:t>
      </w:r>
      <w:r w:rsidR="00865D19">
        <w:rPr>
          <w:rFonts w:asciiTheme="minorHAnsi" w:hAnsiTheme="minorHAnsi"/>
          <w:bCs/>
        </w:rPr>
        <w:t>2</w:t>
      </w:r>
      <w:r w:rsidR="004279A5" w:rsidRPr="007E74EB">
        <w:rPr>
          <w:rFonts w:asciiTheme="minorHAnsi" w:hAnsiTheme="minorHAnsi"/>
          <w:bCs/>
        </w:rPr>
        <w:t>1</w:t>
      </w:r>
      <w:r w:rsidRPr="007E74EB">
        <w:rPr>
          <w:rFonts w:asciiTheme="minorHAnsi" w:hAnsiTheme="minorHAnsi"/>
          <w:bCs/>
        </w:rPr>
        <w:t xml:space="preserve"> poz. </w:t>
      </w:r>
      <w:r w:rsidR="004279A5" w:rsidRPr="007E74EB">
        <w:rPr>
          <w:rFonts w:asciiTheme="minorHAnsi" w:hAnsiTheme="minorHAnsi"/>
          <w:bCs/>
        </w:rPr>
        <w:t>735</w:t>
      </w:r>
      <w:r w:rsidR="00865D19">
        <w:rPr>
          <w:rFonts w:asciiTheme="minorHAnsi" w:hAnsiTheme="minorHAnsi"/>
          <w:bCs/>
        </w:rPr>
        <w:t>z późn. zm.</w:t>
      </w:r>
      <w:r w:rsidRPr="007E74EB">
        <w:rPr>
          <w:rFonts w:asciiTheme="minorHAnsi" w:hAnsiTheme="minorHAnsi"/>
          <w:bCs/>
        </w:rPr>
        <w:t>)</w:t>
      </w:r>
    </w:p>
    <w:p w14:paraId="03AA60A3" w14:textId="0C714A06" w:rsidR="00E26FEB" w:rsidRPr="007E74EB" w:rsidRDefault="0015737F" w:rsidP="00317CC5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</w:t>
      </w:r>
      <w:r w:rsidR="00E26FEB" w:rsidRPr="007E74EB">
        <w:rPr>
          <w:rFonts w:asciiTheme="minorHAnsi" w:hAnsiTheme="minorHAnsi"/>
          <w:bCs/>
        </w:rPr>
        <w:t>stawie z dnia 17 listopada 1964 r. Kodeks postępowania  cywilnego (</w:t>
      </w:r>
      <w:r w:rsidR="00AA0CD7" w:rsidRPr="007E74EB">
        <w:rPr>
          <w:rFonts w:asciiTheme="minorHAnsi" w:hAnsiTheme="minorHAnsi"/>
          <w:bCs/>
        </w:rPr>
        <w:t xml:space="preserve"> t.j. </w:t>
      </w:r>
      <w:r w:rsidR="00E26FEB" w:rsidRPr="007E74EB">
        <w:rPr>
          <w:rFonts w:asciiTheme="minorHAnsi" w:hAnsiTheme="minorHAnsi"/>
          <w:bCs/>
        </w:rPr>
        <w:t>Dz.U z 20</w:t>
      </w:r>
      <w:r>
        <w:rPr>
          <w:rFonts w:asciiTheme="minorHAnsi" w:hAnsiTheme="minorHAnsi"/>
          <w:bCs/>
        </w:rPr>
        <w:t>19</w:t>
      </w:r>
      <w:r w:rsidR="00E26FEB" w:rsidRPr="007E74EB">
        <w:rPr>
          <w:rFonts w:asciiTheme="minorHAnsi" w:hAnsiTheme="minorHAnsi"/>
          <w:bCs/>
        </w:rPr>
        <w:t xml:space="preserve"> r. poz.</w:t>
      </w:r>
      <w:r>
        <w:rPr>
          <w:rFonts w:asciiTheme="minorHAnsi" w:hAnsiTheme="minorHAnsi"/>
          <w:bCs/>
        </w:rPr>
        <w:t>1460</w:t>
      </w:r>
      <w:r w:rsidR="00D10CDC" w:rsidRPr="007E74EB">
        <w:rPr>
          <w:rFonts w:asciiTheme="minorHAnsi" w:hAnsiTheme="minorHAnsi"/>
          <w:bCs/>
        </w:rPr>
        <w:t xml:space="preserve"> z późn. zm.</w:t>
      </w:r>
      <w:r w:rsidR="00E26FEB" w:rsidRPr="007E74EB">
        <w:rPr>
          <w:rFonts w:asciiTheme="minorHAnsi" w:hAnsiTheme="minorHAnsi"/>
          <w:bCs/>
        </w:rPr>
        <w:t>)</w:t>
      </w:r>
    </w:p>
    <w:p w14:paraId="3A49F4ED" w14:textId="1056853E" w:rsidR="00E26FEB" w:rsidRPr="007E74EB" w:rsidRDefault="0015737F" w:rsidP="00317CC5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</w:t>
      </w:r>
      <w:r w:rsidR="00E26FEB" w:rsidRPr="007E74EB">
        <w:rPr>
          <w:rFonts w:asciiTheme="minorHAnsi" w:hAnsiTheme="minorHAnsi"/>
          <w:bCs/>
        </w:rPr>
        <w:t>ozporządzenia  Ministra  Administracji i Cyfryzacji  z dnia 26 listopada 2013 r.  w sprawie reklamacji  usługi  pocztowej  (Dz.U  z 201</w:t>
      </w:r>
      <w:r w:rsidR="00D10CDC" w:rsidRPr="007E74EB">
        <w:rPr>
          <w:rFonts w:asciiTheme="minorHAnsi" w:hAnsiTheme="minorHAnsi"/>
          <w:bCs/>
        </w:rPr>
        <w:t>9</w:t>
      </w:r>
      <w:r w:rsidR="00E26FEB" w:rsidRPr="007E74EB">
        <w:rPr>
          <w:rFonts w:asciiTheme="minorHAnsi" w:hAnsiTheme="minorHAnsi"/>
          <w:bCs/>
        </w:rPr>
        <w:t xml:space="preserve"> r. poz. </w:t>
      </w:r>
      <w:r w:rsidR="00D10CDC" w:rsidRPr="007E74EB">
        <w:rPr>
          <w:rFonts w:asciiTheme="minorHAnsi" w:hAnsiTheme="minorHAnsi"/>
          <w:bCs/>
        </w:rPr>
        <w:t>474</w:t>
      </w:r>
      <w:r w:rsidR="00AE7843" w:rsidRPr="007E74EB">
        <w:rPr>
          <w:rFonts w:asciiTheme="minorHAnsi" w:hAnsiTheme="minorHAnsi"/>
          <w:bCs/>
        </w:rPr>
        <w:t xml:space="preserve"> </w:t>
      </w:r>
      <w:r w:rsidR="00E26FEB" w:rsidRPr="007E74EB">
        <w:rPr>
          <w:rFonts w:asciiTheme="minorHAnsi" w:hAnsiTheme="minorHAnsi"/>
          <w:bCs/>
        </w:rPr>
        <w:t>)</w:t>
      </w:r>
    </w:p>
    <w:p w14:paraId="05239B16" w14:textId="00F9A591" w:rsidR="00E26FEB" w:rsidRPr="007E74EB" w:rsidRDefault="00997E54" w:rsidP="00317CC5">
      <w:pPr>
        <w:pStyle w:val="Akapitzlist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</w:t>
      </w:r>
      <w:r w:rsidR="00E26FEB" w:rsidRPr="007E74EB">
        <w:rPr>
          <w:rFonts w:asciiTheme="minorHAnsi" w:hAnsiTheme="minorHAnsi"/>
          <w:bCs/>
        </w:rPr>
        <w:t>iędzynarodowych przepisach  pocztowych</w:t>
      </w:r>
    </w:p>
    <w:p w14:paraId="696A4EDD" w14:textId="4DA35966" w:rsidR="00003DB4" w:rsidRPr="00E26B12" w:rsidRDefault="00003DB4" w:rsidP="00317CC5">
      <w:pPr>
        <w:widowControl w:val="0"/>
        <w:numPr>
          <w:ilvl w:val="0"/>
          <w:numId w:val="17"/>
        </w:numPr>
        <w:suppressAutoHyphens/>
        <w:spacing w:before="0" w:after="0" w:line="240" w:lineRule="auto"/>
        <w:ind w:left="284" w:hanging="284"/>
        <w:rPr>
          <w:rFonts w:asciiTheme="minorHAnsi" w:hAnsiTheme="minorHAnsi"/>
          <w:b/>
          <w:bCs/>
        </w:rPr>
      </w:pPr>
      <w:r w:rsidRPr="00E26B12">
        <w:rPr>
          <w:rFonts w:asciiTheme="minorHAnsi" w:hAnsiTheme="minorHAnsi"/>
          <w:bCs/>
        </w:rPr>
        <w:t xml:space="preserve">Usługa doręczania polegająca  na przyjmowaniu, przemieszczaniu  i doręczaniu  przesyłek, będzie wykonywana na podstawie umowy, w której wyrażona zostanie zgoda na </w:t>
      </w:r>
      <w:r w:rsidRPr="00E26B12">
        <w:rPr>
          <w:rFonts w:asciiTheme="minorHAnsi" w:hAnsiTheme="minorHAnsi"/>
          <w:b/>
          <w:bCs/>
        </w:rPr>
        <w:t>skredytowaną  formę uiszc</w:t>
      </w:r>
      <w:r w:rsidR="007602B1" w:rsidRPr="00E26B12">
        <w:rPr>
          <w:rFonts w:asciiTheme="minorHAnsi" w:hAnsiTheme="minorHAnsi"/>
          <w:b/>
          <w:bCs/>
        </w:rPr>
        <w:t>zania opłaty  w formie opłaty „</w:t>
      </w:r>
      <w:r w:rsidRPr="00E26B12">
        <w:rPr>
          <w:rFonts w:asciiTheme="minorHAnsi" w:hAnsiTheme="minorHAnsi"/>
          <w:b/>
          <w:bCs/>
        </w:rPr>
        <w:t>z dołu” za usługi pocztowe.</w:t>
      </w:r>
    </w:p>
    <w:p w14:paraId="3BFAAF3A" w14:textId="77777777" w:rsidR="007C2B2A" w:rsidRPr="007C2B2A" w:rsidRDefault="00973E3D" w:rsidP="00B90B47">
      <w:pPr>
        <w:widowControl w:val="0"/>
        <w:numPr>
          <w:ilvl w:val="0"/>
          <w:numId w:val="17"/>
        </w:numPr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Usługi  świadczone przez Wykonawcę w odniesieniu do przesyłek nadawanych przez Zamawiającego jako stronę w postępowaniu administracyjnym lub podatkowym, cywilnym lub karnym powinny spełniać warunki skutecznego i prawidłowego doręczenia określone w obowiązujących przepisach prawa, w szczególności odpowiednio w ustawie Kodeks postępowania administracyjnego,  w ustawie Ordynacja  podatkowa, ustawie Kodeks postępowania cywilnego lub Kodeks postępowania karnego.</w:t>
      </w:r>
    </w:p>
    <w:p w14:paraId="4A983B84" w14:textId="25976497" w:rsidR="00B90B47" w:rsidRPr="0079162E" w:rsidRDefault="00731A3A" w:rsidP="00B90B47">
      <w:pPr>
        <w:widowControl w:val="0"/>
        <w:numPr>
          <w:ilvl w:val="0"/>
          <w:numId w:val="17"/>
        </w:numPr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eastAsia="pl-PL"/>
        </w:rPr>
        <w:t xml:space="preserve">Umowa zawarta będzie na okres  </w:t>
      </w:r>
      <w:r w:rsidR="00B90B47" w:rsidRPr="0079162E">
        <w:rPr>
          <w:rFonts w:asciiTheme="minorHAnsi" w:hAnsiTheme="minorHAnsi" w:cstheme="minorHAnsi"/>
          <w:lang w:eastAsia="pl-PL"/>
        </w:rPr>
        <w:t>do 36 miesięcy lub do wyczerpania kwoty szacunkowego wynagrodzenia brutto przysługującego Wykonawcy za realizację przedmiotu zamówienia, w zależności od tego, które z wymienionych zdarzeń nastąpi wcześniej</w:t>
      </w:r>
      <w:r>
        <w:rPr>
          <w:rFonts w:asciiTheme="minorHAnsi" w:hAnsiTheme="minorHAnsi" w:cstheme="minorHAnsi"/>
          <w:lang w:eastAsia="pl-PL"/>
        </w:rPr>
        <w:t>.</w:t>
      </w:r>
    </w:p>
    <w:p w14:paraId="632FC7CF" w14:textId="77777777" w:rsidR="00D26961" w:rsidRPr="00E26B12" w:rsidRDefault="00D26961" w:rsidP="00D26961">
      <w:pPr>
        <w:widowControl w:val="0"/>
        <w:suppressAutoHyphens/>
        <w:spacing w:before="0" w:after="0" w:line="240" w:lineRule="auto"/>
        <w:ind w:left="284"/>
        <w:rPr>
          <w:rFonts w:asciiTheme="minorHAnsi" w:hAnsiTheme="minorHAnsi"/>
          <w:bCs/>
        </w:rPr>
      </w:pPr>
    </w:p>
    <w:p w14:paraId="547ADFE5" w14:textId="77777777" w:rsidR="002C455C" w:rsidRPr="00E26B12" w:rsidRDefault="002C455C" w:rsidP="00B87E5F">
      <w:pPr>
        <w:spacing w:before="0" w:after="0" w:line="240" w:lineRule="auto"/>
        <w:ind w:left="720"/>
        <w:rPr>
          <w:rFonts w:asciiTheme="minorHAnsi" w:hAnsiTheme="minorHAnsi"/>
          <w:bCs/>
        </w:rPr>
      </w:pPr>
    </w:p>
    <w:p w14:paraId="08EC2C63" w14:textId="77777777" w:rsidR="002C455C" w:rsidRPr="00E26B12" w:rsidRDefault="002C455C" w:rsidP="0034282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b/>
          <w:bCs/>
        </w:rPr>
      </w:pPr>
      <w:r w:rsidRPr="00E26B12">
        <w:rPr>
          <w:rFonts w:asciiTheme="minorHAnsi" w:hAnsiTheme="minorHAnsi" w:cs="Arial"/>
          <w:b/>
          <w:bCs/>
        </w:rPr>
        <w:t>IV.2. Szczegółowy opis przedmiotu zamówienia:</w:t>
      </w:r>
    </w:p>
    <w:p w14:paraId="502B8FC1" w14:textId="77777777" w:rsidR="00867C3E" w:rsidRPr="00E26B12" w:rsidRDefault="00867C3E" w:rsidP="0034282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b/>
          <w:bCs/>
        </w:rPr>
      </w:pPr>
    </w:p>
    <w:p w14:paraId="3236B7E8" w14:textId="4E83AAAE" w:rsidR="00003DB4" w:rsidRPr="00E26B12" w:rsidRDefault="00003DB4" w:rsidP="00317C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Przez przesyłki pocztowe będące przedmiotem zamówienia rozumie się:</w:t>
      </w:r>
    </w:p>
    <w:p w14:paraId="7839FC1F" w14:textId="71FBEF2E" w:rsidR="00003DB4" w:rsidRDefault="00003DB4" w:rsidP="0034282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</w:p>
    <w:p w14:paraId="6913B6B6" w14:textId="34555FD3" w:rsidR="005128D0" w:rsidRDefault="005128D0" w:rsidP="0034282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</w:p>
    <w:p w14:paraId="4A49F738" w14:textId="77777777" w:rsidR="005128D0" w:rsidRPr="00E26B12" w:rsidRDefault="005128D0" w:rsidP="0034282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</w:p>
    <w:p w14:paraId="638A1DFB" w14:textId="02DD2645" w:rsidR="00003DB4" w:rsidRPr="00E26B12" w:rsidRDefault="00003DB4" w:rsidP="00317CC5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Theme="minorHAnsi" w:hAnsiTheme="minorHAnsi" w:cs="Arial"/>
          <w:b/>
        </w:rPr>
      </w:pPr>
      <w:r w:rsidRPr="00E26B12">
        <w:rPr>
          <w:rFonts w:asciiTheme="minorHAnsi" w:hAnsiTheme="minorHAnsi" w:cs="Arial"/>
          <w:b/>
        </w:rPr>
        <w:lastRenderedPageBreak/>
        <w:t>Przesyłki listowe:</w:t>
      </w:r>
    </w:p>
    <w:p w14:paraId="44AD159A" w14:textId="5B0756D1" w:rsidR="00003DB4" w:rsidRPr="00E26B12" w:rsidRDefault="00003DB4" w:rsidP="005B2232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1) </w:t>
      </w:r>
      <w:r w:rsidRPr="00E26B12">
        <w:rPr>
          <w:rFonts w:asciiTheme="minorHAnsi" w:hAnsiTheme="minorHAnsi" w:cs="Arial"/>
          <w:b/>
        </w:rPr>
        <w:t>ekonomiczne</w:t>
      </w:r>
      <w:r w:rsidRPr="00E26B12">
        <w:rPr>
          <w:rFonts w:asciiTheme="minorHAnsi" w:hAnsiTheme="minorHAnsi" w:cs="Arial"/>
        </w:rPr>
        <w:t xml:space="preserve"> – przesyłki </w:t>
      </w:r>
      <w:r w:rsidR="00D91BC3" w:rsidRPr="00E26B12">
        <w:rPr>
          <w:rFonts w:asciiTheme="minorHAnsi" w:hAnsiTheme="minorHAnsi" w:cs="Arial"/>
        </w:rPr>
        <w:t xml:space="preserve">listowe </w:t>
      </w:r>
      <w:r w:rsidRPr="00E26B12">
        <w:rPr>
          <w:rFonts w:asciiTheme="minorHAnsi" w:hAnsiTheme="minorHAnsi" w:cs="Arial"/>
        </w:rPr>
        <w:t xml:space="preserve">nierejestrowane </w:t>
      </w:r>
      <w:r w:rsidR="00F172E0" w:rsidRPr="00E26B12">
        <w:rPr>
          <w:rFonts w:asciiTheme="minorHAnsi" w:hAnsiTheme="minorHAnsi" w:cs="Arial"/>
        </w:rPr>
        <w:t xml:space="preserve">lub rejestrowane, </w:t>
      </w:r>
      <w:r w:rsidRPr="00E26B12">
        <w:rPr>
          <w:rFonts w:asciiTheme="minorHAnsi" w:hAnsiTheme="minorHAnsi" w:cs="Arial"/>
        </w:rPr>
        <w:t>niebędące przesyłkami najszybszej kategorii  w obrocie krajowym i zagranicznym</w:t>
      </w:r>
      <w:r w:rsidR="00F172E0" w:rsidRPr="00E26B12">
        <w:rPr>
          <w:rFonts w:asciiTheme="minorHAnsi" w:hAnsiTheme="minorHAnsi" w:cs="Arial"/>
        </w:rPr>
        <w:t xml:space="preserve"> (obszar Europy)</w:t>
      </w:r>
      <w:r w:rsidRPr="00E26B12">
        <w:rPr>
          <w:rFonts w:asciiTheme="minorHAnsi" w:hAnsiTheme="minorHAnsi" w:cs="Arial"/>
        </w:rPr>
        <w:t>,</w:t>
      </w:r>
    </w:p>
    <w:p w14:paraId="3F22929B" w14:textId="7F8C1F88" w:rsidR="00003DB4" w:rsidRPr="00E26B12" w:rsidRDefault="00003DB4" w:rsidP="005B2232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2) </w:t>
      </w:r>
      <w:r w:rsidRPr="00E26B12">
        <w:rPr>
          <w:rFonts w:asciiTheme="minorHAnsi" w:hAnsiTheme="minorHAnsi" w:cs="Arial"/>
          <w:b/>
        </w:rPr>
        <w:t>priorytetowe</w:t>
      </w:r>
      <w:r w:rsidRPr="00E26B12">
        <w:rPr>
          <w:rFonts w:asciiTheme="minorHAnsi" w:hAnsiTheme="minorHAnsi" w:cs="Arial"/>
        </w:rPr>
        <w:t xml:space="preserve"> – przesyłki </w:t>
      </w:r>
      <w:r w:rsidR="00D91BC3" w:rsidRPr="00E26B12">
        <w:rPr>
          <w:rFonts w:asciiTheme="minorHAnsi" w:hAnsiTheme="minorHAnsi" w:cs="Arial"/>
        </w:rPr>
        <w:t xml:space="preserve">listowe </w:t>
      </w:r>
      <w:r w:rsidR="00F172E0" w:rsidRPr="00E26B12">
        <w:rPr>
          <w:rFonts w:asciiTheme="minorHAnsi" w:hAnsiTheme="minorHAnsi" w:cs="Arial"/>
        </w:rPr>
        <w:t xml:space="preserve">nierejestrowane lub </w:t>
      </w:r>
      <w:r w:rsidRPr="00E26B12">
        <w:rPr>
          <w:rFonts w:asciiTheme="minorHAnsi" w:hAnsiTheme="minorHAnsi" w:cs="Arial"/>
        </w:rPr>
        <w:t>rejestrowane</w:t>
      </w:r>
      <w:r w:rsidR="00F172E0" w:rsidRPr="00E26B12">
        <w:rPr>
          <w:rFonts w:asciiTheme="minorHAnsi" w:hAnsiTheme="minorHAnsi" w:cs="Arial"/>
        </w:rPr>
        <w:t>, będące przesyłkami</w:t>
      </w:r>
      <w:r w:rsidRPr="00E26B12">
        <w:rPr>
          <w:rFonts w:asciiTheme="minorHAnsi" w:hAnsiTheme="minorHAnsi" w:cs="Arial"/>
        </w:rPr>
        <w:t xml:space="preserve"> najszybszej kategorii w obrocie krajowym i zagranicznym</w:t>
      </w:r>
      <w:r w:rsidR="00F172E0" w:rsidRPr="00E26B12">
        <w:rPr>
          <w:rFonts w:asciiTheme="minorHAnsi" w:hAnsiTheme="minorHAnsi" w:cs="Arial"/>
        </w:rPr>
        <w:t xml:space="preserve"> (obszar Europy),</w:t>
      </w:r>
    </w:p>
    <w:p w14:paraId="554607DE" w14:textId="50562BB6" w:rsidR="00003DB4" w:rsidRPr="00E26B12" w:rsidRDefault="00F172E0" w:rsidP="005B2232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3</w:t>
      </w:r>
      <w:r w:rsidR="00003DB4" w:rsidRPr="00E26B12">
        <w:rPr>
          <w:rFonts w:asciiTheme="minorHAnsi" w:hAnsiTheme="minorHAnsi" w:cs="Arial"/>
        </w:rPr>
        <w:t xml:space="preserve">) </w:t>
      </w:r>
      <w:r w:rsidRPr="00E26B12">
        <w:rPr>
          <w:rFonts w:asciiTheme="minorHAnsi" w:hAnsiTheme="minorHAnsi" w:cs="Arial"/>
          <w:b/>
          <w:bCs/>
        </w:rPr>
        <w:t>ekonomiczne</w:t>
      </w:r>
      <w:r w:rsidRPr="00E26B12">
        <w:rPr>
          <w:rFonts w:asciiTheme="minorHAnsi" w:hAnsiTheme="minorHAnsi" w:cs="Arial"/>
        </w:rPr>
        <w:t xml:space="preserve"> </w:t>
      </w:r>
      <w:r w:rsidR="00003DB4" w:rsidRPr="00E26B12">
        <w:rPr>
          <w:rFonts w:asciiTheme="minorHAnsi" w:hAnsiTheme="minorHAnsi" w:cs="Arial"/>
          <w:b/>
        </w:rPr>
        <w:t>za zwrotnym potwierdzeniem odbioru (ZPO)</w:t>
      </w:r>
      <w:r w:rsidR="005B2232" w:rsidRPr="00E26B12">
        <w:rPr>
          <w:rFonts w:asciiTheme="minorHAnsi" w:hAnsiTheme="minorHAnsi" w:cs="Arial"/>
        </w:rPr>
        <w:t xml:space="preserve"> – przesyłki </w:t>
      </w:r>
      <w:r w:rsidRPr="00E26B12">
        <w:rPr>
          <w:rFonts w:asciiTheme="minorHAnsi" w:hAnsiTheme="minorHAnsi" w:cs="Arial"/>
        </w:rPr>
        <w:t xml:space="preserve">listowe </w:t>
      </w:r>
      <w:r w:rsidR="005B2232" w:rsidRPr="00E26B12">
        <w:rPr>
          <w:rFonts w:asciiTheme="minorHAnsi" w:hAnsiTheme="minorHAnsi" w:cs="Arial"/>
        </w:rPr>
        <w:t xml:space="preserve">niebędące </w:t>
      </w:r>
      <w:r w:rsidR="00003DB4" w:rsidRPr="00E26B12">
        <w:rPr>
          <w:rFonts w:asciiTheme="minorHAnsi" w:hAnsiTheme="minorHAnsi" w:cs="Arial"/>
        </w:rPr>
        <w:t xml:space="preserve">przesyłkami najszybszej kategorii przyjęte za </w:t>
      </w:r>
      <w:r w:rsidR="00975B0F" w:rsidRPr="00E26B12">
        <w:rPr>
          <w:rFonts w:asciiTheme="minorHAnsi" w:hAnsiTheme="minorHAnsi" w:cs="Arial"/>
          <w:bCs/>
        </w:rPr>
        <w:t xml:space="preserve">pokwitowaniem przyjęcia </w:t>
      </w:r>
      <w:r w:rsidR="005B2232" w:rsidRPr="00E26B12">
        <w:rPr>
          <w:rFonts w:asciiTheme="minorHAnsi" w:hAnsiTheme="minorHAnsi" w:cs="Arial"/>
        </w:rPr>
        <w:t xml:space="preserve">i doręczone za </w:t>
      </w:r>
      <w:r w:rsidR="00003DB4" w:rsidRPr="00E26B12">
        <w:rPr>
          <w:rFonts w:asciiTheme="minorHAnsi" w:hAnsiTheme="minorHAnsi" w:cs="Arial"/>
        </w:rPr>
        <w:t>pokwitowaniem odbioru w obrocie krajowym i zagranicznym</w:t>
      </w:r>
      <w:r w:rsidRPr="00E26B12">
        <w:rPr>
          <w:rFonts w:asciiTheme="minorHAnsi" w:hAnsiTheme="minorHAnsi" w:cs="Arial"/>
        </w:rPr>
        <w:t xml:space="preserve"> (obszar Europy),</w:t>
      </w:r>
    </w:p>
    <w:p w14:paraId="7AA8A79C" w14:textId="3588DA5F" w:rsidR="00003DB4" w:rsidRPr="00E26B12" w:rsidRDefault="00F172E0" w:rsidP="005B2232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4</w:t>
      </w:r>
      <w:r w:rsidR="00003DB4" w:rsidRPr="00E26B12">
        <w:rPr>
          <w:rFonts w:asciiTheme="minorHAnsi" w:hAnsiTheme="minorHAnsi" w:cs="Arial"/>
        </w:rPr>
        <w:t xml:space="preserve">) </w:t>
      </w:r>
      <w:r w:rsidR="00003DB4" w:rsidRPr="00E26B12">
        <w:rPr>
          <w:rFonts w:asciiTheme="minorHAnsi" w:hAnsiTheme="minorHAnsi" w:cs="Arial"/>
          <w:b/>
        </w:rPr>
        <w:t>priorytetowe za zwrotnym potwierdzeniem odbioru (ZPO)</w:t>
      </w:r>
      <w:r w:rsidR="005B2232" w:rsidRPr="00E26B12">
        <w:rPr>
          <w:rFonts w:asciiTheme="minorHAnsi" w:hAnsiTheme="minorHAnsi" w:cs="Arial"/>
        </w:rPr>
        <w:t xml:space="preserve"> – przesyłki </w:t>
      </w:r>
      <w:r w:rsidRPr="00E26B12">
        <w:rPr>
          <w:rFonts w:asciiTheme="minorHAnsi" w:hAnsiTheme="minorHAnsi" w:cs="Arial"/>
        </w:rPr>
        <w:t xml:space="preserve">listowe będące przesyłkami </w:t>
      </w:r>
      <w:r w:rsidR="00003DB4" w:rsidRPr="00E26B12">
        <w:rPr>
          <w:rFonts w:asciiTheme="minorHAnsi" w:hAnsiTheme="minorHAnsi" w:cs="Arial"/>
        </w:rPr>
        <w:t xml:space="preserve">najszybszej kategorii przyjęte za </w:t>
      </w:r>
      <w:r w:rsidR="00975B0F" w:rsidRPr="00E26B12">
        <w:rPr>
          <w:rFonts w:asciiTheme="minorHAnsi" w:hAnsiTheme="minorHAnsi" w:cs="Arial"/>
          <w:bCs/>
        </w:rPr>
        <w:t xml:space="preserve">pokwitowaniem przyjęcia </w:t>
      </w:r>
      <w:r w:rsidR="005B2232" w:rsidRPr="00E26B12">
        <w:rPr>
          <w:rFonts w:asciiTheme="minorHAnsi" w:hAnsiTheme="minorHAnsi" w:cs="Arial"/>
        </w:rPr>
        <w:t xml:space="preserve">i doręczone za </w:t>
      </w:r>
      <w:r w:rsidR="00003DB4" w:rsidRPr="00E26B12">
        <w:rPr>
          <w:rFonts w:asciiTheme="minorHAnsi" w:hAnsiTheme="minorHAnsi" w:cs="Arial"/>
        </w:rPr>
        <w:t>pokwitowaniem odbioru w obrocie krajowym i zagranicznym</w:t>
      </w:r>
      <w:r w:rsidRPr="00E26B12">
        <w:rPr>
          <w:rFonts w:asciiTheme="minorHAnsi" w:hAnsiTheme="minorHAnsi" w:cs="Arial"/>
        </w:rPr>
        <w:t xml:space="preserve"> (obszar Europy),</w:t>
      </w:r>
    </w:p>
    <w:p w14:paraId="07BBD0E1" w14:textId="5C8BAD44" w:rsidR="00F172E0" w:rsidRPr="00E26B12" w:rsidRDefault="00F172E0" w:rsidP="005B2232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  <w:b/>
        </w:rPr>
      </w:pPr>
    </w:p>
    <w:p w14:paraId="16463E29" w14:textId="17933B47" w:rsidR="00E627D6" w:rsidRPr="00E26B12" w:rsidRDefault="00E627D6" w:rsidP="00E627D6">
      <w:pPr>
        <w:autoSpaceDE w:val="0"/>
        <w:autoSpaceDN w:val="0"/>
        <w:adjustRightInd w:val="0"/>
        <w:spacing w:before="0" w:after="0" w:line="240" w:lineRule="auto"/>
        <w:ind w:left="851" w:hanging="284"/>
        <w:rPr>
          <w:rFonts w:asciiTheme="minorHAnsi" w:hAnsiTheme="minorHAnsi" w:cs="Arial"/>
          <w:bCs/>
        </w:rPr>
      </w:pPr>
      <w:r w:rsidRPr="00E26B12">
        <w:rPr>
          <w:rFonts w:asciiTheme="minorHAnsi" w:hAnsiTheme="minorHAnsi" w:cs="Arial"/>
          <w:bCs/>
          <w:u w:val="single"/>
        </w:rPr>
        <w:t>Przesyłka nierejestrowana</w:t>
      </w:r>
      <w:r w:rsidRPr="00E26B12">
        <w:rPr>
          <w:rFonts w:asciiTheme="minorHAnsi" w:hAnsiTheme="minorHAnsi" w:cs="Arial"/>
          <w:bCs/>
        </w:rPr>
        <w:t xml:space="preserve"> – przesyłka listową nadana i doręczona bez pokwitowania.</w:t>
      </w:r>
    </w:p>
    <w:p w14:paraId="7582E5DD" w14:textId="231F428A" w:rsidR="00E627D6" w:rsidRPr="00E26B12" w:rsidRDefault="00E627D6" w:rsidP="00E627D6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  <w:bCs/>
        </w:rPr>
      </w:pPr>
      <w:r w:rsidRPr="00E26B12">
        <w:rPr>
          <w:rFonts w:asciiTheme="minorHAnsi" w:hAnsiTheme="minorHAnsi" w:cs="Arial"/>
          <w:bCs/>
          <w:u w:val="single"/>
        </w:rPr>
        <w:t>Przesyłka rejestrowana</w:t>
      </w:r>
      <w:r w:rsidRPr="00E26B12">
        <w:rPr>
          <w:rFonts w:asciiTheme="minorHAnsi" w:hAnsiTheme="minorHAnsi" w:cs="Arial"/>
          <w:bCs/>
        </w:rPr>
        <w:t xml:space="preserve"> – przesyłka listowa przyjęta za pokwitowaniem przyjęcia i doręczana za pokwitowaniem odbioru.</w:t>
      </w:r>
    </w:p>
    <w:p w14:paraId="42DA80EE" w14:textId="0F0267DE" w:rsidR="00B21042" w:rsidRPr="007C61DB" w:rsidRDefault="00CE7C3E" w:rsidP="00B21042">
      <w:pPr>
        <w:spacing w:after="0" w:line="240" w:lineRule="auto"/>
        <w:ind w:firstLine="567"/>
      </w:pPr>
      <w:r w:rsidRPr="007C61DB">
        <w:t>5).</w:t>
      </w:r>
      <w:r w:rsidR="00B21042" w:rsidRPr="007C61DB">
        <w:t xml:space="preserve">Wymiary przesyłek listowych w obrocie krajowym </w:t>
      </w:r>
    </w:p>
    <w:p w14:paraId="49869E44" w14:textId="77777777" w:rsidR="005F65A7" w:rsidRPr="00E26B12" w:rsidRDefault="005F65A7" w:rsidP="005F65A7">
      <w:pPr>
        <w:spacing w:before="0" w:after="0" w:line="240" w:lineRule="auto"/>
        <w:ind w:left="567"/>
        <w:rPr>
          <w:u w:val="single"/>
        </w:rPr>
      </w:pPr>
      <w:r w:rsidRPr="00E26B12">
        <w:rPr>
          <w:u w:val="single"/>
        </w:rPr>
        <w:t>Przez rozmiar A przesyłek listowych krajowych rozumie się przesyłki o wymiarach:</w:t>
      </w:r>
    </w:p>
    <w:p w14:paraId="4C727590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Minimum - wymiary strony adresowej nie mogą być mniejsze niż 90 x 140 mm,</w:t>
      </w:r>
    </w:p>
    <w:p w14:paraId="5E14ED80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Maksimum - żaden z wymiarów nie może przekroczyć: wysokość 20 mm, długość 230 mm, szerokość 160 mm.</w:t>
      </w:r>
    </w:p>
    <w:p w14:paraId="63E83FAF" w14:textId="77777777" w:rsidR="005F65A7" w:rsidRPr="00E26B12" w:rsidRDefault="005F65A7" w:rsidP="005F65A7">
      <w:pPr>
        <w:spacing w:before="0" w:after="0" w:line="240" w:lineRule="auto"/>
        <w:ind w:left="567"/>
        <w:rPr>
          <w:u w:val="single"/>
        </w:rPr>
      </w:pPr>
      <w:r w:rsidRPr="00E26B12">
        <w:rPr>
          <w:u w:val="single"/>
        </w:rPr>
        <w:t>Przez rozmiar B przesyłek listowych krajowych rozumie się przesyłki o wymiarach:</w:t>
      </w:r>
    </w:p>
    <w:p w14:paraId="5FE003E6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Minimum - wymiary strony adresowej nie mogą być mniejsze niż 90 x 140 mm,</w:t>
      </w:r>
    </w:p>
    <w:p w14:paraId="30027AE7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Maksimum - żaden z wymiarów nie może przekroczyć: wysokość 20 mm, długość 325 mm, szerokość 230 mm.</w:t>
      </w:r>
    </w:p>
    <w:p w14:paraId="6A31BC6B" w14:textId="77777777" w:rsidR="005F65A7" w:rsidRPr="00E26B12" w:rsidRDefault="005F65A7" w:rsidP="005F65A7">
      <w:pPr>
        <w:spacing w:before="0" w:after="0" w:line="240" w:lineRule="auto"/>
        <w:ind w:left="567"/>
        <w:rPr>
          <w:u w:val="single"/>
        </w:rPr>
      </w:pPr>
      <w:r w:rsidRPr="00E26B12">
        <w:rPr>
          <w:u w:val="single"/>
        </w:rPr>
        <w:t>Przez rozmiar C przesyłek listowych krajowych rozumie się przesyłki o wymiarach:</w:t>
      </w:r>
    </w:p>
    <w:p w14:paraId="1116402C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Minimum - wymiary strony adresowej nie mogą być mniejsze niż 90 x 140 mm,</w:t>
      </w:r>
    </w:p>
    <w:p w14:paraId="1DA88FA9" w14:textId="77777777" w:rsidR="005F65A7" w:rsidRPr="00E26B12" w:rsidRDefault="005F65A7" w:rsidP="005F65A7">
      <w:pPr>
        <w:pStyle w:val="Akapitzlist"/>
        <w:spacing w:before="0" w:after="0" w:line="240" w:lineRule="auto"/>
        <w:ind w:left="567"/>
      </w:pPr>
      <w:r w:rsidRPr="00E26B12">
        <w:t>Maksimum – suma długości, szerokości i wysokości 900 mm, przy czym największy z tych wymiarów (długość) nie może przekroczyć 600 mm.</w:t>
      </w:r>
    </w:p>
    <w:p w14:paraId="7BA42BE3" w14:textId="7FC1C523" w:rsidR="00876462" w:rsidRPr="007C61DB" w:rsidRDefault="00CE7C3E" w:rsidP="007918C7">
      <w:pPr>
        <w:spacing w:after="0" w:line="240" w:lineRule="auto"/>
        <w:ind w:firstLine="567"/>
      </w:pPr>
      <w:r w:rsidRPr="007C61DB">
        <w:t xml:space="preserve">6.) </w:t>
      </w:r>
      <w:r w:rsidR="00876462" w:rsidRPr="007C61DB">
        <w:t xml:space="preserve">Wymiary przesyłek listowych w obrocie zagranicznym </w:t>
      </w:r>
    </w:p>
    <w:p w14:paraId="52CB050B" w14:textId="77777777" w:rsidR="00876462" w:rsidRPr="00F10AFA" w:rsidRDefault="00876462" w:rsidP="00106A45">
      <w:pPr>
        <w:pStyle w:val="Akapitzlist"/>
        <w:spacing w:before="0" w:after="0" w:line="240" w:lineRule="auto"/>
        <w:jc w:val="left"/>
        <w:rPr>
          <w:rStyle w:val="markedcontent"/>
          <w:rFonts w:cstheme="minorHAnsi"/>
        </w:rPr>
      </w:pPr>
      <w:r w:rsidRPr="00F10AFA">
        <w:rPr>
          <w:rStyle w:val="markedcontent"/>
          <w:rFonts w:cstheme="minorHAnsi"/>
        </w:rPr>
        <w:t>Wymiary przesyłek listowych wynoszą:</w:t>
      </w:r>
      <w:r w:rsidRPr="00F10AFA">
        <w:rPr>
          <w:rFonts w:cstheme="minorHAnsi"/>
        </w:rPr>
        <w:br/>
      </w:r>
      <w:r w:rsidRPr="00F10AFA">
        <w:rPr>
          <w:rStyle w:val="markedcontent"/>
          <w:rFonts w:cstheme="minorHAnsi"/>
        </w:rPr>
        <w:t>MAKSIMUM: suma długości, szerokości i wysokości - 900 mm, przy czym największy z tych wymiarów</w:t>
      </w:r>
      <w:r>
        <w:rPr>
          <w:rStyle w:val="markedcontent"/>
          <w:rFonts w:cstheme="minorHAnsi"/>
        </w:rPr>
        <w:t xml:space="preserve">  </w:t>
      </w:r>
      <w:r w:rsidRPr="00F10AFA">
        <w:rPr>
          <w:rStyle w:val="markedcontent"/>
          <w:rFonts w:cstheme="minorHAnsi"/>
        </w:rPr>
        <w:t>(długość) nie może przekroczyć 600 mm</w:t>
      </w:r>
      <w:r w:rsidRPr="00F10AFA">
        <w:rPr>
          <w:rFonts w:cstheme="minorHAnsi"/>
        </w:rPr>
        <w:br/>
      </w:r>
      <w:r w:rsidRPr="00F10AFA">
        <w:rPr>
          <w:rStyle w:val="markedcontent"/>
          <w:rFonts w:cstheme="minorHAnsi"/>
        </w:rPr>
        <w:t>MINIMUM: wymiary strony adresowej nie mogą być mniejsze niż 90 x 140 mm.</w:t>
      </w:r>
      <w:r w:rsidRPr="00F10AFA">
        <w:rPr>
          <w:rFonts w:cstheme="minorHAnsi"/>
        </w:rPr>
        <w:br/>
      </w:r>
    </w:p>
    <w:p w14:paraId="5BAFA044" w14:textId="2C0CE283" w:rsidR="00876462" w:rsidRDefault="00876462" w:rsidP="00106A45">
      <w:pPr>
        <w:pStyle w:val="Akapitzlist"/>
        <w:spacing w:before="0" w:after="0" w:line="240" w:lineRule="auto"/>
        <w:jc w:val="left"/>
      </w:pPr>
      <w:r w:rsidRPr="00592DF8">
        <w:rPr>
          <w:rStyle w:val="markedcontent"/>
          <w:rFonts w:cstheme="minorHAnsi"/>
        </w:rPr>
        <w:t>Wymiary przesyłek listowych nadawanych w formie rulonu wynoszą:</w:t>
      </w:r>
      <w:r w:rsidRPr="00592DF8">
        <w:rPr>
          <w:rFonts w:cstheme="minorHAnsi"/>
        </w:rPr>
        <w:br/>
      </w:r>
      <w:r w:rsidRPr="00592DF8">
        <w:rPr>
          <w:rStyle w:val="markedcontent"/>
          <w:rFonts w:cstheme="minorHAnsi"/>
        </w:rPr>
        <w:t>Maksimum: suma długości plus podwójna średnica - 1040 mm, przy czym największy wymiar (długość) nie może przekroczyć 900 mm</w:t>
      </w:r>
      <w:r w:rsidRPr="00592DF8">
        <w:rPr>
          <w:rFonts w:cstheme="minorHAnsi"/>
        </w:rPr>
        <w:br/>
      </w:r>
      <w:r w:rsidRPr="00592DF8">
        <w:rPr>
          <w:rStyle w:val="markedcontent"/>
          <w:rFonts w:cstheme="minorHAnsi"/>
        </w:rPr>
        <w:t>Minimum: suma długości plus podwójna średnica - 170 mm, przy czym największy wymiar (długość) nie może być mniejszy niż 100 mm.</w:t>
      </w:r>
    </w:p>
    <w:p w14:paraId="3077D9FC" w14:textId="4305CEE3" w:rsidR="00CC2981" w:rsidRDefault="00106A45" w:rsidP="00CC2981">
      <w:pPr>
        <w:spacing w:after="0" w:line="240" w:lineRule="auto"/>
        <w:ind w:firstLine="567"/>
      </w:pPr>
      <w:r>
        <w:t xml:space="preserve">  </w:t>
      </w:r>
      <w:r w:rsidR="00CC2981">
        <w:t>Dla wszystkich wymiarów  przyjmuje się tolerancję  +/- 2 mm</w:t>
      </w:r>
    </w:p>
    <w:p w14:paraId="0B1FE7A9" w14:textId="77777777" w:rsidR="005F65A7" w:rsidRPr="00E26B12" w:rsidRDefault="005F65A7" w:rsidP="005F65A7">
      <w:pPr>
        <w:spacing w:before="0" w:after="0" w:line="240" w:lineRule="auto"/>
        <w:ind w:left="567"/>
      </w:pPr>
    </w:p>
    <w:p w14:paraId="0643AAC1" w14:textId="225F4AF7" w:rsidR="00003DB4" w:rsidRDefault="007C61DB" w:rsidP="009877F1">
      <w:pPr>
        <w:spacing w:before="0" w:after="0" w:line="240" w:lineRule="auto"/>
        <w:ind w:left="567"/>
      </w:pPr>
      <w:r>
        <w:t xml:space="preserve">7.) </w:t>
      </w:r>
      <w:r w:rsidR="005F65A7" w:rsidRPr="00E26B12">
        <w:t>Przez obszar Europy, o którym mowa w pozycjach dotyczących przesyłek listowych zagranicznych rozumie się obszar zgodny z podziałem politycznym Europy.</w:t>
      </w:r>
      <w:r w:rsidR="0082006B" w:rsidRPr="0082006B">
        <w:t xml:space="preserve"> </w:t>
      </w:r>
      <w:r w:rsidR="0082006B" w:rsidRPr="00BD398C">
        <w:t>Dodatkowo obszar terytorialny Cypru, Rosji  i Izraela.</w:t>
      </w:r>
    </w:p>
    <w:p w14:paraId="3CCBAD83" w14:textId="77777777" w:rsidR="007C61DB" w:rsidRPr="009877F1" w:rsidRDefault="007C61DB" w:rsidP="009877F1">
      <w:pPr>
        <w:spacing w:before="0" w:after="0" w:line="240" w:lineRule="auto"/>
        <w:ind w:left="567"/>
      </w:pPr>
    </w:p>
    <w:p w14:paraId="6CFA64F5" w14:textId="07169362" w:rsidR="00003DB4" w:rsidRPr="00E26B12" w:rsidRDefault="00003DB4" w:rsidP="00317CC5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Theme="minorHAnsi" w:hAnsiTheme="minorHAnsi" w:cs="Arial"/>
          <w:b/>
        </w:rPr>
      </w:pPr>
      <w:r w:rsidRPr="00E26B12">
        <w:rPr>
          <w:rFonts w:asciiTheme="minorHAnsi" w:hAnsiTheme="minorHAnsi" w:cs="Arial"/>
          <w:b/>
        </w:rPr>
        <w:t>Paczki  pocztowe  o wadze do 10 </w:t>
      </w:r>
      <w:r w:rsidR="00975B0F" w:rsidRPr="00E26B12">
        <w:rPr>
          <w:rFonts w:asciiTheme="minorHAnsi" w:hAnsiTheme="minorHAnsi" w:cs="Arial"/>
          <w:b/>
        </w:rPr>
        <w:t>k</w:t>
      </w:r>
      <w:r w:rsidRPr="00E26B12">
        <w:rPr>
          <w:rFonts w:asciiTheme="minorHAnsi" w:hAnsiTheme="minorHAnsi" w:cs="Arial"/>
          <w:b/>
        </w:rPr>
        <w:t>g:</w:t>
      </w:r>
    </w:p>
    <w:p w14:paraId="5D0009B5" w14:textId="24852B0F" w:rsidR="00003DB4" w:rsidRPr="00E26B12" w:rsidRDefault="00003DB4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1) </w:t>
      </w:r>
      <w:r w:rsidRPr="00E26B12">
        <w:rPr>
          <w:rFonts w:asciiTheme="minorHAnsi" w:hAnsiTheme="minorHAnsi" w:cs="Arial"/>
          <w:b/>
        </w:rPr>
        <w:t>ekonomiczne</w:t>
      </w:r>
      <w:r w:rsidRPr="00E26B12">
        <w:rPr>
          <w:rFonts w:asciiTheme="minorHAnsi" w:hAnsiTheme="minorHAnsi" w:cs="Arial"/>
        </w:rPr>
        <w:t xml:space="preserve"> – </w:t>
      </w:r>
      <w:r w:rsidR="00975B0F" w:rsidRPr="00E26B12">
        <w:rPr>
          <w:rFonts w:asciiTheme="minorHAnsi" w:hAnsiTheme="minorHAnsi" w:cs="Arial"/>
        </w:rPr>
        <w:t xml:space="preserve">przesyłki </w:t>
      </w:r>
      <w:r w:rsidRPr="00E26B12">
        <w:rPr>
          <w:rFonts w:asciiTheme="minorHAnsi" w:hAnsiTheme="minorHAnsi" w:cs="Arial"/>
        </w:rPr>
        <w:t>rejestrowane</w:t>
      </w:r>
      <w:r w:rsidR="00975B0F" w:rsidRPr="00E26B12">
        <w:rPr>
          <w:rFonts w:asciiTheme="minorHAnsi" w:hAnsiTheme="minorHAnsi" w:cs="Arial"/>
        </w:rPr>
        <w:t>, niebędące przesyłkami listowymi oraz niebędące przesyłkami</w:t>
      </w:r>
      <w:r w:rsidRPr="00E26B12">
        <w:rPr>
          <w:rFonts w:asciiTheme="minorHAnsi" w:hAnsiTheme="minorHAnsi" w:cs="Arial"/>
        </w:rPr>
        <w:t xml:space="preserve"> najszybszej  kategorii</w:t>
      </w:r>
      <w:r w:rsidR="00975B0F" w:rsidRPr="00E26B12">
        <w:rPr>
          <w:rFonts w:asciiTheme="minorHAnsi" w:hAnsiTheme="minorHAnsi" w:cs="Arial"/>
        </w:rPr>
        <w:t xml:space="preserve"> w obrocie krajowym i zagranicznym (obszar Europy),</w:t>
      </w:r>
    </w:p>
    <w:p w14:paraId="65814496" w14:textId="37DCE6BB" w:rsidR="00003DB4" w:rsidRPr="00E26B12" w:rsidRDefault="00003DB4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2) </w:t>
      </w:r>
      <w:r w:rsidRPr="00E26B12">
        <w:rPr>
          <w:rFonts w:asciiTheme="minorHAnsi" w:hAnsiTheme="minorHAnsi" w:cs="Arial"/>
          <w:b/>
        </w:rPr>
        <w:t>priorytetowe</w:t>
      </w:r>
      <w:r w:rsidRPr="00E26B12">
        <w:rPr>
          <w:rFonts w:asciiTheme="minorHAnsi" w:hAnsiTheme="minorHAnsi" w:cs="Arial"/>
        </w:rPr>
        <w:t xml:space="preserve"> – </w:t>
      </w:r>
      <w:r w:rsidR="00975B0F" w:rsidRPr="00E26B12">
        <w:rPr>
          <w:rFonts w:asciiTheme="minorHAnsi" w:hAnsiTheme="minorHAnsi" w:cs="Arial"/>
        </w:rPr>
        <w:t>przesyłki rejestrowane, niebędące przesyłkami listowymi, ale będące przesyłkami najszybszej  kategorii w obrocie krajowym i zagranicznym (obszar Europy),</w:t>
      </w:r>
    </w:p>
    <w:p w14:paraId="2B31148C" w14:textId="7B93C931" w:rsidR="00003DB4" w:rsidRDefault="00003DB4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3) </w:t>
      </w:r>
      <w:r w:rsidRPr="00E26B12">
        <w:rPr>
          <w:rFonts w:asciiTheme="minorHAnsi" w:hAnsiTheme="minorHAnsi" w:cs="Arial"/>
          <w:b/>
        </w:rPr>
        <w:t xml:space="preserve">ze zwrotnym potwierdzeniem odbioru (ZPO) – </w:t>
      </w:r>
      <w:r w:rsidR="00E326C3" w:rsidRPr="00E26B12">
        <w:rPr>
          <w:rFonts w:asciiTheme="minorHAnsi" w:hAnsiTheme="minorHAnsi" w:cs="Arial"/>
        </w:rPr>
        <w:t>przesyłki rejestrowane ekonomiczne i priorytetowe, niebędące przesyłkami listowymi,</w:t>
      </w:r>
      <w:r w:rsidRPr="00E26B12">
        <w:rPr>
          <w:rFonts w:asciiTheme="minorHAnsi" w:hAnsiTheme="minorHAnsi" w:cs="Arial"/>
        </w:rPr>
        <w:t xml:space="preserve"> przyjęte za pokwitowaniem przyjęcia i doręczane za pokwitowaniem odbioru</w:t>
      </w:r>
      <w:r w:rsidR="00975B0F" w:rsidRPr="00E26B12">
        <w:rPr>
          <w:rFonts w:asciiTheme="minorHAnsi" w:hAnsiTheme="minorHAnsi" w:cs="Arial"/>
        </w:rPr>
        <w:t xml:space="preserve"> w obrocie krajowym i zagranicznym (obszar Europy)</w:t>
      </w:r>
      <w:r w:rsidRPr="00E26B12">
        <w:rPr>
          <w:rFonts w:asciiTheme="minorHAnsi" w:hAnsiTheme="minorHAnsi" w:cs="Arial"/>
        </w:rPr>
        <w:t>.</w:t>
      </w:r>
    </w:p>
    <w:p w14:paraId="6F9A64B8" w14:textId="1116D3DE" w:rsidR="00A75C7A" w:rsidRDefault="00A75C7A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</w:p>
    <w:p w14:paraId="33CAAA37" w14:textId="77777777" w:rsidR="00A75C7A" w:rsidRDefault="00A75C7A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</w:p>
    <w:p w14:paraId="46194F4D" w14:textId="2B9D8DC9" w:rsidR="009A5185" w:rsidRPr="00E26B12" w:rsidRDefault="009A5185" w:rsidP="00975B0F">
      <w:p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4.) </w:t>
      </w:r>
      <w:r w:rsidR="00342A6C">
        <w:rPr>
          <w:rFonts w:asciiTheme="minorHAnsi" w:hAnsiTheme="minorHAnsi" w:cs="Arial"/>
        </w:rPr>
        <w:t xml:space="preserve">Wymiary i gabaryty paczek pocztowych </w:t>
      </w:r>
      <w:r w:rsidR="00107340">
        <w:rPr>
          <w:rFonts w:asciiTheme="minorHAnsi" w:hAnsiTheme="minorHAnsi" w:cs="Arial"/>
        </w:rPr>
        <w:t>:</w:t>
      </w:r>
    </w:p>
    <w:p w14:paraId="73807D67" w14:textId="77777777" w:rsidR="00FC2BEA" w:rsidRDefault="00FC2BEA" w:rsidP="00E627D6">
      <w:pPr>
        <w:spacing w:before="0" w:after="0" w:line="240" w:lineRule="auto"/>
        <w:ind w:left="567"/>
        <w:rPr>
          <w:u w:val="single"/>
        </w:rPr>
      </w:pPr>
    </w:p>
    <w:p w14:paraId="0C6F20AE" w14:textId="08CFEF4C" w:rsidR="00E627D6" w:rsidRPr="00E26B12" w:rsidRDefault="00E627D6" w:rsidP="00E627D6">
      <w:pPr>
        <w:spacing w:before="0" w:after="0" w:line="240" w:lineRule="auto"/>
        <w:ind w:left="567"/>
        <w:rPr>
          <w:u w:val="single"/>
        </w:rPr>
      </w:pPr>
      <w:r w:rsidRPr="00E26B12">
        <w:rPr>
          <w:u w:val="single"/>
        </w:rPr>
        <w:t xml:space="preserve">Przez gabaryt </w:t>
      </w:r>
      <w:r w:rsidR="0075252F">
        <w:rPr>
          <w:u w:val="single"/>
        </w:rPr>
        <w:t xml:space="preserve"> </w:t>
      </w:r>
      <w:r w:rsidRPr="00E26B12">
        <w:rPr>
          <w:u w:val="single"/>
        </w:rPr>
        <w:t xml:space="preserve">A paczek </w:t>
      </w:r>
      <w:r w:rsidR="0075252F">
        <w:rPr>
          <w:u w:val="single"/>
        </w:rPr>
        <w:t xml:space="preserve"> </w:t>
      </w:r>
      <w:r w:rsidRPr="00E26B12">
        <w:rPr>
          <w:u w:val="single"/>
        </w:rPr>
        <w:t>pocztowych krajowych rozumie się paczki o wymiarach:</w:t>
      </w:r>
    </w:p>
    <w:p w14:paraId="1E457167" w14:textId="5BC9D8FE" w:rsidR="00E627D6" w:rsidRPr="00E26B12" w:rsidRDefault="00E627D6" w:rsidP="00E627D6">
      <w:pPr>
        <w:spacing w:before="0" w:after="0" w:line="240" w:lineRule="auto"/>
        <w:ind w:left="567"/>
      </w:pPr>
      <w:r w:rsidRPr="00E26B12">
        <w:t>Minimum - wymiary strony adresowej nie mogą być mniejsze niż 90 x 140 mm,</w:t>
      </w:r>
      <w:r w:rsidR="00D71C1B" w:rsidRPr="00D71C1B">
        <w:t xml:space="preserve"> </w:t>
      </w:r>
      <w:r w:rsidR="00D71C1B">
        <w:t>przyjmuje się tolerancję  +/- 2 mm</w:t>
      </w:r>
      <w:r w:rsidR="00FC2BEA">
        <w:t>.</w:t>
      </w:r>
    </w:p>
    <w:p w14:paraId="691C4D1D" w14:textId="77777777" w:rsidR="00E627D6" w:rsidRPr="00E26B12" w:rsidRDefault="00E627D6" w:rsidP="00E627D6">
      <w:pPr>
        <w:spacing w:before="0" w:after="0" w:line="240" w:lineRule="auto"/>
        <w:ind w:left="567"/>
      </w:pPr>
      <w:r w:rsidRPr="00E26B12">
        <w:t>Maksimum - żaden z wymiarów nie może przekroczyć: długość 600 mm, szerokość 500 mm, wysokość 300 mm.</w:t>
      </w:r>
    </w:p>
    <w:p w14:paraId="7DC7436C" w14:textId="77777777" w:rsidR="00E627D6" w:rsidRPr="00E26B12" w:rsidRDefault="00E627D6" w:rsidP="00E627D6">
      <w:pPr>
        <w:spacing w:before="0" w:after="0" w:line="240" w:lineRule="auto"/>
        <w:ind w:left="567"/>
        <w:rPr>
          <w:u w:val="single"/>
        </w:rPr>
      </w:pPr>
      <w:r w:rsidRPr="00E26B12">
        <w:rPr>
          <w:u w:val="single"/>
        </w:rPr>
        <w:t>Przez gabaryt B paczek pocztowych krajowych rozumie się paczki o wymiarach:</w:t>
      </w:r>
    </w:p>
    <w:p w14:paraId="60728A08" w14:textId="77777777" w:rsidR="00E627D6" w:rsidRPr="00E26B12" w:rsidRDefault="00E627D6" w:rsidP="00E627D6">
      <w:pPr>
        <w:spacing w:before="0" w:after="0" w:line="240" w:lineRule="auto"/>
        <w:ind w:left="567"/>
      </w:pPr>
      <w:r w:rsidRPr="00E26B12">
        <w:t>Minimum – jeśli choć jeden z wymiarów przekracza długość 600 mm lub szerokość 500 mm lub wysokość 300 mm,</w:t>
      </w:r>
    </w:p>
    <w:p w14:paraId="2526423B" w14:textId="77777777" w:rsidR="00E627D6" w:rsidRPr="00E26B12" w:rsidRDefault="00E627D6" w:rsidP="00E627D6">
      <w:pPr>
        <w:spacing w:before="0" w:after="0" w:line="240" w:lineRule="auto"/>
        <w:ind w:left="567"/>
      </w:pPr>
      <w:r w:rsidRPr="00E26B12">
        <w:t>Maksimum - suma długości i największego obwodu mierzonego w innym kierunku niż długość – 3000 mm, przy czym największy wymiar nie może przekroczyć 1500 mm.</w:t>
      </w:r>
    </w:p>
    <w:p w14:paraId="48BDC6E1" w14:textId="77777777" w:rsidR="00E627D6" w:rsidRPr="00E26B12" w:rsidRDefault="00E627D6" w:rsidP="00E627D6">
      <w:pPr>
        <w:spacing w:before="0" w:after="0" w:line="240" w:lineRule="auto"/>
        <w:ind w:left="567"/>
      </w:pPr>
    </w:p>
    <w:p w14:paraId="47C7856F" w14:textId="46046AAF" w:rsidR="00E627D6" w:rsidRPr="00E26B12" w:rsidRDefault="00107340" w:rsidP="00E627D6">
      <w:pPr>
        <w:spacing w:before="0" w:after="0" w:line="240" w:lineRule="auto"/>
        <w:ind w:left="567"/>
      </w:pPr>
      <w:r>
        <w:t xml:space="preserve">5.) </w:t>
      </w:r>
      <w:r w:rsidR="00E627D6" w:rsidRPr="00E26B12">
        <w:t>Przez obszar Europy, o którym mowa w pozycjach dotyczących paczek pocztowych zagranicznych rozumie się obszar zgodny z podziałem politycznym Europy.</w:t>
      </w:r>
      <w:r w:rsidR="00E27EA9">
        <w:t xml:space="preserve"> </w:t>
      </w:r>
      <w:r w:rsidR="00E27EA9" w:rsidRPr="00BD398C">
        <w:t>Dodatkowo obszar terytorialny Cypru, Rosji  i Izraela.</w:t>
      </w:r>
    </w:p>
    <w:p w14:paraId="7C617EF2" w14:textId="77777777" w:rsidR="001723F9" w:rsidRPr="0044187B" w:rsidRDefault="001723F9" w:rsidP="001723F9">
      <w:pPr>
        <w:spacing w:after="0" w:line="240" w:lineRule="auto"/>
        <w:rPr>
          <w:rFonts w:cstheme="minorHAnsi"/>
        </w:rPr>
      </w:pPr>
    </w:p>
    <w:p w14:paraId="799EE035" w14:textId="77777777" w:rsidR="007602B1" w:rsidRPr="00E26B12" w:rsidRDefault="007602B1" w:rsidP="007602B1">
      <w:pPr>
        <w:pStyle w:val="Akapitzlist"/>
        <w:widowControl w:val="0"/>
        <w:suppressAutoHyphens/>
        <w:autoSpaceDE w:val="0"/>
        <w:autoSpaceDN w:val="0"/>
        <w:adjustRightInd w:val="0"/>
        <w:spacing w:before="0" w:after="0" w:line="240" w:lineRule="auto"/>
        <w:ind w:left="1276"/>
        <w:jc w:val="left"/>
        <w:rPr>
          <w:rFonts w:asciiTheme="minorHAnsi" w:hAnsiTheme="minorHAnsi" w:cs="Arial"/>
        </w:rPr>
      </w:pPr>
    </w:p>
    <w:p w14:paraId="29C829CC" w14:textId="1AF0337A" w:rsidR="008456D6" w:rsidRPr="00E26B12" w:rsidRDefault="008456D6" w:rsidP="00317C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Do obowiązków  Wykonawcy  </w:t>
      </w:r>
      <w:r w:rsidR="007130F3" w:rsidRPr="00E26B12">
        <w:rPr>
          <w:rFonts w:asciiTheme="minorHAnsi" w:hAnsiTheme="minorHAnsi" w:cs="Arial"/>
        </w:rPr>
        <w:t>należy</w:t>
      </w:r>
      <w:r w:rsidRPr="00E26B12">
        <w:rPr>
          <w:rFonts w:asciiTheme="minorHAnsi" w:hAnsiTheme="minorHAnsi" w:cs="Arial"/>
        </w:rPr>
        <w:t xml:space="preserve">: </w:t>
      </w:r>
    </w:p>
    <w:p w14:paraId="79EA19BB" w14:textId="41BC9D89" w:rsidR="00026A94" w:rsidRPr="00E26B12" w:rsidRDefault="00026A94" w:rsidP="00317CC5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Odbiór przesyłek </w:t>
      </w:r>
      <w:r w:rsidR="00783990" w:rsidRPr="00E26B12">
        <w:rPr>
          <w:rFonts w:asciiTheme="minorHAnsi" w:hAnsiTheme="minorHAnsi" w:cs="Arial"/>
        </w:rPr>
        <w:t xml:space="preserve">pocztowych </w:t>
      </w:r>
      <w:r w:rsidRPr="00E26B12">
        <w:rPr>
          <w:rFonts w:asciiTheme="minorHAnsi" w:hAnsiTheme="minorHAnsi" w:cs="Arial"/>
        </w:rPr>
        <w:t>przez upoważnionego przedstawiciela Wykonawcy (po okazaniu upoważnienia) raz dziennie w dni robocze od poniedziałku do piątku pomiędzy godz. 14°° a godz. 1</w:t>
      </w:r>
      <w:r w:rsidR="00B54197" w:rsidRPr="00E26B12">
        <w:rPr>
          <w:rFonts w:asciiTheme="minorHAnsi" w:hAnsiTheme="minorHAnsi" w:cs="Arial"/>
        </w:rPr>
        <w:t>6</w:t>
      </w:r>
      <w:r w:rsidRPr="00E26B12">
        <w:rPr>
          <w:rFonts w:asciiTheme="minorHAnsi" w:hAnsiTheme="minorHAnsi" w:cs="Arial"/>
        </w:rPr>
        <w:t xml:space="preserve">°° z jednostek organizacyjnych Zamawiającego, wyszczególnionych w załączniku nr </w:t>
      </w:r>
      <w:r w:rsidR="00AD4BB6">
        <w:rPr>
          <w:rFonts w:asciiTheme="minorHAnsi" w:hAnsiTheme="minorHAnsi" w:cs="Arial"/>
        </w:rPr>
        <w:t>4</w:t>
      </w:r>
      <w:r w:rsidRPr="00E26B12">
        <w:rPr>
          <w:rFonts w:asciiTheme="minorHAnsi" w:hAnsiTheme="minorHAnsi" w:cs="Arial"/>
        </w:rPr>
        <w:t xml:space="preserve"> </w:t>
      </w:r>
      <w:r w:rsidR="00634FAA">
        <w:rPr>
          <w:rFonts w:asciiTheme="minorHAnsi" w:hAnsiTheme="minorHAnsi" w:cs="Arial"/>
        </w:rPr>
        <w:t xml:space="preserve"> do </w:t>
      </w:r>
      <w:r w:rsidR="00972736">
        <w:rPr>
          <w:rFonts w:asciiTheme="minorHAnsi" w:hAnsiTheme="minorHAnsi" w:cs="Arial"/>
        </w:rPr>
        <w:t>SWZ</w:t>
      </w:r>
      <w:r w:rsidRPr="00E26B12">
        <w:rPr>
          <w:rFonts w:asciiTheme="minorHAnsi" w:hAnsiTheme="minorHAnsi" w:cs="Arial"/>
        </w:rPr>
        <w:t xml:space="preserve"> (nadanie przesyłek następować będzie w dniu ich odbioru przez Wykonawcę od</w:t>
      </w:r>
      <w:r w:rsidR="003232FB" w:rsidRPr="00E26B12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>Zamawiającego).</w:t>
      </w:r>
    </w:p>
    <w:p w14:paraId="0A6D57F2" w14:textId="3E0250FF" w:rsidR="007130F3" w:rsidRPr="00E26B12" w:rsidRDefault="00153E68" w:rsidP="00317CC5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Świadczenie  </w:t>
      </w:r>
      <w:r w:rsidR="007130F3" w:rsidRPr="00E26B12">
        <w:rPr>
          <w:rFonts w:asciiTheme="minorHAnsi" w:hAnsiTheme="minorHAnsi" w:cs="Arial"/>
        </w:rPr>
        <w:t>usług dostarczania  przesyłek  w Polsce i za granicami kraju.</w:t>
      </w:r>
    </w:p>
    <w:p w14:paraId="1FD3A294" w14:textId="69DD3EEB" w:rsidR="007130F3" w:rsidRPr="00E26B12" w:rsidRDefault="00153E68" w:rsidP="00317CC5">
      <w:pPr>
        <w:pStyle w:val="Akapitzlist"/>
        <w:numPr>
          <w:ilvl w:val="0"/>
          <w:numId w:val="14"/>
        </w:numPr>
        <w:spacing w:before="0" w:after="0" w:line="240" w:lineRule="auto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>Świadczenie usług</w:t>
      </w:r>
      <w:r w:rsidR="007130F3" w:rsidRPr="00E26B12">
        <w:rPr>
          <w:rFonts w:asciiTheme="minorHAnsi" w:hAnsiTheme="minorHAnsi"/>
          <w:bCs/>
        </w:rPr>
        <w:t xml:space="preserve"> </w:t>
      </w:r>
      <w:r w:rsidRPr="00E26B12">
        <w:rPr>
          <w:rFonts w:asciiTheme="minorHAnsi" w:hAnsiTheme="minorHAnsi"/>
          <w:bCs/>
        </w:rPr>
        <w:t xml:space="preserve">pocztowych </w:t>
      </w:r>
      <w:r w:rsidR="007130F3" w:rsidRPr="00E26B12">
        <w:rPr>
          <w:rFonts w:asciiTheme="minorHAnsi" w:hAnsiTheme="minorHAnsi"/>
          <w:bCs/>
        </w:rPr>
        <w:t>zgodnie z powszechnie obowiązującymi przepisami prawa, a w szczególności :</w:t>
      </w:r>
    </w:p>
    <w:p w14:paraId="1510BC12" w14:textId="7F0059E6" w:rsidR="007130F3" w:rsidRPr="00E26B12" w:rsidRDefault="007130F3" w:rsidP="007130F3">
      <w:pPr>
        <w:spacing w:before="0" w:after="0" w:line="240" w:lineRule="auto"/>
        <w:ind w:left="284" w:firstLine="425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 xml:space="preserve">a)    Ustawą  z dnia 23 listopada 2012 r. Prawo Pocztowe </w:t>
      </w:r>
      <w:r w:rsidR="00226A1E" w:rsidRPr="00E26B12">
        <w:rPr>
          <w:rFonts w:asciiTheme="minorHAnsi" w:hAnsiTheme="minorHAnsi"/>
          <w:bCs/>
        </w:rPr>
        <w:t>(t. j. Dz.U  z 20</w:t>
      </w:r>
      <w:r w:rsidR="00226A1E">
        <w:rPr>
          <w:rFonts w:asciiTheme="minorHAnsi" w:hAnsiTheme="minorHAnsi"/>
          <w:bCs/>
        </w:rPr>
        <w:t>22</w:t>
      </w:r>
      <w:r w:rsidR="00226A1E" w:rsidRPr="00E26B12">
        <w:rPr>
          <w:rFonts w:asciiTheme="minorHAnsi" w:hAnsiTheme="minorHAnsi"/>
          <w:bCs/>
        </w:rPr>
        <w:t xml:space="preserve"> r. poz. </w:t>
      </w:r>
      <w:r w:rsidR="00226A1E">
        <w:rPr>
          <w:rFonts w:asciiTheme="minorHAnsi" w:hAnsiTheme="minorHAnsi"/>
          <w:bCs/>
        </w:rPr>
        <w:t>896 z późn. zm.</w:t>
      </w:r>
      <w:r w:rsidR="00226A1E" w:rsidRPr="00E26B12">
        <w:rPr>
          <w:rFonts w:asciiTheme="minorHAnsi" w:hAnsiTheme="minorHAnsi"/>
          <w:bCs/>
        </w:rPr>
        <w:t>)</w:t>
      </w:r>
    </w:p>
    <w:p w14:paraId="3E0BA9C6" w14:textId="06A9D991" w:rsidR="007130F3" w:rsidRPr="00E26B12" w:rsidRDefault="007130F3" w:rsidP="007130F3">
      <w:pPr>
        <w:spacing w:before="0" w:after="0" w:line="240" w:lineRule="auto"/>
        <w:ind w:left="709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>b)  Rozporządzeniem  Ministra Administracji i Cyfryzacji  z dnia  29 kwietnia 2013 r.  w sprawie  warunków  wykonywania  usług powszechnych  przez operatora  wyznaczonego  (Dz.U z 20</w:t>
      </w:r>
      <w:r w:rsidR="00E01A30">
        <w:rPr>
          <w:rFonts w:asciiTheme="minorHAnsi" w:hAnsiTheme="minorHAnsi"/>
          <w:bCs/>
        </w:rPr>
        <w:t>20</w:t>
      </w:r>
      <w:r w:rsidRPr="00E26B12">
        <w:rPr>
          <w:rFonts w:asciiTheme="minorHAnsi" w:hAnsiTheme="minorHAnsi"/>
          <w:bCs/>
        </w:rPr>
        <w:t xml:space="preserve"> r poz.</w:t>
      </w:r>
      <w:r w:rsidR="00026A94" w:rsidRPr="00E26B12">
        <w:rPr>
          <w:rFonts w:asciiTheme="minorHAnsi" w:hAnsiTheme="minorHAnsi"/>
          <w:bCs/>
        </w:rPr>
        <w:t xml:space="preserve"> </w:t>
      </w:r>
      <w:r w:rsidR="006767E5">
        <w:rPr>
          <w:rFonts w:asciiTheme="minorHAnsi" w:hAnsiTheme="minorHAnsi"/>
          <w:bCs/>
        </w:rPr>
        <w:t>1026</w:t>
      </w:r>
      <w:r w:rsidRPr="00E26B12">
        <w:rPr>
          <w:rFonts w:asciiTheme="minorHAnsi" w:hAnsiTheme="minorHAnsi"/>
          <w:bCs/>
        </w:rPr>
        <w:t xml:space="preserve"> </w:t>
      </w:r>
      <w:r w:rsidR="00026A94" w:rsidRPr="002521F9">
        <w:rPr>
          <w:rFonts w:asciiTheme="minorHAnsi" w:hAnsiTheme="minorHAnsi"/>
          <w:bCs/>
        </w:rPr>
        <w:t>z późn. zm</w:t>
      </w:r>
      <w:r w:rsidR="00026A94" w:rsidRPr="00186610">
        <w:rPr>
          <w:rFonts w:asciiTheme="minorHAnsi" w:hAnsiTheme="minorHAnsi"/>
          <w:bCs/>
        </w:rPr>
        <w:t>.</w:t>
      </w:r>
      <w:r w:rsidRPr="00186610">
        <w:rPr>
          <w:rFonts w:asciiTheme="minorHAnsi" w:hAnsiTheme="minorHAnsi"/>
          <w:bCs/>
        </w:rPr>
        <w:t>)</w:t>
      </w:r>
      <w:r w:rsidRPr="00E26B12">
        <w:rPr>
          <w:rFonts w:asciiTheme="minorHAnsi" w:hAnsiTheme="minorHAnsi"/>
          <w:bCs/>
        </w:rPr>
        <w:t xml:space="preserve">, </w:t>
      </w:r>
      <w:r w:rsidRPr="00E26B12">
        <w:rPr>
          <w:rFonts w:asciiTheme="minorHAnsi" w:hAnsiTheme="minorHAnsi"/>
          <w:b/>
          <w:bCs/>
        </w:rPr>
        <w:t>w zakresie, w jakim dotyczy</w:t>
      </w:r>
      <w:r w:rsidRPr="00E26B12">
        <w:rPr>
          <w:rFonts w:asciiTheme="minorHAnsi" w:hAnsiTheme="minorHAnsi"/>
          <w:bCs/>
        </w:rPr>
        <w:t xml:space="preserve">, </w:t>
      </w:r>
    </w:p>
    <w:p w14:paraId="607CE359" w14:textId="089B96CE" w:rsidR="007130F3" w:rsidRPr="00E26B12" w:rsidRDefault="007130F3" w:rsidP="007130F3">
      <w:pPr>
        <w:spacing w:before="0" w:after="0" w:line="240" w:lineRule="auto"/>
        <w:ind w:left="709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>c)  Rozporządzeniem  Ministra  Administracji i Cyfryzacji z dnia 26.11.2013</w:t>
      </w:r>
      <w:r w:rsidR="00365C80" w:rsidRPr="00E26B12">
        <w:rPr>
          <w:rFonts w:asciiTheme="minorHAnsi" w:hAnsiTheme="minorHAnsi"/>
          <w:bCs/>
        </w:rPr>
        <w:t xml:space="preserve"> </w:t>
      </w:r>
      <w:r w:rsidRPr="00E26B12">
        <w:rPr>
          <w:rFonts w:asciiTheme="minorHAnsi" w:hAnsiTheme="minorHAnsi"/>
          <w:bCs/>
        </w:rPr>
        <w:t xml:space="preserve">r. w sprawie reklamacji usługi pocztowej </w:t>
      </w:r>
      <w:r w:rsidR="00BE54BA" w:rsidRPr="00E26B12">
        <w:rPr>
          <w:rFonts w:asciiTheme="minorHAnsi" w:hAnsiTheme="minorHAnsi"/>
          <w:bCs/>
        </w:rPr>
        <w:t>(</w:t>
      </w:r>
      <w:r w:rsidR="00BE54BA">
        <w:rPr>
          <w:rFonts w:asciiTheme="minorHAnsi" w:hAnsiTheme="minorHAnsi"/>
          <w:bCs/>
        </w:rPr>
        <w:t xml:space="preserve"> </w:t>
      </w:r>
      <w:r w:rsidR="00BE54BA" w:rsidRPr="00E26B12">
        <w:rPr>
          <w:rFonts w:asciiTheme="minorHAnsi" w:hAnsiTheme="minorHAnsi"/>
          <w:bCs/>
        </w:rPr>
        <w:t>Dz.U  z 2019 r. poz. 474</w:t>
      </w:r>
      <w:r w:rsidR="00BE54BA">
        <w:rPr>
          <w:rFonts w:asciiTheme="minorHAnsi" w:hAnsiTheme="minorHAnsi"/>
          <w:bCs/>
        </w:rPr>
        <w:t xml:space="preserve"> </w:t>
      </w:r>
      <w:r w:rsidR="00BE54BA" w:rsidRPr="00E26B12">
        <w:rPr>
          <w:rFonts w:asciiTheme="minorHAnsi" w:hAnsiTheme="minorHAnsi"/>
          <w:bCs/>
        </w:rPr>
        <w:t>)</w:t>
      </w:r>
    </w:p>
    <w:p w14:paraId="322AC60B" w14:textId="77777777" w:rsidR="007130F3" w:rsidRPr="00E26B12" w:rsidRDefault="007130F3" w:rsidP="007130F3">
      <w:pPr>
        <w:spacing w:before="0" w:after="0" w:line="240" w:lineRule="auto"/>
        <w:ind w:left="284" w:firstLine="425"/>
        <w:rPr>
          <w:rFonts w:asciiTheme="minorHAnsi" w:hAnsiTheme="minorHAnsi"/>
          <w:bCs/>
        </w:rPr>
      </w:pPr>
      <w:r w:rsidRPr="00E26B12">
        <w:rPr>
          <w:rFonts w:asciiTheme="minorHAnsi" w:hAnsiTheme="minorHAnsi"/>
          <w:bCs/>
        </w:rPr>
        <w:t>d)    inne akty prawne  związane  z realizacją usług  będących  przedmiotem  zamówienia.</w:t>
      </w:r>
    </w:p>
    <w:p w14:paraId="13863726" w14:textId="0ACAF4E1" w:rsidR="008456D6" w:rsidRPr="00E26B12" w:rsidRDefault="007130F3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Potwierdzanie </w:t>
      </w:r>
      <w:r w:rsidR="008456D6" w:rsidRPr="00E26B12">
        <w:rPr>
          <w:rFonts w:asciiTheme="minorHAnsi" w:hAnsiTheme="minorHAnsi" w:cs="Arial"/>
        </w:rPr>
        <w:t>każdorazowo przyjętych do wyekspediowania w kraju i za</w:t>
      </w:r>
      <w:r w:rsidR="003232FB" w:rsidRPr="00E26B12">
        <w:rPr>
          <w:rFonts w:asciiTheme="minorHAnsi" w:hAnsiTheme="minorHAnsi" w:cs="Arial"/>
        </w:rPr>
        <w:t xml:space="preserve"> </w:t>
      </w:r>
      <w:r w:rsidR="008456D6" w:rsidRPr="00E26B12">
        <w:rPr>
          <w:rFonts w:asciiTheme="minorHAnsi" w:hAnsiTheme="minorHAnsi" w:cs="Arial"/>
        </w:rPr>
        <w:t>granicę przesyłek pieczęcią,  podpisem i datą w pocztowej książce nadawczej (dla przesyłek rejestrowanych) oraz na zestawieniu ilościowym i wartościowym zawierającym wyszczególnienie przygotowanych przesyłek z podziałem  według poszczególnych  kategorii  wagowych i rodzajowych</w:t>
      </w:r>
      <w:r w:rsidR="00792E75" w:rsidRPr="00E26B12">
        <w:rPr>
          <w:rFonts w:asciiTheme="minorHAnsi" w:hAnsiTheme="minorHAnsi" w:cs="Arial"/>
        </w:rPr>
        <w:t>, nadawanych przez jednostki organizacyjne Zamawiającego wyszczególnione w z</w:t>
      </w:r>
      <w:r w:rsidR="003232FB" w:rsidRPr="00E26B12">
        <w:rPr>
          <w:rFonts w:asciiTheme="minorHAnsi" w:hAnsiTheme="minorHAnsi" w:cs="Arial"/>
        </w:rPr>
        <w:t>a</w:t>
      </w:r>
      <w:r w:rsidR="00792E75" w:rsidRPr="00E26B12">
        <w:rPr>
          <w:rFonts w:asciiTheme="minorHAnsi" w:hAnsiTheme="minorHAnsi" w:cs="Arial"/>
        </w:rPr>
        <w:t xml:space="preserve">łączniku nr </w:t>
      </w:r>
      <w:r w:rsidR="002521F9">
        <w:rPr>
          <w:rFonts w:asciiTheme="minorHAnsi" w:hAnsiTheme="minorHAnsi" w:cs="Arial"/>
        </w:rPr>
        <w:t xml:space="preserve">4 </w:t>
      </w:r>
      <w:r w:rsidR="00792E75" w:rsidRPr="00E26B12">
        <w:rPr>
          <w:rFonts w:asciiTheme="minorHAnsi" w:hAnsiTheme="minorHAnsi" w:cs="Arial"/>
        </w:rPr>
        <w:t xml:space="preserve">oraz załączniku nr </w:t>
      </w:r>
      <w:r w:rsidR="002521F9">
        <w:rPr>
          <w:rFonts w:asciiTheme="minorHAnsi" w:hAnsiTheme="minorHAnsi" w:cs="Arial"/>
        </w:rPr>
        <w:t>5</w:t>
      </w:r>
      <w:r w:rsidR="00792E75" w:rsidRPr="00E26B12">
        <w:rPr>
          <w:rFonts w:asciiTheme="minorHAnsi" w:hAnsiTheme="minorHAnsi" w:cs="Arial"/>
        </w:rPr>
        <w:t xml:space="preserve"> do </w:t>
      </w:r>
      <w:r w:rsidR="002521F9">
        <w:rPr>
          <w:rFonts w:asciiTheme="minorHAnsi" w:hAnsiTheme="minorHAnsi" w:cs="Arial"/>
        </w:rPr>
        <w:t>SWZ</w:t>
      </w:r>
      <w:r w:rsidR="008456D6" w:rsidRPr="00E26B12">
        <w:rPr>
          <w:rFonts w:asciiTheme="minorHAnsi" w:hAnsiTheme="minorHAnsi" w:cs="Arial"/>
        </w:rPr>
        <w:t>.</w:t>
      </w:r>
    </w:p>
    <w:p w14:paraId="741D63BB" w14:textId="5E76E019" w:rsidR="00026A94" w:rsidRPr="00906857" w:rsidRDefault="00026A94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Zwrot do </w:t>
      </w:r>
      <w:r w:rsidR="00CD3DE1" w:rsidRPr="00E26B12">
        <w:rPr>
          <w:rFonts w:asciiTheme="minorHAnsi" w:hAnsiTheme="minorHAnsi" w:cs="Arial"/>
        </w:rPr>
        <w:t xml:space="preserve">właściwych </w:t>
      </w:r>
      <w:r w:rsidRPr="00E26B12">
        <w:rPr>
          <w:rFonts w:asciiTheme="minorHAnsi" w:hAnsiTheme="minorHAnsi" w:cs="Arial"/>
        </w:rPr>
        <w:t>jednostek organizacyjnych Z</w:t>
      </w:r>
      <w:r w:rsidR="005D5D06" w:rsidRPr="00E26B12">
        <w:rPr>
          <w:rFonts w:asciiTheme="minorHAnsi" w:hAnsiTheme="minorHAnsi" w:cs="Arial"/>
        </w:rPr>
        <w:t>a</w:t>
      </w:r>
      <w:r w:rsidRPr="00E26B12">
        <w:rPr>
          <w:rFonts w:asciiTheme="minorHAnsi" w:hAnsiTheme="minorHAnsi" w:cs="Arial"/>
        </w:rPr>
        <w:t xml:space="preserve">mawiającego, wyszczególnionych w załączniku nr </w:t>
      </w:r>
      <w:r w:rsidR="00EF6656">
        <w:rPr>
          <w:rFonts w:asciiTheme="minorHAnsi" w:hAnsiTheme="minorHAnsi" w:cs="Arial"/>
        </w:rPr>
        <w:t>4</w:t>
      </w:r>
      <w:r w:rsidRPr="00E26B12">
        <w:rPr>
          <w:rFonts w:asciiTheme="minorHAnsi" w:hAnsiTheme="minorHAnsi" w:cs="Arial"/>
        </w:rPr>
        <w:t xml:space="preserve"> do </w:t>
      </w:r>
      <w:r w:rsidR="00542FF6">
        <w:rPr>
          <w:rFonts w:asciiTheme="minorHAnsi" w:hAnsiTheme="minorHAnsi" w:cs="Arial"/>
        </w:rPr>
        <w:t>SWZ</w:t>
      </w:r>
      <w:r w:rsidR="00CD3DE1" w:rsidRPr="00E26B12">
        <w:rPr>
          <w:rFonts w:asciiTheme="minorHAnsi" w:hAnsiTheme="minorHAnsi" w:cs="Arial"/>
        </w:rPr>
        <w:t>,</w:t>
      </w:r>
      <w:r w:rsidRPr="00E26B12">
        <w:rPr>
          <w:rFonts w:asciiTheme="minorHAnsi" w:hAnsiTheme="minorHAnsi" w:cs="Arial"/>
        </w:rPr>
        <w:t xml:space="preserve"> zestawień nadanych przesyłek w dniu </w:t>
      </w:r>
      <w:r w:rsidRPr="00906857">
        <w:rPr>
          <w:rFonts w:asciiTheme="minorHAnsi" w:hAnsiTheme="minorHAnsi" w:cs="Arial"/>
        </w:rPr>
        <w:t>następnym do godz. 1</w:t>
      </w:r>
      <w:r w:rsidR="00B54197" w:rsidRPr="00906857">
        <w:rPr>
          <w:rFonts w:asciiTheme="minorHAnsi" w:hAnsiTheme="minorHAnsi" w:cs="Arial"/>
        </w:rPr>
        <w:t>6</w:t>
      </w:r>
      <w:r w:rsidRPr="00906857">
        <w:rPr>
          <w:rFonts w:asciiTheme="minorHAnsi" w:hAnsiTheme="minorHAnsi" w:cs="Arial"/>
        </w:rPr>
        <w:t>°°.</w:t>
      </w:r>
    </w:p>
    <w:p w14:paraId="1EFD04A0" w14:textId="78CFADB6" w:rsidR="008456D6" w:rsidRPr="00E26B12" w:rsidRDefault="00CD3DE1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Doręczanie  </w:t>
      </w:r>
      <w:r w:rsidR="008456D6" w:rsidRPr="00E26B12">
        <w:rPr>
          <w:rFonts w:asciiTheme="minorHAnsi" w:hAnsiTheme="minorHAnsi" w:cs="Arial"/>
        </w:rPr>
        <w:t>przesył</w:t>
      </w:r>
      <w:r w:rsidRPr="00E26B12">
        <w:rPr>
          <w:rFonts w:asciiTheme="minorHAnsi" w:hAnsiTheme="minorHAnsi" w:cs="Arial"/>
        </w:rPr>
        <w:t>e</w:t>
      </w:r>
      <w:r w:rsidR="008456D6" w:rsidRPr="00E26B12">
        <w:rPr>
          <w:rFonts w:asciiTheme="minorHAnsi" w:hAnsiTheme="minorHAnsi" w:cs="Arial"/>
        </w:rPr>
        <w:t>k krajow</w:t>
      </w:r>
      <w:r w:rsidRPr="00E26B12">
        <w:rPr>
          <w:rFonts w:asciiTheme="minorHAnsi" w:hAnsiTheme="minorHAnsi" w:cs="Arial"/>
        </w:rPr>
        <w:t>ych</w:t>
      </w:r>
      <w:r w:rsidR="008456D6" w:rsidRPr="00E26B12">
        <w:rPr>
          <w:rFonts w:asciiTheme="minorHAnsi" w:hAnsiTheme="minorHAnsi" w:cs="Arial"/>
        </w:rPr>
        <w:t xml:space="preserve"> w czasie nie dłuższym niż wskazany w Załączniku nr 1 do rozporządzenia Ministra Administracji i Cyfryzacji  z dnia 29 kwietnia 2013 roku </w:t>
      </w:r>
      <w:r w:rsidR="008456D6" w:rsidRPr="00E26B12">
        <w:rPr>
          <w:rFonts w:asciiTheme="minorHAnsi" w:hAnsiTheme="minorHAnsi" w:cs="Arial"/>
          <w:i/>
        </w:rPr>
        <w:t>w sprawie warunków  wykonywania usług powszechnych przez operatora wyznaczonego</w:t>
      </w:r>
      <w:r w:rsidR="008456D6" w:rsidRPr="00E26B12">
        <w:rPr>
          <w:rFonts w:asciiTheme="minorHAnsi" w:hAnsiTheme="minorHAnsi" w:cs="Arial"/>
        </w:rPr>
        <w:t xml:space="preserve"> (</w:t>
      </w:r>
      <w:r w:rsidR="003345FF">
        <w:rPr>
          <w:rFonts w:asciiTheme="minorHAnsi" w:hAnsiTheme="minorHAnsi" w:cs="Arial"/>
        </w:rPr>
        <w:t xml:space="preserve">t.j. </w:t>
      </w:r>
      <w:r w:rsidR="008456D6" w:rsidRPr="00E26B12">
        <w:rPr>
          <w:rFonts w:asciiTheme="minorHAnsi" w:hAnsiTheme="minorHAnsi" w:cs="Arial"/>
        </w:rPr>
        <w:t>Dz.U. 20</w:t>
      </w:r>
      <w:r w:rsidR="0023350E">
        <w:rPr>
          <w:rFonts w:asciiTheme="minorHAnsi" w:hAnsiTheme="minorHAnsi" w:cs="Arial"/>
        </w:rPr>
        <w:t>20</w:t>
      </w:r>
      <w:r w:rsidR="008456D6" w:rsidRPr="00E26B12">
        <w:rPr>
          <w:rFonts w:asciiTheme="minorHAnsi" w:hAnsiTheme="minorHAnsi" w:cs="Arial"/>
        </w:rPr>
        <w:t xml:space="preserve"> </w:t>
      </w:r>
      <w:r w:rsidR="0075204D" w:rsidRPr="00E26B12">
        <w:rPr>
          <w:rFonts w:asciiTheme="minorHAnsi" w:hAnsiTheme="minorHAnsi" w:cs="Arial"/>
        </w:rPr>
        <w:t xml:space="preserve">r. </w:t>
      </w:r>
      <w:r w:rsidR="008456D6" w:rsidRPr="00E26B12">
        <w:rPr>
          <w:rFonts w:asciiTheme="minorHAnsi" w:hAnsiTheme="minorHAnsi" w:cs="Arial"/>
        </w:rPr>
        <w:t>poz.</w:t>
      </w:r>
      <w:r w:rsidR="003345FF">
        <w:rPr>
          <w:rFonts w:asciiTheme="minorHAnsi" w:hAnsiTheme="minorHAnsi" w:cs="Arial"/>
        </w:rPr>
        <w:t>1026</w:t>
      </w:r>
      <w:r w:rsidR="008456D6" w:rsidRPr="00E26B12">
        <w:rPr>
          <w:rFonts w:asciiTheme="minorHAnsi" w:hAnsiTheme="minorHAnsi" w:cs="Arial"/>
        </w:rPr>
        <w:t xml:space="preserve">), </w:t>
      </w:r>
    </w:p>
    <w:p w14:paraId="6BA72CD6" w14:textId="4DCF0F18" w:rsidR="008456D6" w:rsidRPr="00E26B12" w:rsidRDefault="008456D6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Doręczanie  przesyłek adresatowi będzie odbywało się  na zasadach  określonych  w art.</w:t>
      </w:r>
      <w:r w:rsidR="001060B7" w:rsidRPr="00E26B12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 xml:space="preserve">37  ustawy  z dnia 23 listopada 2012 r. </w:t>
      </w:r>
      <w:r w:rsidRPr="00E26B12">
        <w:rPr>
          <w:rFonts w:asciiTheme="minorHAnsi" w:hAnsiTheme="minorHAnsi" w:cs="Arial"/>
          <w:i/>
        </w:rPr>
        <w:t>Prawo pocztowe</w:t>
      </w:r>
      <w:r w:rsidRPr="00E26B12">
        <w:rPr>
          <w:rFonts w:asciiTheme="minorHAnsi" w:hAnsiTheme="minorHAnsi" w:cs="Arial"/>
        </w:rPr>
        <w:t xml:space="preserve"> </w:t>
      </w:r>
      <w:r w:rsidR="001B770C" w:rsidRPr="00E26B12">
        <w:rPr>
          <w:rFonts w:asciiTheme="minorHAnsi" w:hAnsiTheme="minorHAnsi"/>
          <w:bCs/>
        </w:rPr>
        <w:t>(t. j. Dz.U  z 20</w:t>
      </w:r>
      <w:r w:rsidR="001B770C">
        <w:rPr>
          <w:rFonts w:asciiTheme="minorHAnsi" w:hAnsiTheme="minorHAnsi"/>
          <w:bCs/>
        </w:rPr>
        <w:t>22</w:t>
      </w:r>
      <w:r w:rsidR="001B770C" w:rsidRPr="00E26B12">
        <w:rPr>
          <w:rFonts w:asciiTheme="minorHAnsi" w:hAnsiTheme="minorHAnsi"/>
          <w:bCs/>
        </w:rPr>
        <w:t xml:space="preserve"> r. poz. </w:t>
      </w:r>
      <w:r w:rsidR="001B770C">
        <w:rPr>
          <w:rFonts w:asciiTheme="minorHAnsi" w:hAnsiTheme="minorHAnsi"/>
          <w:bCs/>
        </w:rPr>
        <w:t>896 z późn. zm.</w:t>
      </w:r>
      <w:r w:rsidR="001B770C" w:rsidRPr="00E26B12">
        <w:rPr>
          <w:rFonts w:asciiTheme="minorHAnsi" w:hAnsiTheme="minorHAnsi"/>
          <w:bCs/>
        </w:rPr>
        <w:t>)</w:t>
      </w:r>
    </w:p>
    <w:p w14:paraId="3A36BCB3" w14:textId="09C3B468" w:rsidR="007130F3" w:rsidRPr="00E26B12" w:rsidRDefault="007130F3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Pokwitowanie odbioru przesyłki rejestrowanej  powinno zawierać czytelny podpis  odbiorcy i datę odbioru. Jeżeli odbierający pismo  uchyla się od potwierdzenia doręczenia lub  nie może tego uczynić, doręczający (Wykonawca) sam stwierdza  datę  doręczenia  oraz wskazuje osobę , która  odebrała  przesyłkę  i przyczynę  braku jej podpisu.</w:t>
      </w:r>
    </w:p>
    <w:p w14:paraId="07700F39" w14:textId="5F390D27" w:rsidR="008456D6" w:rsidRPr="00E26B12" w:rsidRDefault="008456D6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 przypadku nieobecności adresata lub braku możliwości dostarczenia w sposób określony w pkt.</w:t>
      </w:r>
      <w:r w:rsidR="00E9322A" w:rsidRPr="001246C3">
        <w:rPr>
          <w:rFonts w:asciiTheme="minorHAnsi" w:hAnsiTheme="minorHAnsi" w:cs="Arial"/>
        </w:rPr>
        <w:t>7</w:t>
      </w:r>
      <w:r w:rsidR="007130F3" w:rsidRPr="00E26B12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>przedstawiciel Wykonawcy stosuje zasady doręczenia zgodne z art. 44 Kodeksu postępowania administracyjnego.</w:t>
      </w:r>
    </w:p>
    <w:p w14:paraId="7104AC62" w14:textId="65037B89" w:rsidR="008456D6" w:rsidRPr="00E26B12" w:rsidRDefault="008456D6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Jednostkom  organizacyjnym</w:t>
      </w:r>
      <w:r w:rsidR="007130F3" w:rsidRPr="00E26B12">
        <w:rPr>
          <w:rFonts w:asciiTheme="minorHAnsi" w:hAnsiTheme="minorHAnsi" w:cs="Arial"/>
        </w:rPr>
        <w:t>, osobom prawnym</w:t>
      </w:r>
      <w:r w:rsidRPr="00E26B12">
        <w:rPr>
          <w:rFonts w:asciiTheme="minorHAnsi" w:hAnsiTheme="minorHAnsi" w:cs="Arial"/>
        </w:rPr>
        <w:t xml:space="preserve">  i </w:t>
      </w:r>
      <w:r w:rsidR="006806E0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 xml:space="preserve">organizacjom społecznym przesyłki  doręcza się w lokalu  ich siedziby, osobom uprawnionym do odbioru  przesyłek. </w:t>
      </w:r>
      <w:r w:rsidR="007130F3" w:rsidRPr="00E26B12">
        <w:rPr>
          <w:rFonts w:asciiTheme="minorHAnsi" w:hAnsiTheme="minorHAnsi" w:cs="Arial"/>
        </w:rPr>
        <w:t xml:space="preserve">Pokwitowanie odbioru  przesyłki rejestrowanej powinno zawierać czytelny  podpis odbiorcy, datę  odbioru i odcisk stempla  firmowego, a w przypadku </w:t>
      </w:r>
      <w:r w:rsidR="007130F3" w:rsidRPr="00E26B12">
        <w:rPr>
          <w:rFonts w:asciiTheme="minorHAnsi" w:hAnsiTheme="minorHAnsi" w:cs="Arial"/>
        </w:rPr>
        <w:lastRenderedPageBreak/>
        <w:t>braku stempla  firmowego – informację o dokumencie  potwierdzającym uprawnienie do odbioru przesyłki.</w:t>
      </w:r>
    </w:p>
    <w:p w14:paraId="3A82EE45" w14:textId="312C12DC" w:rsidR="009E3966" w:rsidRPr="00E26B12" w:rsidRDefault="009E3966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Zapewnienie osobom niepełnosprawnym dostępu do usług pocztowych przez doręczanie osobom z uszkodzeniem narządu ruchu powodującym konieczność korzystania z wózka inwalidzkiego oraz niewidomym lub ociemniałym na ich wniosek i bez pobierania dodatkowych opłat, przesyłek, w tym przesyłek z zadeklarowaną wartością, z pominięciem oddawczej skrzynki pocztowej oraz bez konieczności odbierania przesyłki w placówce pocztowej.</w:t>
      </w:r>
    </w:p>
    <w:p w14:paraId="39C54226" w14:textId="77777777" w:rsidR="007130F3" w:rsidRPr="00E26B12" w:rsidRDefault="007130F3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W przypadku uszkodzenia  przesyłki Wykonawca  ma obowiązek ją zabezpieczyć  z adnotacją o osobie dokonującej  zabezpieczenia a w przypadku przesyłki rejestrowanej  sporządzić protokolarny opis jej stanu  bez wglądu w jej zawartość. </w:t>
      </w:r>
    </w:p>
    <w:p w14:paraId="328679F5" w14:textId="3B791A09" w:rsidR="00D27AA4" w:rsidRPr="00E26B12" w:rsidRDefault="00D27AA4" w:rsidP="00317CC5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Niedopuszczalne jest doczepianie i przyklejanie przez Wykonawcę różnych przedmiotów i znaków  do opakowania listu lub przesyłki oraz zamieszczanie na opakowaniu  treści reklamowych. Zamawiający nie dopuszcza aby na przesyłce jako nadawca figurował inny podmiot niż  Zamawiający.</w:t>
      </w:r>
    </w:p>
    <w:p w14:paraId="3A57ACB0" w14:textId="1A301BA6" w:rsidR="00CD3DE1" w:rsidRDefault="00CD3DE1" w:rsidP="00317CC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Zwrot przesyłek pocztowych nie dostarczonych do adresata </w:t>
      </w:r>
      <w:r w:rsidR="00CC7734" w:rsidRPr="00E26B12">
        <w:rPr>
          <w:rFonts w:asciiTheme="minorHAnsi" w:hAnsiTheme="minorHAnsi" w:cs="Arial"/>
        </w:rPr>
        <w:t>upoważnionemu pracownikowi Zamawiającego z jednostek organizacyjnych Zamawiającego wyszczególnionych w załączniku nr</w:t>
      </w:r>
      <w:r w:rsidR="00520875" w:rsidRPr="00E26B12">
        <w:rPr>
          <w:rFonts w:asciiTheme="minorHAnsi" w:hAnsiTheme="minorHAnsi" w:cs="Arial"/>
        </w:rPr>
        <w:t xml:space="preserve"> </w:t>
      </w:r>
      <w:r w:rsidR="008123A9">
        <w:rPr>
          <w:rFonts w:asciiTheme="minorHAnsi" w:hAnsiTheme="minorHAnsi" w:cs="Arial"/>
        </w:rPr>
        <w:t>5</w:t>
      </w:r>
      <w:r w:rsidR="00520875" w:rsidRPr="00E26B12">
        <w:rPr>
          <w:rFonts w:asciiTheme="minorHAnsi" w:hAnsiTheme="minorHAnsi" w:cs="Arial"/>
        </w:rPr>
        <w:t xml:space="preserve"> </w:t>
      </w:r>
      <w:r w:rsidR="00CC7734" w:rsidRPr="00E26B12">
        <w:rPr>
          <w:rFonts w:asciiTheme="minorHAnsi" w:hAnsiTheme="minorHAnsi" w:cs="Arial"/>
        </w:rPr>
        <w:t xml:space="preserve">do </w:t>
      </w:r>
      <w:r w:rsidR="00A566E3">
        <w:rPr>
          <w:rFonts w:asciiTheme="minorHAnsi" w:hAnsiTheme="minorHAnsi" w:cs="Arial"/>
        </w:rPr>
        <w:t>SWZ</w:t>
      </w:r>
      <w:r w:rsidRPr="00E26B12">
        <w:rPr>
          <w:rFonts w:asciiTheme="minorHAnsi" w:hAnsiTheme="minorHAnsi" w:cs="Arial"/>
        </w:rPr>
        <w:t>.</w:t>
      </w:r>
    </w:p>
    <w:p w14:paraId="20601C49" w14:textId="77777777" w:rsidR="008456D6" w:rsidRPr="00E26B12" w:rsidRDefault="008456D6" w:rsidP="008456D6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ind w:left="786"/>
        <w:rPr>
          <w:rFonts w:asciiTheme="minorHAnsi" w:hAnsiTheme="minorHAnsi" w:cs="Arial"/>
        </w:rPr>
      </w:pPr>
    </w:p>
    <w:p w14:paraId="2229DB3D" w14:textId="6F1E0B6F" w:rsidR="008456D6" w:rsidRPr="00E26B12" w:rsidRDefault="008456D6" w:rsidP="00317C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Do  obowiązków   Zamawiającego  </w:t>
      </w:r>
      <w:r w:rsidR="00A77D77" w:rsidRPr="00E26B12">
        <w:rPr>
          <w:rFonts w:asciiTheme="minorHAnsi" w:hAnsiTheme="minorHAnsi" w:cs="Arial"/>
        </w:rPr>
        <w:t>należy</w:t>
      </w:r>
      <w:r w:rsidRPr="00E26B12">
        <w:rPr>
          <w:rFonts w:asciiTheme="minorHAnsi" w:hAnsiTheme="minorHAnsi" w:cs="Arial"/>
        </w:rPr>
        <w:t>:</w:t>
      </w:r>
    </w:p>
    <w:p w14:paraId="3ACC67E9" w14:textId="035B87C2" w:rsidR="008456D6" w:rsidRPr="00E26B12" w:rsidRDefault="008456D6" w:rsidP="00317CC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color w:val="FF0000"/>
        </w:rPr>
      </w:pPr>
      <w:r w:rsidRPr="00E26B12">
        <w:rPr>
          <w:rFonts w:asciiTheme="minorHAnsi" w:hAnsiTheme="minorHAnsi" w:cs="Arial"/>
        </w:rPr>
        <w:t>Opakowanie  przesyłek  listowych i paczek  w sposób umożliwiający  Wykonawcy doręczanie  bez ubytku  i uszkodzenia do miejsca  zgodnie z  adresem przeznaczenia: opakowanie  przesyłek listowych stanowi  zaklejona koperta Zamawiającego, opakowanie paczki stanowi sztywne pudełko lub  papier Zamawiającego</w:t>
      </w:r>
      <w:r w:rsidR="00A72A82" w:rsidRPr="00E26B12">
        <w:rPr>
          <w:rFonts w:asciiTheme="minorHAnsi" w:hAnsiTheme="minorHAnsi" w:cs="Arial"/>
        </w:rPr>
        <w:t>.</w:t>
      </w:r>
      <w:r w:rsidRPr="00E26B12">
        <w:rPr>
          <w:rFonts w:asciiTheme="minorHAnsi" w:hAnsiTheme="minorHAnsi" w:cs="Arial"/>
        </w:rPr>
        <w:t xml:space="preserve"> Zamawiający dopuszcza stosowanie  przez Wykonawcę własnych opakowań na listy i przesyłki pod warunkiem, że  nie jest to dodatkowo płatne.</w:t>
      </w:r>
      <w:r w:rsidR="00A77D77" w:rsidRPr="00E26B12">
        <w:rPr>
          <w:rFonts w:asciiTheme="minorHAnsi" w:hAnsiTheme="minorHAnsi" w:cs="Arial"/>
        </w:rPr>
        <w:t xml:space="preserve"> </w:t>
      </w:r>
    </w:p>
    <w:p w14:paraId="4EBB2AB0" w14:textId="46D3B059" w:rsidR="008456D6" w:rsidRPr="00E26B12" w:rsidRDefault="008456D6" w:rsidP="00317CC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Umieszczanie na przesyłce  listowej  lub paczce w sposób czytelny nazwy odbiorcy wraz z jego adresem (podany jednocześnie w pocztowej książce nadawczej w przypadku przesyłki rejestrowanej), określając jednocześnie rodzaj przesyłki oraz umieszczając na stronie  adresowej każdej nadawanej przesyłki  pieczątki określającej pełną  nazwę i adres </w:t>
      </w:r>
      <w:r w:rsidR="00DF5731" w:rsidRPr="00E26B12">
        <w:rPr>
          <w:rFonts w:asciiTheme="minorHAnsi" w:hAnsiTheme="minorHAnsi" w:cs="Arial"/>
        </w:rPr>
        <w:t xml:space="preserve">danej jednostki organizacyjnej </w:t>
      </w:r>
      <w:r w:rsidRPr="00E26B12">
        <w:rPr>
          <w:rFonts w:asciiTheme="minorHAnsi" w:hAnsiTheme="minorHAnsi" w:cs="Arial"/>
        </w:rPr>
        <w:t xml:space="preserve">Zamawiającego. </w:t>
      </w:r>
    </w:p>
    <w:p w14:paraId="7D6181FE" w14:textId="77777777" w:rsidR="008456D6" w:rsidRPr="00E26B12" w:rsidRDefault="008456D6" w:rsidP="00317CC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Nadawanie  przesyłek  w stanie uporządkowanym, należy przez to rozumieć :</w:t>
      </w:r>
    </w:p>
    <w:p w14:paraId="20C4E83C" w14:textId="51777920" w:rsidR="008456D6" w:rsidRPr="00E26B12" w:rsidRDefault="008456D6" w:rsidP="008456D6">
      <w:pPr>
        <w:pStyle w:val="Akapitzlist"/>
        <w:autoSpaceDE w:val="0"/>
        <w:autoSpaceDN w:val="0"/>
        <w:adjustRightInd w:val="0"/>
        <w:spacing w:before="0" w:after="0" w:line="240" w:lineRule="auto"/>
        <w:ind w:left="1134" w:hanging="283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-  dla  przesyłek  rejestrowanych: sporządzenie książki  nadawczej; oryginalne strony  pocztowej książki nadawczej  będą przeznaczone dla Wykonawcy w celach  rozliczeniowych, a kopie  stanowić będą dla </w:t>
      </w:r>
      <w:r w:rsidR="00DF5731" w:rsidRPr="00E26B12">
        <w:rPr>
          <w:rFonts w:asciiTheme="minorHAnsi" w:hAnsiTheme="minorHAnsi" w:cs="Arial"/>
        </w:rPr>
        <w:t xml:space="preserve">danej jednostki organizacyjnej </w:t>
      </w:r>
      <w:r w:rsidRPr="00E26B12">
        <w:rPr>
          <w:rFonts w:asciiTheme="minorHAnsi" w:hAnsiTheme="minorHAnsi" w:cs="Arial"/>
        </w:rPr>
        <w:t>Zamawiającego potwierdzenie nadan</w:t>
      </w:r>
      <w:r w:rsidR="00295F73">
        <w:rPr>
          <w:rFonts w:asciiTheme="minorHAnsi" w:hAnsiTheme="minorHAnsi" w:cs="Arial"/>
        </w:rPr>
        <w:t xml:space="preserve">ia </w:t>
      </w:r>
      <w:r w:rsidR="004C47C9">
        <w:rPr>
          <w:rFonts w:asciiTheme="minorHAnsi" w:hAnsiTheme="minorHAnsi" w:cs="Arial"/>
        </w:rPr>
        <w:t>dan</w:t>
      </w:r>
      <w:r w:rsidRPr="00E26B12">
        <w:rPr>
          <w:rFonts w:asciiTheme="minorHAnsi" w:hAnsiTheme="minorHAnsi" w:cs="Arial"/>
        </w:rPr>
        <w:t>ej partii  przesyłek.</w:t>
      </w:r>
    </w:p>
    <w:p w14:paraId="3D0DFC1F" w14:textId="1EEDE601" w:rsidR="008456D6" w:rsidRPr="00E26B12" w:rsidRDefault="008456D6" w:rsidP="00440A2C">
      <w:pPr>
        <w:pStyle w:val="Akapitzlist"/>
        <w:autoSpaceDE w:val="0"/>
        <w:autoSpaceDN w:val="0"/>
        <w:adjustRightInd w:val="0"/>
        <w:spacing w:before="0" w:after="0" w:line="240" w:lineRule="auto"/>
        <w:ind w:left="1134" w:hanging="283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- sporządzenie zestawienia  ilościowego  i wartościowego przesyłek wg rodzaju i wagi (rejestrowane, nierejestrowane, paczki), z których oryginał będzie przeznaczony  dla Wykonawcy w celach rozliczeniowych, a kopia stanowić  będzie dla </w:t>
      </w:r>
      <w:r w:rsidR="00DF5731" w:rsidRPr="00E26B12">
        <w:rPr>
          <w:rFonts w:asciiTheme="minorHAnsi" w:hAnsiTheme="minorHAnsi" w:cs="Arial"/>
        </w:rPr>
        <w:t xml:space="preserve">danej jednostki organizacyjnej </w:t>
      </w:r>
      <w:r w:rsidRPr="00E26B12">
        <w:rPr>
          <w:rFonts w:asciiTheme="minorHAnsi" w:hAnsiTheme="minorHAnsi" w:cs="Arial"/>
        </w:rPr>
        <w:t>Zamawiającego potwierdzenie nadania danej partii przesyłek</w:t>
      </w:r>
      <w:r w:rsidR="001060B7" w:rsidRPr="00E26B12">
        <w:rPr>
          <w:rFonts w:asciiTheme="minorHAnsi" w:hAnsiTheme="minorHAnsi" w:cs="Arial"/>
        </w:rPr>
        <w:t>; zestawienie to będzie stanowiło  również  potwierdzenie odbioru  przesyłek  w ramach  usługi odbioru  przesyłek  z siedziby Zamawiającego</w:t>
      </w:r>
      <w:r w:rsidRPr="00E26B12">
        <w:rPr>
          <w:rFonts w:asciiTheme="minorHAnsi" w:hAnsiTheme="minorHAnsi" w:cs="Arial"/>
        </w:rPr>
        <w:t>.</w:t>
      </w:r>
    </w:p>
    <w:p w14:paraId="1AC24470" w14:textId="4F55D967" w:rsidR="008456D6" w:rsidRPr="00E26B12" w:rsidRDefault="008456D6" w:rsidP="00440A2C">
      <w:pPr>
        <w:pStyle w:val="Akapitzlist"/>
        <w:autoSpaceDE w:val="0"/>
        <w:autoSpaceDN w:val="0"/>
        <w:adjustRightInd w:val="0"/>
        <w:spacing w:before="0" w:after="0" w:line="240" w:lineRule="auto"/>
        <w:ind w:left="1134" w:hanging="283"/>
      </w:pPr>
    </w:p>
    <w:p w14:paraId="52750CB3" w14:textId="411FB79A" w:rsidR="00003DB4" w:rsidRPr="00E26B12" w:rsidRDefault="006328CC" w:rsidP="00867C3E">
      <w:pPr>
        <w:pStyle w:val="Akapitzlist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  <w:b/>
        </w:rPr>
      </w:pPr>
      <w:r w:rsidRPr="00E26B12">
        <w:rPr>
          <w:rFonts w:asciiTheme="minorHAnsi" w:hAnsiTheme="minorHAnsi" w:cs="Arial"/>
          <w:b/>
        </w:rPr>
        <w:t>IV.</w:t>
      </w:r>
      <w:r w:rsidR="00EF01F7" w:rsidRPr="00E26B12">
        <w:rPr>
          <w:rFonts w:asciiTheme="minorHAnsi" w:hAnsiTheme="minorHAnsi" w:cs="Arial"/>
          <w:b/>
        </w:rPr>
        <w:t>3</w:t>
      </w:r>
      <w:r w:rsidR="00003DB4" w:rsidRPr="00E26B12">
        <w:rPr>
          <w:rFonts w:asciiTheme="minorHAnsi" w:hAnsiTheme="minorHAnsi" w:cs="Arial"/>
          <w:b/>
        </w:rPr>
        <w:t xml:space="preserve">.  Pozostałe  </w:t>
      </w:r>
      <w:r w:rsidR="008651CA" w:rsidRPr="00E26B12">
        <w:rPr>
          <w:rFonts w:asciiTheme="minorHAnsi" w:hAnsiTheme="minorHAnsi" w:cs="Arial"/>
          <w:b/>
        </w:rPr>
        <w:t>postanowienia</w:t>
      </w:r>
      <w:r w:rsidR="00003DB4" w:rsidRPr="00E26B12">
        <w:rPr>
          <w:rFonts w:asciiTheme="minorHAnsi" w:hAnsiTheme="minorHAnsi" w:cs="Arial"/>
          <w:b/>
        </w:rPr>
        <w:t>:</w:t>
      </w:r>
    </w:p>
    <w:p w14:paraId="67EB67BA" w14:textId="77777777" w:rsidR="008651CA" w:rsidRPr="00E26B12" w:rsidRDefault="008651CA" w:rsidP="00867C3E">
      <w:pPr>
        <w:pStyle w:val="Akapitzlist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  <w:b/>
        </w:rPr>
      </w:pPr>
    </w:p>
    <w:p w14:paraId="6F750F9B" w14:textId="29CBD439" w:rsidR="00003DB4" w:rsidRPr="00E26B12" w:rsidRDefault="00003DB4" w:rsidP="00317CC5">
      <w:pPr>
        <w:pStyle w:val="Akapitzlist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 uwagi  na  specyfikę  wykonywanych  zadań, Zamawiający informuje, </w:t>
      </w:r>
      <w:r w:rsidR="009848EC" w:rsidRPr="00E26B12">
        <w:rPr>
          <w:rFonts w:asciiTheme="minorHAnsi" w:hAnsiTheme="minorHAnsi" w:cs="Arial"/>
        </w:rPr>
        <w:t xml:space="preserve">iż </w:t>
      </w:r>
      <w:r w:rsidR="001A2B92" w:rsidRPr="00E26B12">
        <w:rPr>
          <w:rFonts w:asciiTheme="minorHAnsi" w:hAnsiTheme="minorHAnsi" w:cs="Arial"/>
        </w:rPr>
        <w:t>część</w:t>
      </w:r>
      <w:r w:rsidR="0079142B" w:rsidRPr="00E26B12">
        <w:rPr>
          <w:rFonts w:asciiTheme="minorHAnsi" w:hAnsiTheme="minorHAnsi" w:cs="Arial"/>
        </w:rPr>
        <w:t xml:space="preserve"> generowanych </w:t>
      </w:r>
      <w:r w:rsidRPr="00E26B12">
        <w:rPr>
          <w:rFonts w:asciiTheme="minorHAnsi" w:hAnsiTheme="minorHAnsi" w:cs="Arial"/>
        </w:rPr>
        <w:t xml:space="preserve">przesyłek stanowią </w:t>
      </w:r>
      <w:r w:rsidRPr="00E26B12">
        <w:rPr>
          <w:rFonts w:asciiTheme="minorHAnsi" w:hAnsiTheme="minorHAnsi"/>
          <w:bCs/>
        </w:rPr>
        <w:t xml:space="preserve">przesyłki nadawane przez Zamawiającego jako stronę w postępowaniu administracyjnym lub podatkowym. </w:t>
      </w:r>
      <w:r w:rsidR="009848EC" w:rsidRPr="00E26B12">
        <w:rPr>
          <w:rFonts w:asciiTheme="minorHAnsi" w:hAnsiTheme="minorHAnsi"/>
          <w:bCs/>
        </w:rPr>
        <w:t xml:space="preserve">Zamawiający wymaga, aby przesyłki, dla których dzień </w:t>
      </w:r>
      <w:r w:rsidR="00AF26A8" w:rsidRPr="00E26B12">
        <w:rPr>
          <w:rFonts w:asciiTheme="minorHAnsi" w:hAnsiTheme="minorHAnsi"/>
          <w:bCs/>
        </w:rPr>
        <w:t xml:space="preserve">nadania </w:t>
      </w:r>
      <w:r w:rsidR="009848EC" w:rsidRPr="00E26B12">
        <w:rPr>
          <w:rFonts w:asciiTheme="minorHAnsi" w:hAnsiTheme="minorHAnsi"/>
          <w:bCs/>
        </w:rPr>
        <w:t xml:space="preserve">przesyłki ma być ostatnim dniem na zachowanie terminu określonego w kpc, kpk, kpa i Ordynacji podatkowej zostały nadane u operatora wyznaczonego w dniu przekazania operatorowi pocztowemu, z którym zostanie </w:t>
      </w:r>
      <w:r w:rsidR="0079142B" w:rsidRPr="00E26B12">
        <w:rPr>
          <w:rFonts w:asciiTheme="minorHAnsi" w:hAnsiTheme="minorHAnsi"/>
          <w:bCs/>
        </w:rPr>
        <w:t xml:space="preserve">podpisana </w:t>
      </w:r>
      <w:r w:rsidR="009848EC" w:rsidRPr="00E26B12">
        <w:rPr>
          <w:rFonts w:asciiTheme="minorHAnsi" w:hAnsiTheme="minorHAnsi"/>
          <w:bCs/>
        </w:rPr>
        <w:t>umowa w sprawie zamówienia publicznego</w:t>
      </w:r>
      <w:r w:rsidRPr="00E26B12">
        <w:rPr>
          <w:rFonts w:asciiTheme="minorHAnsi" w:hAnsiTheme="minorHAnsi" w:cs="Arial"/>
        </w:rPr>
        <w:t xml:space="preserve">.   </w:t>
      </w:r>
    </w:p>
    <w:p w14:paraId="78E4B2AE" w14:textId="73DC8234" w:rsidR="00003DB4" w:rsidRPr="0074379E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Zamawiający będzie korzystał również z własnych wzorów druków „potwierdzenia odbioru” w celu doręczania przesyłek na zasadach określonych w ustawie z dnia 14 czerwca 1960</w:t>
      </w:r>
      <w:r w:rsidR="008E365B" w:rsidRPr="00E26B12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 xml:space="preserve">r. – </w:t>
      </w:r>
      <w:r w:rsidRPr="0074379E">
        <w:rPr>
          <w:rFonts w:asciiTheme="minorHAnsi" w:hAnsiTheme="minorHAnsi" w:cs="Arial"/>
        </w:rPr>
        <w:t>Kodeks Postępowania administracyjnego (</w:t>
      </w:r>
      <w:r w:rsidR="00014235" w:rsidRPr="0074379E">
        <w:rPr>
          <w:rFonts w:asciiTheme="minorHAnsi" w:hAnsiTheme="minorHAnsi" w:cs="Arial"/>
        </w:rPr>
        <w:t xml:space="preserve">t. j. </w:t>
      </w:r>
      <w:r w:rsidR="009B6D6B" w:rsidRPr="0074379E">
        <w:rPr>
          <w:rFonts w:asciiTheme="minorHAnsi" w:hAnsiTheme="minorHAnsi"/>
          <w:bCs/>
        </w:rPr>
        <w:t>Dz.U z 20</w:t>
      </w:r>
      <w:r w:rsidR="00BA749B" w:rsidRPr="0074379E">
        <w:rPr>
          <w:rFonts w:asciiTheme="minorHAnsi" w:hAnsiTheme="minorHAnsi"/>
          <w:bCs/>
        </w:rPr>
        <w:t>2</w:t>
      </w:r>
      <w:r w:rsidR="009B6D6B" w:rsidRPr="0074379E">
        <w:rPr>
          <w:rFonts w:asciiTheme="minorHAnsi" w:hAnsiTheme="minorHAnsi"/>
          <w:bCs/>
        </w:rPr>
        <w:t>1 poz. 735</w:t>
      </w:r>
      <w:r w:rsidR="0074379E" w:rsidRPr="0074379E">
        <w:rPr>
          <w:rFonts w:asciiTheme="minorHAnsi" w:hAnsiTheme="minorHAnsi"/>
          <w:bCs/>
        </w:rPr>
        <w:t>z późn. zm.</w:t>
      </w:r>
      <w:r w:rsidRPr="0074379E">
        <w:rPr>
          <w:rFonts w:asciiTheme="minorHAnsi" w:hAnsiTheme="minorHAnsi" w:cs="Arial"/>
        </w:rPr>
        <w:t>).</w:t>
      </w:r>
    </w:p>
    <w:p w14:paraId="449B8A80" w14:textId="30B67C1C" w:rsidR="00585DED" w:rsidRPr="00E26B12" w:rsidRDefault="005119AD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Zamawiający zobowiązuje się do dostarczania przesyłek pocztowych do wysyłki, przez upoważnionych przedstawicieli z jednostek organizacyjnych Zamawiającego wskazanych w załączniku nr </w:t>
      </w:r>
      <w:r w:rsidR="00687C68">
        <w:rPr>
          <w:rFonts w:asciiTheme="minorHAnsi" w:hAnsiTheme="minorHAnsi" w:cs="Arial"/>
        </w:rPr>
        <w:t xml:space="preserve">5 </w:t>
      </w:r>
      <w:r w:rsidRPr="00E26B12">
        <w:rPr>
          <w:rFonts w:asciiTheme="minorHAnsi" w:hAnsiTheme="minorHAnsi" w:cs="Arial"/>
        </w:rPr>
        <w:t xml:space="preserve">do </w:t>
      </w:r>
      <w:r w:rsidR="00F04CC3">
        <w:rPr>
          <w:rFonts w:asciiTheme="minorHAnsi" w:hAnsiTheme="minorHAnsi" w:cs="Arial"/>
        </w:rPr>
        <w:t xml:space="preserve"> SWZ</w:t>
      </w:r>
      <w:r w:rsidR="003435B8">
        <w:rPr>
          <w:rFonts w:asciiTheme="minorHAnsi" w:hAnsiTheme="minorHAnsi" w:cs="Arial"/>
        </w:rPr>
        <w:t xml:space="preserve"> z </w:t>
      </w:r>
      <w:r w:rsidR="00A04115">
        <w:rPr>
          <w:rFonts w:asciiTheme="minorHAnsi" w:hAnsiTheme="minorHAnsi" w:cs="Arial"/>
        </w:rPr>
        <w:t xml:space="preserve">wyłączeniem jednostek Zamawiającego </w:t>
      </w:r>
      <w:r w:rsidR="0089591D">
        <w:rPr>
          <w:rFonts w:asciiTheme="minorHAnsi" w:hAnsiTheme="minorHAnsi" w:cs="Arial"/>
        </w:rPr>
        <w:t xml:space="preserve">dla , których przewidziana jest  usługa odbioru </w:t>
      </w:r>
      <w:r w:rsidR="001701D7">
        <w:rPr>
          <w:rFonts w:asciiTheme="minorHAnsi" w:hAnsiTheme="minorHAnsi" w:cs="Arial"/>
        </w:rPr>
        <w:t xml:space="preserve"> poczt</w:t>
      </w:r>
      <w:r w:rsidR="00ED4771">
        <w:rPr>
          <w:rFonts w:asciiTheme="minorHAnsi" w:hAnsiTheme="minorHAnsi" w:cs="Arial"/>
        </w:rPr>
        <w:t>y</w:t>
      </w:r>
      <w:r w:rsidR="001701D7">
        <w:rPr>
          <w:rFonts w:asciiTheme="minorHAnsi" w:hAnsiTheme="minorHAnsi" w:cs="Arial"/>
        </w:rPr>
        <w:t xml:space="preserve"> – załącznik nr 4 do SWZ</w:t>
      </w:r>
      <w:r w:rsidRPr="00E26B12">
        <w:rPr>
          <w:rFonts w:asciiTheme="minorHAnsi" w:hAnsiTheme="minorHAnsi" w:cs="Arial"/>
        </w:rPr>
        <w:t xml:space="preserve">, w dni robocze od poniedziałku do piątku w </w:t>
      </w:r>
      <w:r w:rsidRPr="00906857">
        <w:rPr>
          <w:rFonts w:asciiTheme="minorHAnsi" w:hAnsiTheme="minorHAnsi" w:cs="Arial"/>
        </w:rPr>
        <w:t xml:space="preserve">godzinach od </w:t>
      </w:r>
      <w:r w:rsidR="00906857">
        <w:rPr>
          <w:rFonts w:asciiTheme="minorHAnsi" w:hAnsiTheme="minorHAnsi" w:cs="Arial"/>
        </w:rPr>
        <w:t>10</w:t>
      </w:r>
      <w:r w:rsidRPr="00906857">
        <w:rPr>
          <w:rFonts w:asciiTheme="minorHAnsi" w:hAnsiTheme="minorHAnsi" w:cs="Arial"/>
        </w:rPr>
        <w:t>:00 do 1</w:t>
      </w:r>
      <w:r w:rsidR="00B54197" w:rsidRPr="00906857">
        <w:rPr>
          <w:rFonts w:asciiTheme="minorHAnsi" w:hAnsiTheme="minorHAnsi" w:cs="Arial"/>
        </w:rPr>
        <w:t>6</w:t>
      </w:r>
      <w:r w:rsidRPr="00906857">
        <w:rPr>
          <w:rFonts w:asciiTheme="minorHAnsi" w:hAnsiTheme="minorHAnsi" w:cs="Arial"/>
        </w:rPr>
        <w:t>:00 do placówek</w:t>
      </w:r>
      <w:r w:rsidRPr="00E26B12">
        <w:rPr>
          <w:rFonts w:asciiTheme="minorHAnsi" w:hAnsiTheme="minorHAnsi" w:cs="Arial"/>
        </w:rPr>
        <w:t xml:space="preserve"> Wykonawcy. Placówki Wykonawcy znajdować się będą odpowiednio w miejscowościach, w których znajdują się siedziby i jednostki organizacyjne Zamawiającego wymienione w załączniku nr </w:t>
      </w:r>
      <w:r w:rsidR="0069379C">
        <w:rPr>
          <w:rFonts w:asciiTheme="minorHAnsi" w:hAnsiTheme="minorHAnsi" w:cs="Arial"/>
        </w:rPr>
        <w:t>5</w:t>
      </w:r>
      <w:r w:rsidRPr="00E26B12">
        <w:rPr>
          <w:rFonts w:asciiTheme="minorHAnsi" w:hAnsiTheme="minorHAnsi" w:cs="Arial"/>
        </w:rPr>
        <w:t xml:space="preserve"> do </w:t>
      </w:r>
      <w:r w:rsidR="003C1AE5">
        <w:rPr>
          <w:rFonts w:asciiTheme="minorHAnsi" w:hAnsiTheme="minorHAnsi" w:cs="Arial"/>
        </w:rPr>
        <w:t>SWZ</w:t>
      </w:r>
      <w:r w:rsidRPr="00E26B12">
        <w:rPr>
          <w:rFonts w:asciiTheme="minorHAnsi" w:hAnsiTheme="minorHAnsi" w:cs="Arial"/>
        </w:rPr>
        <w:t>. Zamawiający dopuszcza, aby w przypadku braku placówki w miejscowości stanowiącej siedzibę jednostki organizacyjnej Zamawiającego Wykonawca wskazał placówkę znajdującą się w najbliższej odległości od siedziby tej jednostki organizacyjnej, położoną na obszarze gminy, do której przynależy miejscowość stanowiąca siedzibę jednostki organizacyjnej Zamawiającego, lub gminy sąsiedniej</w:t>
      </w:r>
      <w:r w:rsidR="00585DED" w:rsidRPr="00E26B12">
        <w:rPr>
          <w:rFonts w:asciiTheme="minorHAnsi" w:hAnsiTheme="minorHAnsi" w:cs="Arial"/>
        </w:rPr>
        <w:t>.</w:t>
      </w:r>
    </w:p>
    <w:p w14:paraId="56C5F1F4" w14:textId="0C04CBC6" w:rsidR="00CC7734" w:rsidRPr="00E26B12" w:rsidRDefault="007E2999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lastRenderedPageBreak/>
        <w:t xml:space="preserve">Zamawiający zobowiązuje się do odbioru przesyłek oraz ZPO (zwrotne potwierdzenia odbioru), zwrotów niedoręczonych przesyłek listowych oraz paczek pocztowych przez upoważnionych przedstawicieli, w dni robocze od poniedziałku do piątku (z wyłączeniem dni ustawowo wolnych od pracy) w godzinach od </w:t>
      </w:r>
      <w:r w:rsidR="00906857">
        <w:rPr>
          <w:rFonts w:asciiTheme="minorHAnsi" w:hAnsiTheme="minorHAnsi" w:cs="Arial"/>
        </w:rPr>
        <w:t>10</w:t>
      </w:r>
      <w:r w:rsidRPr="00E26B12">
        <w:rPr>
          <w:rFonts w:asciiTheme="minorHAnsi" w:hAnsiTheme="minorHAnsi" w:cs="Arial"/>
        </w:rPr>
        <w:t>:00 do 1</w:t>
      </w:r>
      <w:r w:rsidR="00B54197" w:rsidRPr="00E26B12">
        <w:rPr>
          <w:rFonts w:asciiTheme="minorHAnsi" w:hAnsiTheme="minorHAnsi" w:cs="Arial"/>
        </w:rPr>
        <w:t>6</w:t>
      </w:r>
      <w:r w:rsidRPr="00E26B12">
        <w:rPr>
          <w:rFonts w:asciiTheme="minorHAnsi" w:hAnsiTheme="minorHAnsi" w:cs="Arial"/>
        </w:rPr>
        <w:t xml:space="preserve">:00 z placówek Wykonawcy.  Placówki Wykonawcy znajdować się będą odpowiednio w miejscowościach, w których znajdują się siedziby i jednostki organizacyjne Zamawiającego wymienione w załączniku nr </w:t>
      </w:r>
      <w:r w:rsidR="0069379C">
        <w:rPr>
          <w:rFonts w:asciiTheme="minorHAnsi" w:hAnsiTheme="minorHAnsi" w:cs="Arial"/>
        </w:rPr>
        <w:t>4</w:t>
      </w:r>
      <w:r w:rsidRPr="00E26B12">
        <w:rPr>
          <w:rFonts w:asciiTheme="minorHAnsi" w:hAnsiTheme="minorHAnsi" w:cs="Arial"/>
        </w:rPr>
        <w:t xml:space="preserve"> oraz nr </w:t>
      </w:r>
      <w:r w:rsidR="0069379C">
        <w:rPr>
          <w:rFonts w:asciiTheme="minorHAnsi" w:hAnsiTheme="minorHAnsi" w:cs="Arial"/>
        </w:rPr>
        <w:t>5</w:t>
      </w:r>
      <w:r w:rsidRPr="00E26B12">
        <w:rPr>
          <w:rFonts w:asciiTheme="minorHAnsi" w:hAnsiTheme="minorHAnsi" w:cs="Arial"/>
        </w:rPr>
        <w:t xml:space="preserve"> do </w:t>
      </w:r>
      <w:r w:rsidR="006F4001">
        <w:rPr>
          <w:rFonts w:asciiTheme="minorHAnsi" w:hAnsiTheme="minorHAnsi" w:cs="Arial"/>
        </w:rPr>
        <w:t>SWZ</w:t>
      </w:r>
      <w:r w:rsidRPr="00E26B12">
        <w:rPr>
          <w:rFonts w:asciiTheme="minorHAnsi" w:hAnsiTheme="minorHAnsi" w:cs="Arial"/>
        </w:rPr>
        <w:t>. Zamawiający dopuszcza, aby w przypadku braku placówki w miejscowości stanowiącej siedzibę jednostki organizacyjnej Zamawiającego Wykonawca wskazał placówkę znajdującą się w najbliższej odległości od siedziby tej jednostki organizacyjnej, położoną na obszarze gminy, do której przynależy miejscowość stanowiąca siedzibę jednostki organizacyjnej Zamawiającego, lub gminy sąsiedniej</w:t>
      </w:r>
      <w:r w:rsidR="00CC7734" w:rsidRPr="00E26B12">
        <w:rPr>
          <w:rFonts w:asciiTheme="minorHAnsi" w:hAnsiTheme="minorHAnsi" w:cs="Arial"/>
        </w:rPr>
        <w:t>.</w:t>
      </w:r>
    </w:p>
    <w:p w14:paraId="00CCCB84" w14:textId="76471075" w:rsidR="00F94036" w:rsidRPr="00E26B12" w:rsidRDefault="00F94036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Wykonawca będzie dokonywał zwrotu </w:t>
      </w:r>
      <w:r w:rsidR="00CC7734" w:rsidRPr="00E26B12">
        <w:rPr>
          <w:rFonts w:asciiTheme="minorHAnsi" w:hAnsiTheme="minorHAnsi" w:cs="Arial"/>
        </w:rPr>
        <w:t>upoważnionemu pracownikowi Zamawiającego z jednostek organizacyjnych Zamawiającego wyszczególnionych w załączniku nr</w:t>
      </w:r>
      <w:r w:rsidR="00520875" w:rsidRPr="00E26B12">
        <w:rPr>
          <w:rFonts w:asciiTheme="minorHAnsi" w:hAnsiTheme="minorHAnsi" w:cs="Arial"/>
        </w:rPr>
        <w:t xml:space="preserve"> </w:t>
      </w:r>
      <w:r w:rsidR="0069379C" w:rsidRPr="0069379C">
        <w:rPr>
          <w:rFonts w:asciiTheme="minorHAnsi" w:hAnsiTheme="minorHAnsi" w:cs="Arial"/>
        </w:rPr>
        <w:t>4</w:t>
      </w:r>
      <w:r w:rsidR="00520875" w:rsidRPr="0069379C">
        <w:rPr>
          <w:rFonts w:asciiTheme="minorHAnsi" w:hAnsiTheme="minorHAnsi" w:cs="Arial"/>
        </w:rPr>
        <w:t xml:space="preserve"> i</w:t>
      </w:r>
      <w:r w:rsidR="00CC7734" w:rsidRPr="0069379C">
        <w:rPr>
          <w:rFonts w:asciiTheme="minorHAnsi" w:hAnsiTheme="minorHAnsi" w:cs="Arial"/>
        </w:rPr>
        <w:t xml:space="preserve"> </w:t>
      </w:r>
      <w:r w:rsidR="0069379C" w:rsidRPr="0069379C">
        <w:rPr>
          <w:rFonts w:asciiTheme="minorHAnsi" w:hAnsiTheme="minorHAnsi" w:cs="Arial"/>
        </w:rPr>
        <w:t>5</w:t>
      </w:r>
      <w:r w:rsidR="00CC7734" w:rsidRPr="0069379C">
        <w:rPr>
          <w:rFonts w:asciiTheme="minorHAnsi" w:hAnsiTheme="minorHAnsi" w:cs="Arial"/>
        </w:rPr>
        <w:t xml:space="preserve"> </w:t>
      </w:r>
      <w:r w:rsidR="00CC7734" w:rsidRPr="00E26B12">
        <w:rPr>
          <w:rFonts w:asciiTheme="minorHAnsi" w:hAnsiTheme="minorHAnsi" w:cs="Arial"/>
        </w:rPr>
        <w:t xml:space="preserve">do </w:t>
      </w:r>
      <w:r w:rsidR="004F3289">
        <w:rPr>
          <w:rFonts w:asciiTheme="minorHAnsi" w:hAnsiTheme="minorHAnsi" w:cs="Arial"/>
        </w:rPr>
        <w:t>SW</w:t>
      </w:r>
      <w:r w:rsidR="0001169D">
        <w:rPr>
          <w:rFonts w:asciiTheme="minorHAnsi" w:hAnsiTheme="minorHAnsi" w:cs="Arial"/>
        </w:rPr>
        <w:t xml:space="preserve">Z </w:t>
      </w:r>
      <w:r w:rsidR="00783990" w:rsidRPr="00E26B12">
        <w:rPr>
          <w:rFonts w:asciiTheme="minorHAnsi" w:hAnsiTheme="minorHAnsi" w:cs="Arial"/>
        </w:rPr>
        <w:t xml:space="preserve">, </w:t>
      </w:r>
      <w:r w:rsidRPr="00E26B12">
        <w:rPr>
          <w:rFonts w:asciiTheme="minorHAnsi" w:hAnsiTheme="minorHAnsi" w:cs="Arial"/>
        </w:rPr>
        <w:t>potwierdzeń doręczenia przesyłki (</w:t>
      </w:r>
      <w:r w:rsidR="00D7730E" w:rsidRPr="00E26B12">
        <w:rPr>
          <w:rFonts w:asciiTheme="minorHAnsi" w:hAnsiTheme="minorHAnsi" w:cs="Arial"/>
        </w:rPr>
        <w:t xml:space="preserve">zwrotne </w:t>
      </w:r>
      <w:r w:rsidRPr="00E26B12">
        <w:rPr>
          <w:rFonts w:asciiTheme="minorHAnsi" w:hAnsiTheme="minorHAnsi" w:cs="Arial"/>
        </w:rPr>
        <w:t>potwierdzenia odbioru</w:t>
      </w:r>
      <w:r w:rsidR="00D7730E" w:rsidRPr="00E26B12">
        <w:rPr>
          <w:rFonts w:asciiTheme="minorHAnsi" w:hAnsiTheme="minorHAnsi" w:cs="Arial"/>
        </w:rPr>
        <w:t xml:space="preserve"> ZPO</w:t>
      </w:r>
      <w:r w:rsidRPr="00E26B12">
        <w:rPr>
          <w:rFonts w:asciiTheme="minorHAnsi" w:hAnsiTheme="minorHAnsi" w:cs="Arial"/>
        </w:rPr>
        <w:t>) w terminie do 2 miesięcy od daty nadania przesyłki, a w przypadku stwierdzenia przez Zamawiającego ich braku, Wykonawca dostarczy bezpłatnie duplikat potwierdzenia odbioru w terminie do 1 miesiąca od daty poinformowania przez Zamawiającego o zaistniałej sytuacji.</w:t>
      </w:r>
    </w:p>
    <w:p w14:paraId="52320A42" w14:textId="6E5B01E6" w:rsidR="00003DB4" w:rsidRPr="00E26B12" w:rsidRDefault="007D6E2B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Wykonawca będzie stosował własne znaki służące do potwierdzenia opłat dotyczących usługi pocztowej i oznaczenia umożliwiające identyfikację umowy, na podstawie której świadczone są usługi pocztowe. Z oznaczenia potwierdzającego wniesienie opłaty musi jednoznacznie wynikać nazwa Wykonawcy, z którym Zamawiający zawarł umowę w tym postępowaniu</w:t>
      </w:r>
      <w:r w:rsidR="00003DB4" w:rsidRPr="00E26B12">
        <w:rPr>
          <w:rFonts w:asciiTheme="minorHAnsi" w:hAnsiTheme="minorHAnsi" w:cs="Arial"/>
        </w:rPr>
        <w:t>.</w:t>
      </w:r>
    </w:p>
    <w:p w14:paraId="0ED46DF0" w14:textId="009E9010" w:rsidR="008E365B" w:rsidRPr="00A43480" w:rsidRDefault="00DF5731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A43480">
        <w:rPr>
          <w:rFonts w:asciiTheme="minorHAnsi" w:hAnsiTheme="minorHAnsi"/>
          <w:bCs/>
        </w:rPr>
        <w:t>Przesyłki  nadawane będą przez jednostki  organizacyjne  Zamawiającego, wysz</w:t>
      </w:r>
      <w:r w:rsidR="00A43480" w:rsidRPr="00A43480">
        <w:rPr>
          <w:rFonts w:asciiTheme="minorHAnsi" w:hAnsiTheme="minorHAnsi"/>
          <w:bCs/>
        </w:rPr>
        <w:t>cz</w:t>
      </w:r>
      <w:r w:rsidRPr="00A43480">
        <w:rPr>
          <w:rFonts w:asciiTheme="minorHAnsi" w:hAnsiTheme="minorHAnsi"/>
          <w:bCs/>
        </w:rPr>
        <w:t xml:space="preserve">ególnione w załączniku </w:t>
      </w:r>
      <w:r w:rsidR="00B84F59" w:rsidRPr="00A43480">
        <w:rPr>
          <w:rFonts w:asciiTheme="minorHAnsi" w:hAnsiTheme="minorHAnsi"/>
          <w:bCs/>
        </w:rPr>
        <w:t xml:space="preserve">nr </w:t>
      </w:r>
      <w:r w:rsidR="007A33E8">
        <w:rPr>
          <w:rFonts w:asciiTheme="minorHAnsi" w:hAnsiTheme="minorHAnsi"/>
          <w:bCs/>
        </w:rPr>
        <w:t>5</w:t>
      </w:r>
      <w:r w:rsidR="00B84F59" w:rsidRPr="00A43480">
        <w:rPr>
          <w:rFonts w:asciiTheme="minorHAnsi" w:hAnsiTheme="minorHAnsi"/>
          <w:bCs/>
        </w:rPr>
        <w:t xml:space="preserve"> </w:t>
      </w:r>
      <w:r w:rsidRPr="00A43480">
        <w:rPr>
          <w:rFonts w:asciiTheme="minorHAnsi" w:hAnsiTheme="minorHAnsi"/>
          <w:bCs/>
        </w:rPr>
        <w:t xml:space="preserve">do </w:t>
      </w:r>
      <w:r w:rsidR="0001169D">
        <w:rPr>
          <w:rFonts w:asciiTheme="minorHAnsi" w:hAnsiTheme="minorHAnsi"/>
          <w:bCs/>
        </w:rPr>
        <w:t>SWZ</w:t>
      </w:r>
      <w:r w:rsidR="00A31DAD" w:rsidRPr="00A43480">
        <w:rPr>
          <w:rFonts w:asciiTheme="minorHAnsi" w:hAnsiTheme="minorHAnsi"/>
          <w:bCs/>
        </w:rPr>
        <w:t>.</w:t>
      </w:r>
      <w:r w:rsidRPr="00A43480">
        <w:rPr>
          <w:rFonts w:asciiTheme="minorHAnsi" w:hAnsiTheme="minorHAnsi"/>
          <w:bCs/>
        </w:rPr>
        <w:t xml:space="preserve"> </w:t>
      </w:r>
    </w:p>
    <w:p w14:paraId="64C07518" w14:textId="6B3F80DF" w:rsidR="00003DB4" w:rsidRPr="00E26B12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Zamawiający będzie wysyłał  korespondencję w imieniu własnym, z zastrzeżeniem dopuszczalności odstępstwa od tej zasady w stosunku do korespondencji w postępowaniach administracyjnych i wg ordynacji podatkowej, w których Zamawiający jest stroną. </w:t>
      </w:r>
    </w:p>
    <w:p w14:paraId="465901DE" w14:textId="5AB21EFF" w:rsidR="00003DB4" w:rsidRPr="00906857" w:rsidRDefault="007E2999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Zamawiający wymaga, aby Wykonawca dysponował placówkami nadawczymi w miejscowościach, w których znajdują się jednostki organizacyjne Zamawiającego, wyszczególnione w załączniku nr </w:t>
      </w:r>
      <w:r w:rsidR="007A33E8">
        <w:rPr>
          <w:rFonts w:asciiTheme="minorHAnsi" w:hAnsiTheme="minorHAnsi" w:cs="Arial"/>
        </w:rPr>
        <w:t>4</w:t>
      </w:r>
      <w:r w:rsidRPr="00E26B12">
        <w:rPr>
          <w:rFonts w:asciiTheme="minorHAnsi" w:hAnsiTheme="minorHAnsi" w:cs="Arial"/>
        </w:rPr>
        <w:t xml:space="preserve"> oraz nr </w:t>
      </w:r>
      <w:r w:rsidR="007A33E8">
        <w:rPr>
          <w:rFonts w:asciiTheme="minorHAnsi" w:hAnsiTheme="minorHAnsi" w:cs="Arial"/>
        </w:rPr>
        <w:t>5</w:t>
      </w:r>
      <w:r w:rsidRPr="00E26B12">
        <w:rPr>
          <w:rFonts w:asciiTheme="minorHAnsi" w:hAnsiTheme="minorHAnsi" w:cs="Arial"/>
        </w:rPr>
        <w:t xml:space="preserve"> do </w:t>
      </w:r>
      <w:r w:rsidR="00D63538">
        <w:rPr>
          <w:rFonts w:asciiTheme="minorHAnsi" w:hAnsiTheme="minorHAnsi" w:cs="Arial"/>
        </w:rPr>
        <w:t>SWZ</w:t>
      </w:r>
      <w:r w:rsidRPr="00E26B12">
        <w:rPr>
          <w:rFonts w:asciiTheme="minorHAnsi" w:hAnsiTheme="minorHAnsi" w:cs="Arial"/>
        </w:rPr>
        <w:t xml:space="preserve"> lub zapewniał Zamawiającemu, w przypadku braku placówki w miejscowości stanowiącej siedzibę jednostki organizacyjnej Zamawiającego, możliwość nadania przesyłek w placówce znajdującej się w najbliższej odległości od siedziby tej jednostki organizacyjnej, położonej na obszarze gminy, do której przynależy miejscowość stanowiąca siedzibę jednostki organizacyjnej Zamawiającego lub gminy </w:t>
      </w:r>
      <w:r w:rsidRPr="00906857">
        <w:rPr>
          <w:rFonts w:asciiTheme="minorHAnsi" w:hAnsiTheme="minorHAnsi" w:cs="Arial"/>
        </w:rPr>
        <w:t>sąsiedniej – w dni robocze (tj. od poniedziałku do piątku z wyłączeniem dni ustawowo wolnych od pracy) w godzinach od 10:00 do 1</w:t>
      </w:r>
      <w:r w:rsidR="00906857" w:rsidRPr="00906857">
        <w:rPr>
          <w:rFonts w:asciiTheme="minorHAnsi" w:hAnsiTheme="minorHAnsi" w:cs="Arial"/>
        </w:rPr>
        <w:t>6</w:t>
      </w:r>
      <w:r w:rsidRPr="00906857">
        <w:rPr>
          <w:rFonts w:asciiTheme="minorHAnsi" w:hAnsiTheme="minorHAnsi" w:cs="Arial"/>
        </w:rPr>
        <w:t>:00</w:t>
      </w:r>
      <w:r w:rsidR="00003DB4" w:rsidRPr="00906857">
        <w:rPr>
          <w:rFonts w:asciiTheme="minorHAnsi" w:hAnsiTheme="minorHAnsi" w:cs="Arial"/>
        </w:rPr>
        <w:t xml:space="preserve">. </w:t>
      </w:r>
    </w:p>
    <w:p w14:paraId="39E72127" w14:textId="37EBBC04" w:rsidR="00B322F7" w:rsidRPr="00E26B12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906857">
        <w:rPr>
          <w:rFonts w:asciiTheme="minorHAnsi" w:hAnsiTheme="minorHAnsi" w:cs="Arial"/>
        </w:rPr>
        <w:t>Zamawiający wymaga również, aby Wykonawca  dysponował  punktami  odbioru niedoręczonych  pod adres</w:t>
      </w:r>
      <w:r w:rsidRPr="00E26B12">
        <w:rPr>
          <w:rFonts w:asciiTheme="minorHAnsi" w:hAnsiTheme="minorHAnsi" w:cs="Arial"/>
        </w:rPr>
        <w:t xml:space="preserve">  przesyłek (awizowanych) na terenie </w:t>
      </w:r>
      <w:r w:rsidR="00510FF0" w:rsidRPr="00E26B12">
        <w:rPr>
          <w:rFonts w:asciiTheme="minorHAnsi" w:hAnsiTheme="minorHAnsi" w:cs="Arial"/>
        </w:rPr>
        <w:t xml:space="preserve"> każdej </w:t>
      </w:r>
      <w:r w:rsidR="00AA46CE" w:rsidRPr="00E26B12">
        <w:rPr>
          <w:rFonts w:asciiTheme="minorHAnsi" w:hAnsiTheme="minorHAnsi" w:cs="Arial"/>
        </w:rPr>
        <w:t>gminy</w:t>
      </w:r>
      <w:r w:rsidR="00AA46CE" w:rsidRPr="00E26B12">
        <w:rPr>
          <w:rFonts w:cs="Calibri"/>
          <w:lang w:eastAsia="pl-PL" w:bidi="ar-SA"/>
        </w:rPr>
        <w:t xml:space="preserve">, </w:t>
      </w:r>
      <w:r w:rsidR="00AA46CE" w:rsidRPr="00E26B12">
        <w:rPr>
          <w:rFonts w:asciiTheme="minorHAnsi" w:hAnsiTheme="minorHAnsi" w:cs="Arial"/>
        </w:rPr>
        <w:t xml:space="preserve">czynnymi  we wszystkie dni robocze </w:t>
      </w:r>
      <w:r w:rsidR="000171C9" w:rsidRPr="00E26B12">
        <w:rPr>
          <w:rFonts w:asciiTheme="minorHAnsi" w:hAnsiTheme="minorHAnsi" w:cs="Arial"/>
        </w:rPr>
        <w:t xml:space="preserve">od poniedziałku do piątku </w:t>
      </w:r>
      <w:r w:rsidR="000171C9" w:rsidRPr="00E26B12">
        <w:rPr>
          <w:rFonts w:cs="Calibri"/>
          <w:lang w:eastAsia="pl-PL" w:bidi="ar-SA"/>
        </w:rPr>
        <w:t>(z wyłączeniem dni ustawowo wolnych od pracy</w:t>
      </w:r>
      <w:r w:rsidR="00AA46CE" w:rsidRPr="00E26B12">
        <w:rPr>
          <w:rFonts w:cs="Calibri"/>
          <w:lang w:eastAsia="pl-PL" w:bidi="ar-SA"/>
        </w:rPr>
        <w:t>)</w:t>
      </w:r>
      <w:r w:rsidR="00EC4EB3" w:rsidRPr="00E26B12">
        <w:rPr>
          <w:rFonts w:asciiTheme="minorHAnsi" w:hAnsiTheme="minorHAnsi" w:cs="Arial"/>
        </w:rPr>
        <w:t>.</w:t>
      </w:r>
    </w:p>
    <w:p w14:paraId="5FA98DEB" w14:textId="7536FD2D" w:rsidR="00003DB4" w:rsidRPr="00E26B12" w:rsidRDefault="00B322F7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Wszystkie placówki, w których Wykonawca zapewnia odbiór niedoręczonych przesyłek, muszą być umiejscowione w lokalizacjach oraz posiadać warunki lokalowe, które w sposób oczywisty nie utrudniają dostępu osobom niepełnosprawnym.</w:t>
      </w:r>
    </w:p>
    <w:p w14:paraId="3856EBC9" w14:textId="4212322D" w:rsidR="00DD602C" w:rsidRPr="00E26B12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 przypadku gdy Wykonawca nie spełni  wymogu</w:t>
      </w:r>
      <w:r w:rsidR="00F96B97" w:rsidRPr="00E26B12">
        <w:rPr>
          <w:rFonts w:asciiTheme="minorHAnsi" w:hAnsiTheme="minorHAnsi" w:cs="Arial"/>
        </w:rPr>
        <w:t>, o którym mowa w pkt</w:t>
      </w:r>
      <w:r w:rsidRPr="00E26B12">
        <w:rPr>
          <w:rFonts w:asciiTheme="minorHAnsi" w:hAnsiTheme="minorHAnsi" w:cs="Arial"/>
        </w:rPr>
        <w:t xml:space="preserve"> </w:t>
      </w:r>
      <w:r w:rsidR="00DF2609" w:rsidRPr="00E26B12">
        <w:rPr>
          <w:rFonts w:asciiTheme="minorHAnsi" w:hAnsiTheme="minorHAnsi" w:cs="Arial"/>
        </w:rPr>
        <w:t>9</w:t>
      </w:r>
      <w:r w:rsidR="00F96B97" w:rsidRPr="00E26B12">
        <w:rPr>
          <w:rFonts w:asciiTheme="minorHAnsi" w:hAnsiTheme="minorHAnsi" w:cs="Arial"/>
        </w:rPr>
        <w:t xml:space="preserve"> i </w:t>
      </w:r>
      <w:r w:rsidR="00DF2609" w:rsidRPr="00E26B12">
        <w:rPr>
          <w:rFonts w:asciiTheme="minorHAnsi" w:hAnsiTheme="minorHAnsi" w:cs="Arial"/>
        </w:rPr>
        <w:t>10</w:t>
      </w:r>
      <w:r w:rsidR="00F96B97" w:rsidRPr="00E26B12">
        <w:rPr>
          <w:rFonts w:asciiTheme="minorHAnsi" w:hAnsiTheme="minorHAnsi" w:cs="Arial"/>
        </w:rPr>
        <w:t xml:space="preserve"> </w:t>
      </w:r>
      <w:r w:rsidRPr="00E26B12">
        <w:rPr>
          <w:rFonts w:asciiTheme="minorHAnsi" w:hAnsiTheme="minorHAnsi" w:cs="Arial"/>
        </w:rPr>
        <w:t xml:space="preserve">Zamawiający  zastrzega sobie  uprawnienie do naliczenia kary umownej  </w:t>
      </w:r>
      <w:r w:rsidR="00DD602C" w:rsidRPr="00E26B12">
        <w:rPr>
          <w:rFonts w:asciiTheme="minorHAnsi" w:hAnsiTheme="minorHAnsi" w:cs="Arial"/>
          <w:lang w:eastAsia="ar-SA"/>
        </w:rPr>
        <w:t xml:space="preserve">w wysokości określonej w </w:t>
      </w:r>
      <w:r w:rsidR="00DD602C" w:rsidRPr="00E26B12">
        <w:rPr>
          <w:rFonts w:cs="Arial"/>
          <w:bCs/>
          <w:lang w:eastAsia="ar-SA"/>
        </w:rPr>
        <w:t xml:space="preserve">załączniku nr  </w:t>
      </w:r>
      <w:r w:rsidR="00E2482C">
        <w:rPr>
          <w:rFonts w:cs="Arial"/>
          <w:bCs/>
          <w:lang w:eastAsia="ar-SA"/>
        </w:rPr>
        <w:t>3</w:t>
      </w:r>
      <w:r w:rsidR="00DD602C" w:rsidRPr="00E26B12">
        <w:rPr>
          <w:rFonts w:cs="Arial"/>
          <w:bCs/>
          <w:lang w:eastAsia="ar-SA"/>
        </w:rPr>
        <w:t xml:space="preserve"> do </w:t>
      </w:r>
      <w:r w:rsidR="004C03D7">
        <w:rPr>
          <w:rFonts w:cs="Arial"/>
          <w:bCs/>
          <w:lang w:eastAsia="ar-SA"/>
        </w:rPr>
        <w:t>SWZ</w:t>
      </w:r>
      <w:r w:rsidR="00B331E8">
        <w:rPr>
          <w:rFonts w:cs="Arial"/>
          <w:bCs/>
          <w:lang w:eastAsia="ar-SA"/>
        </w:rPr>
        <w:t xml:space="preserve"> </w:t>
      </w:r>
      <w:r w:rsidR="00DD602C" w:rsidRPr="00E26B12">
        <w:rPr>
          <w:rFonts w:cs="Arial"/>
          <w:bCs/>
          <w:lang w:eastAsia="ar-SA"/>
        </w:rPr>
        <w:t xml:space="preserve"> „Ogólne warunki umowy”</w:t>
      </w:r>
      <w:r w:rsidRPr="00E26B12">
        <w:rPr>
          <w:rFonts w:asciiTheme="minorHAnsi" w:hAnsiTheme="minorHAnsi" w:cs="Arial"/>
        </w:rPr>
        <w:t xml:space="preserve">. </w:t>
      </w:r>
    </w:p>
    <w:p w14:paraId="1CFE8C20" w14:textId="73B53313" w:rsidR="00003DB4" w:rsidRPr="00E26B12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 xml:space="preserve">Uiszczenie opłat od przesyłek będzie następowało </w:t>
      </w:r>
      <w:r w:rsidR="00820226" w:rsidRPr="00E26B12">
        <w:rPr>
          <w:rFonts w:asciiTheme="minorHAnsi" w:hAnsiTheme="minorHAnsi" w:cs="Arial"/>
        </w:rPr>
        <w:t>„</w:t>
      </w:r>
      <w:r w:rsidRPr="00E26B12">
        <w:rPr>
          <w:rFonts w:asciiTheme="minorHAnsi" w:hAnsiTheme="minorHAnsi" w:cs="Arial"/>
        </w:rPr>
        <w:t>z dołu</w:t>
      </w:r>
      <w:r w:rsidR="00820226" w:rsidRPr="00E26B12">
        <w:rPr>
          <w:rFonts w:asciiTheme="minorHAnsi" w:hAnsiTheme="minorHAnsi" w:cs="Arial"/>
        </w:rPr>
        <w:t>”</w:t>
      </w:r>
      <w:r w:rsidRPr="00E26B12">
        <w:rPr>
          <w:rFonts w:asciiTheme="minorHAnsi" w:hAnsiTheme="minorHAnsi" w:cs="Arial"/>
        </w:rPr>
        <w:t xml:space="preserve"> w formie opłaty skredytowanej. Zamawiający będzie umieszczał oznaczenie </w:t>
      </w:r>
      <w:r w:rsidRPr="00E26B12">
        <w:rPr>
          <w:rFonts w:asciiTheme="minorHAnsi" w:hAnsiTheme="minorHAnsi"/>
        </w:rPr>
        <w:t xml:space="preserve">podstawy świadczenia usług (nr umowy)  </w:t>
      </w:r>
      <w:r w:rsidRPr="00E26B12">
        <w:rPr>
          <w:rFonts w:asciiTheme="minorHAnsi" w:hAnsiTheme="minorHAnsi" w:cs="Arial"/>
        </w:rPr>
        <w:t xml:space="preserve"> w postaci napisu, nadruku lub odcisku pieczęci  o treści ustalonej z Wykonawcą.</w:t>
      </w:r>
    </w:p>
    <w:p w14:paraId="6C525EEB" w14:textId="05E233C5" w:rsidR="00003DB4" w:rsidRPr="00E26B12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Waga przesyłki określona będzie w stanie zamkniętym.</w:t>
      </w:r>
    </w:p>
    <w:p w14:paraId="09C4DCFE" w14:textId="77777777" w:rsidR="00050BAB" w:rsidRDefault="00003DB4" w:rsidP="00050B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asciiTheme="minorHAnsi" w:hAnsiTheme="minorHAnsi" w:cs="Arial"/>
        </w:rPr>
        <w:t>W przypadku nadania przez Zamawiającego większej ilości przesyłek danej kategorii, usługi te będą rozliczane według cen jednostkowych wynikających z formularza cenowego.</w:t>
      </w:r>
    </w:p>
    <w:p w14:paraId="2D740236" w14:textId="1F980541" w:rsidR="00050BAB" w:rsidRPr="003A1E2B" w:rsidRDefault="00050BAB" w:rsidP="00050B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3A1E2B">
        <w:rPr>
          <w:rFonts w:asciiTheme="minorHAnsi" w:hAnsiTheme="minorHAnsi" w:cs="Arial"/>
        </w:rPr>
        <w:t xml:space="preserve">Wykonawca gwarantuje  dostarczanie przesyłek pocztowych  do godziny 11 w każdym dniu roboczym  do jednostek Zamawiającego wyszczególnionych w załączniku nr </w:t>
      </w:r>
      <w:r w:rsidR="00853D02">
        <w:rPr>
          <w:rFonts w:asciiTheme="minorHAnsi" w:hAnsiTheme="minorHAnsi" w:cs="Arial"/>
        </w:rPr>
        <w:t>4</w:t>
      </w:r>
      <w:r w:rsidRPr="003A1E2B">
        <w:rPr>
          <w:rFonts w:asciiTheme="minorHAnsi" w:hAnsiTheme="minorHAnsi" w:cs="Arial"/>
        </w:rPr>
        <w:t xml:space="preserve"> i </w:t>
      </w:r>
      <w:r w:rsidR="00853D02">
        <w:rPr>
          <w:rFonts w:asciiTheme="minorHAnsi" w:hAnsiTheme="minorHAnsi" w:cs="Arial"/>
        </w:rPr>
        <w:t>5</w:t>
      </w:r>
      <w:r w:rsidRPr="003A1E2B">
        <w:rPr>
          <w:rFonts w:asciiTheme="minorHAnsi" w:hAnsiTheme="minorHAnsi" w:cs="Arial"/>
        </w:rPr>
        <w:t xml:space="preserve"> do </w:t>
      </w:r>
      <w:r w:rsidR="00E43AA5">
        <w:rPr>
          <w:rFonts w:asciiTheme="minorHAnsi" w:hAnsiTheme="minorHAnsi" w:cs="Arial"/>
        </w:rPr>
        <w:t>SWZ</w:t>
      </w:r>
      <w:r w:rsidRPr="003A1E2B">
        <w:rPr>
          <w:rFonts w:asciiTheme="minorHAnsi" w:hAnsiTheme="minorHAnsi" w:cs="Arial"/>
        </w:rPr>
        <w:t>.</w:t>
      </w:r>
    </w:p>
    <w:p w14:paraId="45D04BE3" w14:textId="5193B4AE" w:rsidR="00050BAB" w:rsidRPr="003A1E2B" w:rsidRDefault="00050BAB" w:rsidP="00E503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3A1E2B">
        <w:rPr>
          <w:rFonts w:asciiTheme="minorHAnsi" w:hAnsiTheme="minorHAnsi" w:cs="Arial"/>
        </w:rPr>
        <w:t xml:space="preserve">Wykonawca </w:t>
      </w:r>
      <w:r w:rsidR="00DF7701" w:rsidRPr="003A1E2B">
        <w:rPr>
          <w:rFonts w:asciiTheme="minorHAnsi" w:hAnsiTheme="minorHAnsi" w:cs="Arial"/>
        </w:rPr>
        <w:t xml:space="preserve">zapewni dla  KZGW oraz </w:t>
      </w:r>
      <w:r w:rsidR="00C4055B" w:rsidRPr="003A1E2B">
        <w:rPr>
          <w:rFonts w:asciiTheme="minorHAnsi" w:hAnsiTheme="minorHAnsi" w:cs="Arial"/>
        </w:rPr>
        <w:t xml:space="preserve"> </w:t>
      </w:r>
      <w:r w:rsidR="00DF7701" w:rsidRPr="003A1E2B">
        <w:rPr>
          <w:rFonts w:asciiTheme="minorHAnsi" w:hAnsiTheme="minorHAnsi" w:cs="Arial"/>
        </w:rPr>
        <w:t>każdego</w:t>
      </w:r>
      <w:r w:rsidR="00C4055B" w:rsidRPr="003A1E2B">
        <w:rPr>
          <w:rFonts w:asciiTheme="minorHAnsi" w:hAnsiTheme="minorHAnsi" w:cs="Arial"/>
        </w:rPr>
        <w:t xml:space="preserve"> RZGW  opiekuna regionalnego</w:t>
      </w:r>
      <w:r w:rsidR="002269A8" w:rsidRPr="003A1E2B">
        <w:rPr>
          <w:rFonts w:asciiTheme="minorHAnsi" w:hAnsiTheme="minorHAnsi" w:cs="Arial"/>
        </w:rPr>
        <w:t xml:space="preserve"> dedykowanego </w:t>
      </w:r>
      <w:r w:rsidR="00C4055B" w:rsidRPr="003A1E2B">
        <w:rPr>
          <w:rFonts w:asciiTheme="minorHAnsi" w:hAnsiTheme="minorHAnsi" w:cs="Arial"/>
        </w:rPr>
        <w:t xml:space="preserve"> </w:t>
      </w:r>
      <w:r w:rsidR="00DF7701" w:rsidRPr="003A1E2B">
        <w:rPr>
          <w:rFonts w:asciiTheme="minorHAnsi" w:hAnsiTheme="minorHAnsi" w:cs="Arial"/>
        </w:rPr>
        <w:t xml:space="preserve"> </w:t>
      </w:r>
      <w:r w:rsidR="00827A28" w:rsidRPr="003A1E2B">
        <w:rPr>
          <w:rFonts w:asciiTheme="minorHAnsi" w:hAnsiTheme="minorHAnsi" w:cs="Arial"/>
        </w:rPr>
        <w:t xml:space="preserve">do obsługi umowy i </w:t>
      </w:r>
      <w:r w:rsidR="009B472E" w:rsidRPr="003A1E2B">
        <w:rPr>
          <w:rFonts w:asciiTheme="minorHAnsi" w:hAnsiTheme="minorHAnsi" w:cs="Arial"/>
        </w:rPr>
        <w:t xml:space="preserve"> reklamacji usług.</w:t>
      </w:r>
    </w:p>
    <w:p w14:paraId="7A04804F" w14:textId="7C732502" w:rsidR="008E365B" w:rsidRPr="00E26B12" w:rsidRDefault="008E365B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E26B12">
        <w:rPr>
          <w:rFonts w:cs="Arial"/>
        </w:rPr>
        <w:t xml:space="preserve">W przypadku nieterminowego </w:t>
      </w:r>
      <w:r w:rsidR="008A32AF">
        <w:rPr>
          <w:rFonts w:cs="Arial"/>
        </w:rPr>
        <w:t xml:space="preserve">dostarczania lub </w:t>
      </w:r>
      <w:r w:rsidRPr="00E26B12">
        <w:rPr>
          <w:rFonts w:cs="Arial"/>
        </w:rPr>
        <w:t xml:space="preserve">odbioru przesyłek pocztowych przygotowanych do wyekspediowania, </w:t>
      </w:r>
      <w:r w:rsidR="00070E78" w:rsidRPr="00E26B12">
        <w:rPr>
          <w:rFonts w:asciiTheme="minorHAnsi" w:hAnsiTheme="minorHAnsi" w:cs="Arial"/>
        </w:rPr>
        <w:t xml:space="preserve">Zamawiający  zastrzega sobie  uprawnienie do naliczenia kar umownej  </w:t>
      </w:r>
      <w:r w:rsidR="00070E78" w:rsidRPr="00E26B12">
        <w:rPr>
          <w:rFonts w:asciiTheme="minorHAnsi" w:hAnsiTheme="minorHAnsi" w:cs="Arial"/>
          <w:lang w:eastAsia="ar-SA"/>
        </w:rPr>
        <w:t xml:space="preserve">w wysokości określonej w </w:t>
      </w:r>
      <w:r w:rsidR="00070E78" w:rsidRPr="00E26B12">
        <w:rPr>
          <w:rFonts w:cs="Arial"/>
          <w:bCs/>
          <w:lang w:eastAsia="ar-SA"/>
        </w:rPr>
        <w:t xml:space="preserve">załączniku nr  </w:t>
      </w:r>
      <w:r w:rsidR="0008195F">
        <w:rPr>
          <w:rFonts w:cs="Arial"/>
          <w:bCs/>
          <w:lang w:eastAsia="ar-SA"/>
        </w:rPr>
        <w:t>3</w:t>
      </w:r>
      <w:r w:rsidR="00070E78" w:rsidRPr="00E26B12">
        <w:rPr>
          <w:rFonts w:cs="Arial"/>
          <w:bCs/>
          <w:lang w:eastAsia="ar-SA"/>
        </w:rPr>
        <w:t xml:space="preserve"> do </w:t>
      </w:r>
      <w:r w:rsidR="00362C1F">
        <w:rPr>
          <w:rFonts w:cs="Arial"/>
          <w:bCs/>
          <w:lang w:eastAsia="ar-SA"/>
        </w:rPr>
        <w:t xml:space="preserve">SWZ </w:t>
      </w:r>
      <w:r w:rsidR="00070E78" w:rsidRPr="00E26B12">
        <w:rPr>
          <w:rFonts w:cs="Arial"/>
          <w:bCs/>
          <w:lang w:eastAsia="ar-SA"/>
        </w:rPr>
        <w:t xml:space="preserve"> „Ogólne warunki umowy”</w:t>
      </w:r>
      <w:r w:rsidRPr="00E26B12">
        <w:rPr>
          <w:rFonts w:cs="Arial"/>
        </w:rPr>
        <w:t>.</w:t>
      </w:r>
    </w:p>
    <w:p w14:paraId="620FA4B3" w14:textId="77777777" w:rsidR="004337BE" w:rsidRPr="004337BE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40179F">
        <w:rPr>
          <w:rFonts w:asciiTheme="minorHAnsi" w:hAnsiTheme="minorHAnsi" w:cs="Arial"/>
        </w:rPr>
        <w:lastRenderedPageBreak/>
        <w:t xml:space="preserve">Za niewykonanie lub nienależyte  wykonanie usługi pocztowej Wykonawca ponosi  odpowiedzialność zgodnie z przepisami  wykonawczymi  ustawy z dnia 23 listopada 2012 r. Prawo pocztowe </w:t>
      </w:r>
      <w:r w:rsidR="0040179F" w:rsidRPr="00E26B12">
        <w:rPr>
          <w:rFonts w:asciiTheme="minorHAnsi" w:hAnsiTheme="minorHAnsi"/>
          <w:bCs/>
        </w:rPr>
        <w:t>(t. j. Dz.U  z 20</w:t>
      </w:r>
      <w:r w:rsidR="0040179F">
        <w:rPr>
          <w:rFonts w:asciiTheme="minorHAnsi" w:hAnsiTheme="minorHAnsi"/>
          <w:bCs/>
        </w:rPr>
        <w:t>22</w:t>
      </w:r>
      <w:r w:rsidR="0040179F" w:rsidRPr="00E26B12">
        <w:rPr>
          <w:rFonts w:asciiTheme="minorHAnsi" w:hAnsiTheme="minorHAnsi"/>
          <w:bCs/>
        </w:rPr>
        <w:t xml:space="preserve"> r. poz. </w:t>
      </w:r>
      <w:r w:rsidR="0040179F">
        <w:rPr>
          <w:rFonts w:asciiTheme="minorHAnsi" w:hAnsiTheme="minorHAnsi"/>
          <w:bCs/>
        </w:rPr>
        <w:t>896 z późn. zm.</w:t>
      </w:r>
      <w:r w:rsidR="0040179F" w:rsidRPr="00E26B12">
        <w:rPr>
          <w:rFonts w:asciiTheme="minorHAnsi" w:hAnsiTheme="minorHAnsi"/>
          <w:bCs/>
        </w:rPr>
        <w:t>)</w:t>
      </w:r>
    </w:p>
    <w:p w14:paraId="22C14B26" w14:textId="2F3D69C6" w:rsidR="00003DB4" w:rsidRPr="0040179F" w:rsidRDefault="00003DB4" w:rsidP="00317C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40179F">
        <w:rPr>
          <w:rFonts w:asciiTheme="minorHAnsi" w:hAnsiTheme="minorHAnsi"/>
          <w:bCs/>
        </w:rPr>
        <w:t>Przez  Wykonawcę rozumie się  przedsiębiorcę uprawnionego do wykonywania  działalności pocztowej na podstawie wpisu do rejestru operatorów  pocztowych .</w:t>
      </w:r>
    </w:p>
    <w:p w14:paraId="4E06EEAA" w14:textId="3B6E83FE" w:rsidR="00AA5B18" w:rsidRPr="00E26B12" w:rsidRDefault="00AA5B18" w:rsidP="00070E78">
      <w:pPr>
        <w:tabs>
          <w:tab w:val="left" w:pos="284"/>
        </w:tabs>
        <w:spacing w:before="0" w:after="0" w:line="240" w:lineRule="auto"/>
        <w:rPr>
          <w:rFonts w:asciiTheme="minorHAnsi" w:hAnsiTheme="minorHAnsi" w:cs="Arial"/>
          <w:u w:val="single"/>
        </w:rPr>
      </w:pPr>
    </w:p>
    <w:p w14:paraId="6177D0B2" w14:textId="77777777" w:rsidR="00997057" w:rsidRDefault="00997057" w:rsidP="00342822">
      <w:pPr>
        <w:tabs>
          <w:tab w:val="left" w:pos="284"/>
        </w:tabs>
        <w:spacing w:before="0" w:after="0" w:line="240" w:lineRule="auto"/>
        <w:rPr>
          <w:rFonts w:cs="Arial"/>
          <w:b/>
          <w:u w:val="single"/>
        </w:rPr>
      </w:pPr>
    </w:p>
    <w:p w14:paraId="04C82498" w14:textId="77777777" w:rsidR="00997057" w:rsidRDefault="00997057" w:rsidP="00342822">
      <w:pPr>
        <w:tabs>
          <w:tab w:val="left" w:pos="284"/>
        </w:tabs>
        <w:spacing w:before="0" w:after="0" w:line="240" w:lineRule="auto"/>
        <w:rPr>
          <w:rFonts w:cs="Arial"/>
          <w:b/>
          <w:u w:val="single"/>
        </w:rPr>
      </w:pPr>
    </w:p>
    <w:p w14:paraId="36E07E3E" w14:textId="4C8E2903" w:rsidR="00AA5B18" w:rsidRPr="00E26B12" w:rsidRDefault="00AA5B18" w:rsidP="00342822">
      <w:pPr>
        <w:tabs>
          <w:tab w:val="left" w:pos="284"/>
        </w:tabs>
        <w:spacing w:before="0" w:after="0" w:line="240" w:lineRule="auto"/>
        <w:rPr>
          <w:rFonts w:cs="Arial"/>
          <w:b/>
          <w:u w:val="single"/>
        </w:rPr>
      </w:pPr>
      <w:r w:rsidRPr="00E26B12">
        <w:rPr>
          <w:rFonts w:cs="Arial"/>
          <w:b/>
          <w:u w:val="single"/>
        </w:rPr>
        <w:t>V. Warunki realizacji przedmiotu zamówienia</w:t>
      </w:r>
    </w:p>
    <w:p w14:paraId="5D57D0BC" w14:textId="77777777" w:rsidR="00AA5B18" w:rsidRPr="00E26B12" w:rsidRDefault="00AA5B18" w:rsidP="00342822">
      <w:pPr>
        <w:tabs>
          <w:tab w:val="left" w:pos="284"/>
        </w:tabs>
        <w:spacing w:before="0" w:after="0" w:line="240" w:lineRule="auto"/>
        <w:rPr>
          <w:rFonts w:cs="Arial"/>
          <w:b/>
        </w:rPr>
      </w:pPr>
    </w:p>
    <w:p w14:paraId="0CEFAFB1" w14:textId="77777777" w:rsidR="00AA5B18" w:rsidRPr="00E26B12" w:rsidRDefault="00AA5B18" w:rsidP="00342822">
      <w:pPr>
        <w:spacing w:before="0" w:after="0" w:line="240" w:lineRule="auto"/>
        <w:rPr>
          <w:rFonts w:cs="Arial"/>
        </w:rPr>
      </w:pPr>
      <w:r w:rsidRPr="00E26B12">
        <w:rPr>
          <w:rFonts w:cs="Arial"/>
        </w:rPr>
        <w:t>1. Wykonawca zobowiązuje się do wykonania przedmiotu zamówienia zgodnie z:</w:t>
      </w:r>
    </w:p>
    <w:p w14:paraId="6233C249" w14:textId="77777777" w:rsidR="00AA5B18" w:rsidRPr="00E26B12" w:rsidRDefault="002C455C" w:rsidP="00342822">
      <w:pPr>
        <w:spacing w:before="0" w:after="0" w:line="240" w:lineRule="auto"/>
        <w:rPr>
          <w:rFonts w:cs="Arial"/>
        </w:rPr>
      </w:pPr>
      <w:r w:rsidRPr="00E26B12">
        <w:rPr>
          <w:rFonts w:cs="Arial"/>
        </w:rPr>
        <w:t>a</w:t>
      </w:r>
      <w:r w:rsidR="00AA5B18" w:rsidRPr="00E26B12">
        <w:rPr>
          <w:rFonts w:cs="Arial"/>
        </w:rPr>
        <w:t>) obowiązującymi normami i przepisami,</w:t>
      </w:r>
    </w:p>
    <w:p w14:paraId="76B15211" w14:textId="77777777" w:rsidR="00AA5B18" w:rsidRPr="00E26B12" w:rsidRDefault="002C455C" w:rsidP="00342822">
      <w:pPr>
        <w:spacing w:before="0" w:after="0" w:line="240" w:lineRule="auto"/>
        <w:rPr>
          <w:rFonts w:cs="Arial"/>
        </w:rPr>
      </w:pPr>
      <w:r w:rsidRPr="00E26B12">
        <w:rPr>
          <w:rFonts w:cs="Arial"/>
        </w:rPr>
        <w:t>b</w:t>
      </w:r>
      <w:r w:rsidR="00AA5B18" w:rsidRPr="00E26B12">
        <w:rPr>
          <w:rFonts w:cs="Arial"/>
        </w:rPr>
        <w:t>) wymaganiami ustaw,</w:t>
      </w:r>
    </w:p>
    <w:p w14:paraId="0BA6576E" w14:textId="07805790" w:rsidR="00AA5B18" w:rsidRPr="00E26B12" w:rsidRDefault="002C455C" w:rsidP="00342822">
      <w:pPr>
        <w:spacing w:before="0" w:after="0" w:line="240" w:lineRule="auto"/>
        <w:rPr>
          <w:rFonts w:cs="Arial"/>
        </w:rPr>
      </w:pPr>
      <w:r w:rsidRPr="00E26B12">
        <w:rPr>
          <w:rFonts w:cs="Arial"/>
        </w:rPr>
        <w:t>c</w:t>
      </w:r>
      <w:r w:rsidR="00AA5B18" w:rsidRPr="00E26B12">
        <w:rPr>
          <w:rFonts w:cs="Arial"/>
        </w:rPr>
        <w:t xml:space="preserve">) postanowieniami </w:t>
      </w:r>
      <w:r w:rsidR="00AC17DB" w:rsidRPr="00E26B12">
        <w:rPr>
          <w:rFonts w:cs="Arial"/>
        </w:rPr>
        <w:t xml:space="preserve">niniejszego </w:t>
      </w:r>
      <w:r w:rsidR="002E6288">
        <w:rPr>
          <w:rFonts w:cs="Arial"/>
        </w:rPr>
        <w:t>OPZ</w:t>
      </w:r>
      <w:r w:rsidR="00AA5B18" w:rsidRPr="00E26B12">
        <w:rPr>
          <w:rFonts w:cs="Arial"/>
        </w:rPr>
        <w:t>.</w:t>
      </w:r>
    </w:p>
    <w:p w14:paraId="0774D72E" w14:textId="77777777" w:rsidR="002C455C" w:rsidRPr="00E26B12" w:rsidRDefault="002C455C" w:rsidP="00342822">
      <w:pPr>
        <w:suppressAutoHyphens/>
        <w:spacing w:before="0" w:after="0" w:line="240" w:lineRule="auto"/>
        <w:rPr>
          <w:rFonts w:cs="Arial"/>
          <w:bCs/>
        </w:rPr>
      </w:pPr>
      <w:r w:rsidRPr="00E26B12">
        <w:rPr>
          <w:rFonts w:cs="Arial"/>
          <w:bCs/>
        </w:rPr>
        <w:t xml:space="preserve">2.Wykonawca zobowiązany jest realizować przedmiot zamówienia w sposób niepowodujący szkód osób trzecich. </w:t>
      </w:r>
      <w:r w:rsidRPr="00E26B12">
        <w:rPr>
          <w:rFonts w:cs="Arial"/>
        </w:rPr>
        <w:t>W przypadku powstania jakiejkolwiek szkody, Wykonawca zobowiązuje się do jej naprawienia</w:t>
      </w:r>
      <w:r w:rsidRPr="00E26B12">
        <w:rPr>
          <w:rFonts w:cs="Arial"/>
          <w:bCs/>
        </w:rPr>
        <w:t xml:space="preserve">. </w:t>
      </w:r>
    </w:p>
    <w:p w14:paraId="286FA660" w14:textId="77777777" w:rsidR="00AA5B18" w:rsidRPr="00E26B12" w:rsidRDefault="00AA5B18" w:rsidP="00342822">
      <w:pPr>
        <w:pStyle w:val="Tekstpodstawowy22"/>
        <w:ind w:left="284"/>
        <w:jc w:val="both"/>
        <w:rPr>
          <w:rFonts w:ascii="Calibri" w:hAnsi="Calibri"/>
          <w:b w:val="0"/>
          <w:sz w:val="20"/>
          <w:szCs w:val="20"/>
        </w:rPr>
      </w:pPr>
    </w:p>
    <w:p w14:paraId="261946E3" w14:textId="6C969B07" w:rsidR="007F02EA" w:rsidRPr="00A43480" w:rsidRDefault="006E6FFC" w:rsidP="00317CC5">
      <w:pPr>
        <w:numPr>
          <w:ilvl w:val="0"/>
          <w:numId w:val="18"/>
        </w:numPr>
        <w:tabs>
          <w:tab w:val="clear" w:pos="2880"/>
        </w:tabs>
        <w:spacing w:before="0" w:after="0" w:line="240" w:lineRule="auto"/>
        <w:ind w:left="284" w:hanging="284"/>
      </w:pPr>
      <w:r w:rsidRPr="00A43480">
        <w:t>W</w:t>
      </w:r>
      <w:r w:rsidR="007F02EA" w:rsidRPr="00A43480">
        <w:rPr>
          <w:rFonts w:cs="Arial"/>
        </w:rPr>
        <w:t xml:space="preserve"> przypadku  zmiany stawki  podatku VAT na  usługi pocztowe może nastąpić zmiana cen jednostkowych </w:t>
      </w:r>
      <w:r w:rsidRPr="00A43480">
        <w:rPr>
          <w:rFonts w:cs="Arial"/>
        </w:rPr>
        <w:t xml:space="preserve">oraz ceny za usługę odbioru przesyłek pocztowych z jednostek organizacyjnych wskazanych przez Zamawiającego, </w:t>
      </w:r>
      <w:r w:rsidR="007F02EA" w:rsidRPr="00A43480">
        <w:rPr>
          <w:rFonts w:cs="Arial"/>
        </w:rPr>
        <w:t>odpowiednio do stawki podatku</w:t>
      </w:r>
      <w:r w:rsidRPr="00A43480">
        <w:rPr>
          <w:rFonts w:cs="Arial"/>
        </w:rPr>
        <w:t>.</w:t>
      </w:r>
    </w:p>
    <w:p w14:paraId="3B76CB12" w14:textId="4FC6D1B1" w:rsidR="007F02EA" w:rsidRPr="00A43480" w:rsidRDefault="006E6FFC" w:rsidP="00317CC5">
      <w:pPr>
        <w:numPr>
          <w:ilvl w:val="0"/>
          <w:numId w:val="18"/>
        </w:numPr>
        <w:tabs>
          <w:tab w:val="clear" w:pos="2880"/>
        </w:tabs>
        <w:spacing w:before="0" w:after="0" w:line="240" w:lineRule="auto"/>
        <w:ind w:left="284" w:hanging="284"/>
      </w:pPr>
      <w:r w:rsidRPr="00A43480">
        <w:t>C</w:t>
      </w:r>
      <w:r w:rsidR="007F02EA" w:rsidRPr="00A43480">
        <w:rPr>
          <w:rFonts w:cs="Arial"/>
        </w:rPr>
        <w:t xml:space="preserve">eny określone przez Wykonawcę w ofercie ulegną obniżeniu w toku realizacji zamówienia w przypadku, gdy opłaty pocztowe wynikające ze standardowego  cennika  lub regulaminu  Wykonawcy będą  niższe od cen wynikających  z przedłożonej  oferty. </w:t>
      </w:r>
    </w:p>
    <w:p w14:paraId="57594528" w14:textId="5EDCC694" w:rsidR="007F02EA" w:rsidRDefault="007F02EA" w:rsidP="006E6FFC">
      <w:pPr>
        <w:autoSpaceDE w:val="0"/>
        <w:autoSpaceDN w:val="0"/>
        <w:adjustRightInd w:val="0"/>
        <w:spacing w:before="0" w:after="0" w:line="240" w:lineRule="auto"/>
        <w:ind w:left="284"/>
        <w:rPr>
          <w:rFonts w:cs="Arial"/>
        </w:rPr>
      </w:pPr>
      <w:r w:rsidRPr="00E26B12">
        <w:rPr>
          <w:rFonts w:cs="Arial"/>
        </w:rPr>
        <w:t>Przez cały okres obowiązywania cen usług niższych niż wskazane w ofercie</w:t>
      </w:r>
      <w:r w:rsidR="006B03A1">
        <w:rPr>
          <w:rFonts w:cs="Arial"/>
        </w:rPr>
        <w:t>,</w:t>
      </w:r>
      <w:r w:rsidRPr="00E26B12">
        <w:rPr>
          <w:rFonts w:cs="Arial"/>
        </w:rPr>
        <w:t xml:space="preserve"> Wykonawca  ma obowiązek stosowania  względem  Zamawiającego  obniżonych opłat pocztowych wynikających ze swojego aktualnego cennika lub regulaminu począwszy od dnia wprowadzenia zmiany. </w:t>
      </w:r>
      <w:r w:rsidRPr="00E26B12">
        <w:rPr>
          <w:rFonts w:asciiTheme="minorHAnsi" w:hAnsiTheme="minorHAnsi" w:cs="Arial"/>
        </w:rPr>
        <w:t>W zakresie, w którym ceny jednostkowe przedstawione w ofercie są korzystniejsze dla Zamawiającego stosuje się te ceny</w:t>
      </w:r>
      <w:r w:rsidR="006E6FFC">
        <w:rPr>
          <w:rFonts w:cs="Arial"/>
        </w:rPr>
        <w:t>.</w:t>
      </w:r>
    </w:p>
    <w:p w14:paraId="16BF04A6" w14:textId="387F6294" w:rsidR="007F02EA" w:rsidRPr="006E6FFC" w:rsidRDefault="007F02EA" w:rsidP="00317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cs="Arial"/>
        </w:rPr>
      </w:pPr>
      <w:r w:rsidRPr="006E6FFC">
        <w:rPr>
          <w:rFonts w:cs="Arial"/>
        </w:rPr>
        <w:t xml:space="preserve">Zamawiającemu  przysługuje  możliwość  korzystania z programów rabatowych (opustowych) oferowanych  przez Wykonawcę  w toku  realizowanej umowy. </w:t>
      </w:r>
    </w:p>
    <w:p w14:paraId="7EDD7EE6" w14:textId="3223EFEE" w:rsidR="00D95D68" w:rsidRPr="00E26B12" w:rsidRDefault="00D95D68" w:rsidP="00317CC5">
      <w:pPr>
        <w:numPr>
          <w:ilvl w:val="0"/>
          <w:numId w:val="18"/>
        </w:numPr>
        <w:tabs>
          <w:tab w:val="clear" w:pos="2880"/>
        </w:tabs>
        <w:spacing w:before="0" w:after="0" w:line="240" w:lineRule="auto"/>
        <w:ind w:left="284" w:hanging="284"/>
      </w:pPr>
      <w:r w:rsidRPr="00E26B12">
        <w:t xml:space="preserve">W </w:t>
      </w:r>
      <w:r w:rsidR="00B05154" w:rsidRPr="00E26B12">
        <w:t>podanych cenach</w:t>
      </w:r>
      <w:r w:rsidRPr="00E26B12">
        <w:t xml:space="preserve"> należy uwzględnić wszelkie koszty związane z wykonaniem przedmiotu zamówienia, w tym w szczególności wszelkie podatki i opłaty.</w:t>
      </w:r>
    </w:p>
    <w:p w14:paraId="7ABE172E" w14:textId="3579064D" w:rsidR="008E365B" w:rsidRPr="00E26B12" w:rsidRDefault="008E365B" w:rsidP="00317CC5">
      <w:pPr>
        <w:numPr>
          <w:ilvl w:val="0"/>
          <w:numId w:val="18"/>
        </w:numPr>
        <w:tabs>
          <w:tab w:val="clear" w:pos="2880"/>
        </w:tabs>
        <w:spacing w:before="0" w:after="0" w:line="240" w:lineRule="auto"/>
        <w:ind w:left="284" w:hanging="284"/>
      </w:pPr>
      <w:r w:rsidRPr="00E26B12">
        <w:rPr>
          <w:rFonts w:cs="Arial"/>
        </w:rPr>
        <w:t xml:space="preserve">W przypadku wysyłki przez  Zamawiającego przesyłki nieokreślonej w formularzu cenowym, rozliczenie nastąpi  zgodnie  z ogólnie obowiązującymi  cennikami  Wykonawcy.  </w:t>
      </w:r>
    </w:p>
    <w:p w14:paraId="125A2A94" w14:textId="77777777" w:rsidR="00D95D68" w:rsidRPr="00E26B12" w:rsidRDefault="00D95D68" w:rsidP="007F02EA">
      <w:pPr>
        <w:spacing w:before="0" w:after="0" w:line="240" w:lineRule="auto"/>
        <w:ind w:left="1134" w:hanging="425"/>
      </w:pPr>
    </w:p>
    <w:sectPr w:rsidR="00D95D68" w:rsidRPr="00E26B12" w:rsidSect="00805C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212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BA3C" w14:textId="77777777" w:rsidR="00A72A35" w:rsidRDefault="00A72A35" w:rsidP="00BA6736">
      <w:r>
        <w:separator/>
      </w:r>
    </w:p>
  </w:endnote>
  <w:endnote w:type="continuationSeparator" w:id="0">
    <w:p w14:paraId="2361C541" w14:textId="77777777" w:rsidR="00A72A35" w:rsidRDefault="00A72A3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tarSymbol">
    <w:altName w:val="Times New Roman"/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906857" w:rsidRPr="00E17232" w14:paraId="52FE8A41" w14:textId="77777777" w:rsidTr="007D1D0F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872505E" w14:textId="77777777" w:rsidR="00906857" w:rsidRPr="00FA7F62" w:rsidRDefault="00906857" w:rsidP="0041566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4820ED2" w14:textId="77777777" w:rsidR="00906857" w:rsidRPr="00E17232" w:rsidRDefault="00906857" w:rsidP="004156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6C7F84F9" w14:textId="77777777" w:rsidR="00906857" w:rsidRPr="00E17232" w:rsidRDefault="00906857" w:rsidP="004156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731D39DE" w14:textId="77777777" w:rsidR="00906857" w:rsidRPr="00E17232" w:rsidRDefault="00906857" w:rsidP="004156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853 74 00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853 64 21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rzeszow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341EBC4" w14:textId="77777777" w:rsidR="00906857" w:rsidRPr="00E17232" w:rsidRDefault="00906857" w:rsidP="0041566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2FA749D" w14:textId="77777777" w:rsidR="00906857" w:rsidRPr="00C130EE" w:rsidRDefault="00906857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906857" w:rsidRPr="00E17232" w14:paraId="08AC381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281CC9" w14:textId="77777777" w:rsidR="00906857" w:rsidRPr="00FA7F62" w:rsidRDefault="0090685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CE528E8" w14:textId="77777777" w:rsidR="00906857" w:rsidRPr="00E17232" w:rsidRDefault="0090685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6E5F169C" w14:textId="754A13A4" w:rsidR="00906857" w:rsidRPr="00E17232" w:rsidRDefault="0090685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50F33FB4" w14:textId="77777777" w:rsidR="00906857" w:rsidRPr="00E17232" w:rsidRDefault="00906857" w:rsidP="000A2DD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853 74 00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853 64 21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rzeszow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EDFBEEC" w14:textId="77777777" w:rsidR="00906857" w:rsidRPr="00E17232" w:rsidRDefault="00906857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1F12B84" w14:textId="77777777" w:rsidR="00906857" w:rsidRPr="00E17232" w:rsidRDefault="0090685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DA38" w14:textId="77777777" w:rsidR="00A72A35" w:rsidRDefault="00A72A35" w:rsidP="00BA6736">
      <w:r>
        <w:separator/>
      </w:r>
    </w:p>
  </w:footnote>
  <w:footnote w:type="continuationSeparator" w:id="0">
    <w:p w14:paraId="465155E9" w14:textId="77777777" w:rsidR="00A72A35" w:rsidRDefault="00A72A3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D62" w14:textId="77777777" w:rsidR="00906857" w:rsidRDefault="0090685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EA8" w14:textId="77777777" w:rsidR="00906857" w:rsidRDefault="0090685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1BB4EC5" wp14:editId="69C9D5E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AEAECF1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7" w15:restartNumberingAfterBreak="0">
    <w:nsid w:val="00000010"/>
    <w:multiLevelType w:val="multilevel"/>
    <w:tmpl w:val="6C186DD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hAnsi="Calibri" w:cs="Arial"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3">
      <w:start w:val="11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/>
        <w:b/>
      </w:rPr>
    </w:lvl>
  </w:abstractNum>
  <w:abstractNum w:abstractNumId="9" w15:restartNumberingAfterBreak="0">
    <w:nsid w:val="00000019"/>
    <w:multiLevelType w:val="singleLevel"/>
    <w:tmpl w:val="46161604"/>
    <w:name w:val="WW8Num25"/>
    <w:lvl w:ilvl="0">
      <w:start w:val="2"/>
      <w:numFmt w:val="lowerLetter"/>
      <w:lvlText w:val="%1)"/>
      <w:lvlJc w:val="left"/>
      <w:pPr>
        <w:tabs>
          <w:tab w:val="num" w:pos="0"/>
        </w:tabs>
        <w:ind w:left="2007" w:hanging="360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</w:abstractNum>
  <w:abstractNum w:abstractNumId="10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  <w:b/>
        <w:i w:val="0"/>
      </w:rPr>
    </w:lvl>
  </w:abstractNum>
  <w:abstractNum w:abstractNumId="11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2F1DE6"/>
    <w:multiLevelType w:val="hybridMultilevel"/>
    <w:tmpl w:val="DBD86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C5CDD"/>
    <w:multiLevelType w:val="hybridMultilevel"/>
    <w:tmpl w:val="B49689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65F4"/>
    <w:multiLevelType w:val="hybridMultilevel"/>
    <w:tmpl w:val="1478A57E"/>
    <w:name w:val="WW8Num3422"/>
    <w:lvl w:ilvl="0" w:tplc="C0FACA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4C959B6"/>
    <w:multiLevelType w:val="hybridMultilevel"/>
    <w:tmpl w:val="944CCCF8"/>
    <w:lvl w:ilvl="0" w:tplc="1760295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4149FB"/>
    <w:multiLevelType w:val="hybridMultilevel"/>
    <w:tmpl w:val="DD50F020"/>
    <w:lvl w:ilvl="0" w:tplc="B78E51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E4741"/>
    <w:multiLevelType w:val="hybridMultilevel"/>
    <w:tmpl w:val="168C3B0C"/>
    <w:lvl w:ilvl="0" w:tplc="CDCA74AE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FA7"/>
    <w:multiLevelType w:val="hybridMultilevel"/>
    <w:tmpl w:val="026A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3B4D3251"/>
    <w:multiLevelType w:val="hybridMultilevel"/>
    <w:tmpl w:val="E53E38BE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42554D8"/>
    <w:multiLevelType w:val="hybridMultilevel"/>
    <w:tmpl w:val="33A4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79F6"/>
    <w:multiLevelType w:val="hybridMultilevel"/>
    <w:tmpl w:val="7AB0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62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6E6D"/>
    <w:multiLevelType w:val="hybridMultilevel"/>
    <w:tmpl w:val="99F604D0"/>
    <w:name w:val="WW8Num110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9E8CEC4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7EDC3EC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C2355BC"/>
    <w:multiLevelType w:val="multilevel"/>
    <w:tmpl w:val="EEB68208"/>
    <w:name w:val="WW8Num632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6D2A2852"/>
    <w:multiLevelType w:val="multilevel"/>
    <w:tmpl w:val="A796A238"/>
    <w:name w:val="WW8Num63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6E01708A"/>
    <w:multiLevelType w:val="hybridMultilevel"/>
    <w:tmpl w:val="8446D5F0"/>
    <w:lvl w:ilvl="0" w:tplc="142C3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4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29868084">
    <w:abstractNumId w:val="16"/>
  </w:num>
  <w:num w:numId="2" w16cid:durableId="1794709377">
    <w:abstractNumId w:val="25"/>
  </w:num>
  <w:num w:numId="3" w16cid:durableId="314267104">
    <w:abstractNumId w:val="26"/>
  </w:num>
  <w:num w:numId="4" w16cid:durableId="802769383">
    <w:abstractNumId w:val="33"/>
  </w:num>
  <w:num w:numId="5" w16cid:durableId="597565352">
    <w:abstractNumId w:val="14"/>
  </w:num>
  <w:num w:numId="6" w16cid:durableId="1829663035">
    <w:abstractNumId w:val="20"/>
  </w:num>
  <w:num w:numId="7" w16cid:durableId="139006042">
    <w:abstractNumId w:val="21"/>
  </w:num>
  <w:num w:numId="8" w16cid:durableId="1787842934">
    <w:abstractNumId w:val="23"/>
  </w:num>
  <w:num w:numId="9" w16cid:durableId="111290447">
    <w:abstractNumId w:val="4"/>
  </w:num>
  <w:num w:numId="10" w16cid:durableId="1013415340">
    <w:abstractNumId w:val="3"/>
  </w:num>
  <w:num w:numId="11" w16cid:durableId="1983382562">
    <w:abstractNumId w:val="2"/>
  </w:num>
  <w:num w:numId="12" w16cid:durableId="1927107253">
    <w:abstractNumId w:val="1"/>
  </w:num>
  <w:num w:numId="13" w16cid:durableId="1212838814">
    <w:abstractNumId w:val="0"/>
  </w:num>
  <w:num w:numId="14" w16cid:durableId="575281843">
    <w:abstractNumId w:val="24"/>
  </w:num>
  <w:num w:numId="15" w16cid:durableId="1620448377">
    <w:abstractNumId w:val="18"/>
  </w:num>
  <w:num w:numId="16" w16cid:durableId="681275562">
    <w:abstractNumId w:val="19"/>
  </w:num>
  <w:num w:numId="17" w16cid:durableId="1669938018">
    <w:abstractNumId w:val="13"/>
  </w:num>
  <w:num w:numId="18" w16cid:durableId="139467186">
    <w:abstractNumId w:val="29"/>
  </w:num>
  <w:num w:numId="19" w16cid:durableId="2126381139">
    <w:abstractNumId w:val="12"/>
  </w:num>
  <w:num w:numId="20" w16cid:durableId="1157068130">
    <w:abstractNumId w:val="22"/>
  </w:num>
  <w:num w:numId="21" w16cid:durableId="849174957">
    <w:abstractNumId w:val="28"/>
  </w:num>
  <w:num w:numId="22" w16cid:durableId="714743037">
    <w:abstractNumId w:val="27"/>
  </w:num>
  <w:num w:numId="23" w16cid:durableId="2058384037">
    <w:abstractNumId w:val="32"/>
  </w:num>
  <w:num w:numId="24" w16cid:durableId="150466354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3DB4"/>
    <w:rsid w:val="0000651F"/>
    <w:rsid w:val="0001169D"/>
    <w:rsid w:val="00011DE4"/>
    <w:rsid w:val="00013B07"/>
    <w:rsid w:val="00014235"/>
    <w:rsid w:val="000171C9"/>
    <w:rsid w:val="00017451"/>
    <w:rsid w:val="00017B86"/>
    <w:rsid w:val="00017C95"/>
    <w:rsid w:val="00024D9F"/>
    <w:rsid w:val="00025D43"/>
    <w:rsid w:val="00025E02"/>
    <w:rsid w:val="00026A94"/>
    <w:rsid w:val="00030DD9"/>
    <w:rsid w:val="000341AD"/>
    <w:rsid w:val="0004134D"/>
    <w:rsid w:val="00042220"/>
    <w:rsid w:val="00047612"/>
    <w:rsid w:val="00050BAB"/>
    <w:rsid w:val="00051323"/>
    <w:rsid w:val="00052BBC"/>
    <w:rsid w:val="000538F7"/>
    <w:rsid w:val="00053917"/>
    <w:rsid w:val="00055977"/>
    <w:rsid w:val="0005743E"/>
    <w:rsid w:val="00061ED9"/>
    <w:rsid w:val="00063B9B"/>
    <w:rsid w:val="00066F2E"/>
    <w:rsid w:val="00070E78"/>
    <w:rsid w:val="00077430"/>
    <w:rsid w:val="00077ED1"/>
    <w:rsid w:val="000802FA"/>
    <w:rsid w:val="0008074A"/>
    <w:rsid w:val="0008146D"/>
    <w:rsid w:val="0008195F"/>
    <w:rsid w:val="00082AB6"/>
    <w:rsid w:val="00084C6A"/>
    <w:rsid w:val="000867A9"/>
    <w:rsid w:val="0008711B"/>
    <w:rsid w:val="000905F8"/>
    <w:rsid w:val="00090E4D"/>
    <w:rsid w:val="00094329"/>
    <w:rsid w:val="00095BCC"/>
    <w:rsid w:val="00097962"/>
    <w:rsid w:val="000A2DD2"/>
    <w:rsid w:val="000A307B"/>
    <w:rsid w:val="000A40D2"/>
    <w:rsid w:val="000B20D3"/>
    <w:rsid w:val="000B2AFD"/>
    <w:rsid w:val="000B4FA9"/>
    <w:rsid w:val="000B5086"/>
    <w:rsid w:val="000B7446"/>
    <w:rsid w:val="000C21A6"/>
    <w:rsid w:val="000C2AF0"/>
    <w:rsid w:val="000C3417"/>
    <w:rsid w:val="000D1FE7"/>
    <w:rsid w:val="000E5BD3"/>
    <w:rsid w:val="000F017D"/>
    <w:rsid w:val="000F2973"/>
    <w:rsid w:val="000F6590"/>
    <w:rsid w:val="00100F45"/>
    <w:rsid w:val="0010437A"/>
    <w:rsid w:val="001060B7"/>
    <w:rsid w:val="00106A45"/>
    <w:rsid w:val="00107340"/>
    <w:rsid w:val="00110A56"/>
    <w:rsid w:val="0011206D"/>
    <w:rsid w:val="00113C01"/>
    <w:rsid w:val="00117F3F"/>
    <w:rsid w:val="001246C3"/>
    <w:rsid w:val="00130551"/>
    <w:rsid w:val="00132624"/>
    <w:rsid w:val="00132C34"/>
    <w:rsid w:val="00137E64"/>
    <w:rsid w:val="00141DA2"/>
    <w:rsid w:val="001421F1"/>
    <w:rsid w:val="001427D6"/>
    <w:rsid w:val="001428FA"/>
    <w:rsid w:val="00143B69"/>
    <w:rsid w:val="001446B4"/>
    <w:rsid w:val="00145578"/>
    <w:rsid w:val="001502D5"/>
    <w:rsid w:val="0015054A"/>
    <w:rsid w:val="00153E68"/>
    <w:rsid w:val="0015405A"/>
    <w:rsid w:val="0015737F"/>
    <w:rsid w:val="00160F9C"/>
    <w:rsid w:val="00161348"/>
    <w:rsid w:val="001650F1"/>
    <w:rsid w:val="0016569B"/>
    <w:rsid w:val="00166D16"/>
    <w:rsid w:val="0017017B"/>
    <w:rsid w:val="001701D7"/>
    <w:rsid w:val="00170F4A"/>
    <w:rsid w:val="001723F9"/>
    <w:rsid w:val="001735C7"/>
    <w:rsid w:val="00174372"/>
    <w:rsid w:val="00185E39"/>
    <w:rsid w:val="00186076"/>
    <w:rsid w:val="00186610"/>
    <w:rsid w:val="00190C02"/>
    <w:rsid w:val="00192E66"/>
    <w:rsid w:val="00195AEC"/>
    <w:rsid w:val="00196C3A"/>
    <w:rsid w:val="00197FB2"/>
    <w:rsid w:val="001A2B92"/>
    <w:rsid w:val="001A5D65"/>
    <w:rsid w:val="001A7465"/>
    <w:rsid w:val="001B4FCE"/>
    <w:rsid w:val="001B63E1"/>
    <w:rsid w:val="001B770C"/>
    <w:rsid w:val="001C2896"/>
    <w:rsid w:val="001C2D6C"/>
    <w:rsid w:val="001C31A1"/>
    <w:rsid w:val="001C3C20"/>
    <w:rsid w:val="001C5CCD"/>
    <w:rsid w:val="001C5D79"/>
    <w:rsid w:val="001D32F9"/>
    <w:rsid w:val="001D421E"/>
    <w:rsid w:val="001D780B"/>
    <w:rsid w:val="001D79FF"/>
    <w:rsid w:val="001E2AE3"/>
    <w:rsid w:val="001E4197"/>
    <w:rsid w:val="001F1B2B"/>
    <w:rsid w:val="001F299A"/>
    <w:rsid w:val="00203B55"/>
    <w:rsid w:val="00204113"/>
    <w:rsid w:val="00210572"/>
    <w:rsid w:val="00211981"/>
    <w:rsid w:val="00212072"/>
    <w:rsid w:val="00213613"/>
    <w:rsid w:val="002136A6"/>
    <w:rsid w:val="00213B7C"/>
    <w:rsid w:val="00214201"/>
    <w:rsid w:val="00220373"/>
    <w:rsid w:val="002219B6"/>
    <w:rsid w:val="0022361F"/>
    <w:rsid w:val="0022517D"/>
    <w:rsid w:val="00225731"/>
    <w:rsid w:val="00225D67"/>
    <w:rsid w:val="002269A8"/>
    <w:rsid w:val="00226A1E"/>
    <w:rsid w:val="002272DA"/>
    <w:rsid w:val="002277A7"/>
    <w:rsid w:val="00227A55"/>
    <w:rsid w:val="00227D29"/>
    <w:rsid w:val="0023350E"/>
    <w:rsid w:val="00236BFF"/>
    <w:rsid w:val="00236F98"/>
    <w:rsid w:val="00242A5C"/>
    <w:rsid w:val="00244A39"/>
    <w:rsid w:val="00246960"/>
    <w:rsid w:val="00247C34"/>
    <w:rsid w:val="00250DEC"/>
    <w:rsid w:val="0025194A"/>
    <w:rsid w:val="002521F9"/>
    <w:rsid w:val="00254A6C"/>
    <w:rsid w:val="002650FC"/>
    <w:rsid w:val="00270E80"/>
    <w:rsid w:val="002725EE"/>
    <w:rsid w:val="002746C1"/>
    <w:rsid w:val="00276031"/>
    <w:rsid w:val="00276C9B"/>
    <w:rsid w:val="002807F9"/>
    <w:rsid w:val="00281C26"/>
    <w:rsid w:val="0028287B"/>
    <w:rsid w:val="00283C45"/>
    <w:rsid w:val="00284886"/>
    <w:rsid w:val="00285DB9"/>
    <w:rsid w:val="00285E93"/>
    <w:rsid w:val="002958C5"/>
    <w:rsid w:val="00295F73"/>
    <w:rsid w:val="0029677B"/>
    <w:rsid w:val="002A6260"/>
    <w:rsid w:val="002A7146"/>
    <w:rsid w:val="002B3C57"/>
    <w:rsid w:val="002B5030"/>
    <w:rsid w:val="002B6A92"/>
    <w:rsid w:val="002B7255"/>
    <w:rsid w:val="002B7E37"/>
    <w:rsid w:val="002C23D9"/>
    <w:rsid w:val="002C2C5B"/>
    <w:rsid w:val="002C455C"/>
    <w:rsid w:val="002C471B"/>
    <w:rsid w:val="002C61CC"/>
    <w:rsid w:val="002C6C68"/>
    <w:rsid w:val="002C72BC"/>
    <w:rsid w:val="002D28E2"/>
    <w:rsid w:val="002D2B2C"/>
    <w:rsid w:val="002E2446"/>
    <w:rsid w:val="002E6288"/>
    <w:rsid w:val="002E762F"/>
    <w:rsid w:val="002F0EFD"/>
    <w:rsid w:val="002F3533"/>
    <w:rsid w:val="002F4B72"/>
    <w:rsid w:val="00300681"/>
    <w:rsid w:val="00302342"/>
    <w:rsid w:val="00306A28"/>
    <w:rsid w:val="00316727"/>
    <w:rsid w:val="00317CC5"/>
    <w:rsid w:val="003213D8"/>
    <w:rsid w:val="003232FB"/>
    <w:rsid w:val="00324696"/>
    <w:rsid w:val="003260A2"/>
    <w:rsid w:val="00330F37"/>
    <w:rsid w:val="00332689"/>
    <w:rsid w:val="003345FF"/>
    <w:rsid w:val="00337566"/>
    <w:rsid w:val="00341CDD"/>
    <w:rsid w:val="00342055"/>
    <w:rsid w:val="00342822"/>
    <w:rsid w:val="00342A6C"/>
    <w:rsid w:val="003435B8"/>
    <w:rsid w:val="00343710"/>
    <w:rsid w:val="00343C25"/>
    <w:rsid w:val="00345B8D"/>
    <w:rsid w:val="00346A61"/>
    <w:rsid w:val="00351021"/>
    <w:rsid w:val="00351C88"/>
    <w:rsid w:val="00355BDB"/>
    <w:rsid w:val="00356380"/>
    <w:rsid w:val="00360CB9"/>
    <w:rsid w:val="0036130F"/>
    <w:rsid w:val="00362C1F"/>
    <w:rsid w:val="0036305C"/>
    <w:rsid w:val="00364692"/>
    <w:rsid w:val="00365C80"/>
    <w:rsid w:val="00366991"/>
    <w:rsid w:val="003702E0"/>
    <w:rsid w:val="0037424F"/>
    <w:rsid w:val="00377BD5"/>
    <w:rsid w:val="0038159E"/>
    <w:rsid w:val="0038520B"/>
    <w:rsid w:val="003931C3"/>
    <w:rsid w:val="0039571C"/>
    <w:rsid w:val="003A1E2B"/>
    <w:rsid w:val="003A3B9F"/>
    <w:rsid w:val="003A4160"/>
    <w:rsid w:val="003A5237"/>
    <w:rsid w:val="003B0619"/>
    <w:rsid w:val="003B1FC9"/>
    <w:rsid w:val="003C1AE5"/>
    <w:rsid w:val="003C220E"/>
    <w:rsid w:val="003D1B7D"/>
    <w:rsid w:val="003D339D"/>
    <w:rsid w:val="003E6AAF"/>
    <w:rsid w:val="003E6BBA"/>
    <w:rsid w:val="003F0C6D"/>
    <w:rsid w:val="003F3358"/>
    <w:rsid w:val="003F5316"/>
    <w:rsid w:val="003F60CE"/>
    <w:rsid w:val="003F7896"/>
    <w:rsid w:val="00400D6C"/>
    <w:rsid w:val="0040179F"/>
    <w:rsid w:val="004059D3"/>
    <w:rsid w:val="0040752A"/>
    <w:rsid w:val="004137ED"/>
    <w:rsid w:val="00415664"/>
    <w:rsid w:val="004175EB"/>
    <w:rsid w:val="004246ED"/>
    <w:rsid w:val="00424912"/>
    <w:rsid w:val="00424D9F"/>
    <w:rsid w:val="00424FD0"/>
    <w:rsid w:val="00426043"/>
    <w:rsid w:val="00427846"/>
    <w:rsid w:val="004279A5"/>
    <w:rsid w:val="00431B34"/>
    <w:rsid w:val="004337BE"/>
    <w:rsid w:val="004373F0"/>
    <w:rsid w:val="00440A2C"/>
    <w:rsid w:val="00441B1C"/>
    <w:rsid w:val="00442FE5"/>
    <w:rsid w:val="004446A2"/>
    <w:rsid w:val="0044662E"/>
    <w:rsid w:val="00446DEE"/>
    <w:rsid w:val="00447242"/>
    <w:rsid w:val="004479A3"/>
    <w:rsid w:val="004518A9"/>
    <w:rsid w:val="0045370D"/>
    <w:rsid w:val="004565A1"/>
    <w:rsid w:val="00466C59"/>
    <w:rsid w:val="00466D0E"/>
    <w:rsid w:val="00467013"/>
    <w:rsid w:val="00471D26"/>
    <w:rsid w:val="0047630C"/>
    <w:rsid w:val="004774FB"/>
    <w:rsid w:val="004778E9"/>
    <w:rsid w:val="004818CC"/>
    <w:rsid w:val="00481B2A"/>
    <w:rsid w:val="0048370D"/>
    <w:rsid w:val="00485174"/>
    <w:rsid w:val="00487A66"/>
    <w:rsid w:val="00487B9C"/>
    <w:rsid w:val="00490E2B"/>
    <w:rsid w:val="004937F4"/>
    <w:rsid w:val="00497F22"/>
    <w:rsid w:val="004A1542"/>
    <w:rsid w:val="004A3037"/>
    <w:rsid w:val="004A3958"/>
    <w:rsid w:val="004A636D"/>
    <w:rsid w:val="004A6831"/>
    <w:rsid w:val="004A6980"/>
    <w:rsid w:val="004A7945"/>
    <w:rsid w:val="004A7D08"/>
    <w:rsid w:val="004C03D7"/>
    <w:rsid w:val="004C03D8"/>
    <w:rsid w:val="004C2596"/>
    <w:rsid w:val="004C2CF3"/>
    <w:rsid w:val="004C47C9"/>
    <w:rsid w:val="004C6636"/>
    <w:rsid w:val="004D1FB0"/>
    <w:rsid w:val="004D601F"/>
    <w:rsid w:val="004E07DE"/>
    <w:rsid w:val="004E2312"/>
    <w:rsid w:val="004E3232"/>
    <w:rsid w:val="004E758A"/>
    <w:rsid w:val="004F2A43"/>
    <w:rsid w:val="004F3289"/>
    <w:rsid w:val="004F47FE"/>
    <w:rsid w:val="004F488F"/>
    <w:rsid w:val="00501199"/>
    <w:rsid w:val="00502141"/>
    <w:rsid w:val="00503E10"/>
    <w:rsid w:val="0050424C"/>
    <w:rsid w:val="0050565D"/>
    <w:rsid w:val="0050570C"/>
    <w:rsid w:val="00505BCD"/>
    <w:rsid w:val="00507AAC"/>
    <w:rsid w:val="00510FF0"/>
    <w:rsid w:val="005111B3"/>
    <w:rsid w:val="0051199E"/>
    <w:rsid w:val="005119AD"/>
    <w:rsid w:val="005128D0"/>
    <w:rsid w:val="00514C54"/>
    <w:rsid w:val="00515A63"/>
    <w:rsid w:val="00516583"/>
    <w:rsid w:val="00520875"/>
    <w:rsid w:val="00522337"/>
    <w:rsid w:val="00527AB7"/>
    <w:rsid w:val="005309DF"/>
    <w:rsid w:val="005317E4"/>
    <w:rsid w:val="00532A30"/>
    <w:rsid w:val="005345B1"/>
    <w:rsid w:val="00540732"/>
    <w:rsid w:val="00542FF6"/>
    <w:rsid w:val="005433F1"/>
    <w:rsid w:val="00543DFF"/>
    <w:rsid w:val="005517A7"/>
    <w:rsid w:val="00553C99"/>
    <w:rsid w:val="00553CDF"/>
    <w:rsid w:val="005541BA"/>
    <w:rsid w:val="00554B24"/>
    <w:rsid w:val="005556CA"/>
    <w:rsid w:val="00567E0D"/>
    <w:rsid w:val="0057298C"/>
    <w:rsid w:val="005732FD"/>
    <w:rsid w:val="00574457"/>
    <w:rsid w:val="00575BD8"/>
    <w:rsid w:val="00580348"/>
    <w:rsid w:val="00580D48"/>
    <w:rsid w:val="005842F6"/>
    <w:rsid w:val="00584F09"/>
    <w:rsid w:val="005854D7"/>
    <w:rsid w:val="00585BA8"/>
    <w:rsid w:val="00585DED"/>
    <w:rsid w:val="00591619"/>
    <w:rsid w:val="00592DF8"/>
    <w:rsid w:val="005A0398"/>
    <w:rsid w:val="005A62BC"/>
    <w:rsid w:val="005A635B"/>
    <w:rsid w:val="005B1FE5"/>
    <w:rsid w:val="005B2232"/>
    <w:rsid w:val="005B57C5"/>
    <w:rsid w:val="005C1914"/>
    <w:rsid w:val="005C34B5"/>
    <w:rsid w:val="005C3739"/>
    <w:rsid w:val="005C4B7E"/>
    <w:rsid w:val="005C549C"/>
    <w:rsid w:val="005D0DC8"/>
    <w:rsid w:val="005D2560"/>
    <w:rsid w:val="005D5D06"/>
    <w:rsid w:val="005E05C6"/>
    <w:rsid w:val="005E0CBA"/>
    <w:rsid w:val="005E1916"/>
    <w:rsid w:val="005E202A"/>
    <w:rsid w:val="005E3C2D"/>
    <w:rsid w:val="005F01C0"/>
    <w:rsid w:val="005F0258"/>
    <w:rsid w:val="005F0420"/>
    <w:rsid w:val="005F072B"/>
    <w:rsid w:val="005F47A2"/>
    <w:rsid w:val="005F4FE3"/>
    <w:rsid w:val="005F5571"/>
    <w:rsid w:val="005F65A7"/>
    <w:rsid w:val="005F7ABE"/>
    <w:rsid w:val="00603396"/>
    <w:rsid w:val="00606D38"/>
    <w:rsid w:val="006116DE"/>
    <w:rsid w:val="00617701"/>
    <w:rsid w:val="00622E7C"/>
    <w:rsid w:val="006301B9"/>
    <w:rsid w:val="00631FD9"/>
    <w:rsid w:val="006328CC"/>
    <w:rsid w:val="00634FAA"/>
    <w:rsid w:val="0063769B"/>
    <w:rsid w:val="00641068"/>
    <w:rsid w:val="00641A99"/>
    <w:rsid w:val="0064224D"/>
    <w:rsid w:val="0064376D"/>
    <w:rsid w:val="00643C68"/>
    <w:rsid w:val="00646574"/>
    <w:rsid w:val="00650B38"/>
    <w:rsid w:val="00654E8C"/>
    <w:rsid w:val="0066447A"/>
    <w:rsid w:val="00667B67"/>
    <w:rsid w:val="00670B85"/>
    <w:rsid w:val="00672F71"/>
    <w:rsid w:val="006735FA"/>
    <w:rsid w:val="00674327"/>
    <w:rsid w:val="006767E5"/>
    <w:rsid w:val="00676D4E"/>
    <w:rsid w:val="00677F1F"/>
    <w:rsid w:val="006806E0"/>
    <w:rsid w:val="00680BE9"/>
    <w:rsid w:val="0068705E"/>
    <w:rsid w:val="00687C68"/>
    <w:rsid w:val="00691E00"/>
    <w:rsid w:val="00693570"/>
    <w:rsid w:val="0069379C"/>
    <w:rsid w:val="00693FBE"/>
    <w:rsid w:val="006940E3"/>
    <w:rsid w:val="00694345"/>
    <w:rsid w:val="0069648F"/>
    <w:rsid w:val="00697B58"/>
    <w:rsid w:val="006A0366"/>
    <w:rsid w:val="006A1821"/>
    <w:rsid w:val="006A2E30"/>
    <w:rsid w:val="006A45CC"/>
    <w:rsid w:val="006A5BA8"/>
    <w:rsid w:val="006B03A1"/>
    <w:rsid w:val="006B665F"/>
    <w:rsid w:val="006C562F"/>
    <w:rsid w:val="006C791C"/>
    <w:rsid w:val="006E1525"/>
    <w:rsid w:val="006E197E"/>
    <w:rsid w:val="006E1DAD"/>
    <w:rsid w:val="006E3852"/>
    <w:rsid w:val="006E3ADA"/>
    <w:rsid w:val="006E3C26"/>
    <w:rsid w:val="006E4BC0"/>
    <w:rsid w:val="006E6FFC"/>
    <w:rsid w:val="006E7DBA"/>
    <w:rsid w:val="006F22DC"/>
    <w:rsid w:val="006F4001"/>
    <w:rsid w:val="006F6532"/>
    <w:rsid w:val="006F6708"/>
    <w:rsid w:val="007003FD"/>
    <w:rsid w:val="00703A76"/>
    <w:rsid w:val="00711DAE"/>
    <w:rsid w:val="007130F3"/>
    <w:rsid w:val="0071332F"/>
    <w:rsid w:val="0071384A"/>
    <w:rsid w:val="00713C6B"/>
    <w:rsid w:val="007149B4"/>
    <w:rsid w:val="00717C83"/>
    <w:rsid w:val="0072246C"/>
    <w:rsid w:val="00731A3A"/>
    <w:rsid w:val="007323D1"/>
    <w:rsid w:val="00732511"/>
    <w:rsid w:val="00734205"/>
    <w:rsid w:val="00734AB9"/>
    <w:rsid w:val="00737DEB"/>
    <w:rsid w:val="00742174"/>
    <w:rsid w:val="007430DA"/>
    <w:rsid w:val="0074379E"/>
    <w:rsid w:val="0075204D"/>
    <w:rsid w:val="0075252F"/>
    <w:rsid w:val="00753A10"/>
    <w:rsid w:val="007544F3"/>
    <w:rsid w:val="00756B1C"/>
    <w:rsid w:val="00756B62"/>
    <w:rsid w:val="007602B1"/>
    <w:rsid w:val="00761ECC"/>
    <w:rsid w:val="00771ACB"/>
    <w:rsid w:val="00775EB1"/>
    <w:rsid w:val="00776FE4"/>
    <w:rsid w:val="00777FF8"/>
    <w:rsid w:val="00781876"/>
    <w:rsid w:val="00781FDC"/>
    <w:rsid w:val="00782C00"/>
    <w:rsid w:val="0078345F"/>
    <w:rsid w:val="00783990"/>
    <w:rsid w:val="0079046A"/>
    <w:rsid w:val="00790F90"/>
    <w:rsid w:val="0079142B"/>
    <w:rsid w:val="0079162E"/>
    <w:rsid w:val="007918C7"/>
    <w:rsid w:val="00792E75"/>
    <w:rsid w:val="00795CEB"/>
    <w:rsid w:val="007A0C10"/>
    <w:rsid w:val="007A3071"/>
    <w:rsid w:val="007A33E8"/>
    <w:rsid w:val="007A6697"/>
    <w:rsid w:val="007A6B5E"/>
    <w:rsid w:val="007B15EF"/>
    <w:rsid w:val="007B2EA0"/>
    <w:rsid w:val="007B5804"/>
    <w:rsid w:val="007B6733"/>
    <w:rsid w:val="007B6C1B"/>
    <w:rsid w:val="007C04BB"/>
    <w:rsid w:val="007C04D4"/>
    <w:rsid w:val="007C0A27"/>
    <w:rsid w:val="007C1739"/>
    <w:rsid w:val="007C1A72"/>
    <w:rsid w:val="007C2B2A"/>
    <w:rsid w:val="007C61DB"/>
    <w:rsid w:val="007D098D"/>
    <w:rsid w:val="007D1D0F"/>
    <w:rsid w:val="007D2870"/>
    <w:rsid w:val="007D6E2B"/>
    <w:rsid w:val="007D7AA5"/>
    <w:rsid w:val="007E2999"/>
    <w:rsid w:val="007E4F8B"/>
    <w:rsid w:val="007E5505"/>
    <w:rsid w:val="007E6939"/>
    <w:rsid w:val="007E7225"/>
    <w:rsid w:val="007E74EB"/>
    <w:rsid w:val="007F02EA"/>
    <w:rsid w:val="007F136D"/>
    <w:rsid w:val="007F3D9C"/>
    <w:rsid w:val="00801FEF"/>
    <w:rsid w:val="00805C43"/>
    <w:rsid w:val="0080762B"/>
    <w:rsid w:val="00807B9A"/>
    <w:rsid w:val="008123A9"/>
    <w:rsid w:val="00813B70"/>
    <w:rsid w:val="0082006B"/>
    <w:rsid w:val="00820226"/>
    <w:rsid w:val="00820AF3"/>
    <w:rsid w:val="00821B4A"/>
    <w:rsid w:val="008252E2"/>
    <w:rsid w:val="00825598"/>
    <w:rsid w:val="00827A28"/>
    <w:rsid w:val="00831897"/>
    <w:rsid w:val="008328F3"/>
    <w:rsid w:val="00841F1A"/>
    <w:rsid w:val="00844669"/>
    <w:rsid w:val="008456D6"/>
    <w:rsid w:val="00847B56"/>
    <w:rsid w:val="00850AEC"/>
    <w:rsid w:val="008524F7"/>
    <w:rsid w:val="00853D02"/>
    <w:rsid w:val="00864294"/>
    <w:rsid w:val="008651CA"/>
    <w:rsid w:val="00865D19"/>
    <w:rsid w:val="00867C3E"/>
    <w:rsid w:val="00870599"/>
    <w:rsid w:val="00874E58"/>
    <w:rsid w:val="00876462"/>
    <w:rsid w:val="008778E5"/>
    <w:rsid w:val="008820BB"/>
    <w:rsid w:val="008845EC"/>
    <w:rsid w:val="008853C3"/>
    <w:rsid w:val="00886866"/>
    <w:rsid w:val="00886A0B"/>
    <w:rsid w:val="00891EF0"/>
    <w:rsid w:val="0089591D"/>
    <w:rsid w:val="008A065F"/>
    <w:rsid w:val="008A32AF"/>
    <w:rsid w:val="008B06A7"/>
    <w:rsid w:val="008B210F"/>
    <w:rsid w:val="008B59F9"/>
    <w:rsid w:val="008B683B"/>
    <w:rsid w:val="008B7588"/>
    <w:rsid w:val="008C0B49"/>
    <w:rsid w:val="008C1F30"/>
    <w:rsid w:val="008C4F6E"/>
    <w:rsid w:val="008D2114"/>
    <w:rsid w:val="008D32A5"/>
    <w:rsid w:val="008D377E"/>
    <w:rsid w:val="008D52C8"/>
    <w:rsid w:val="008D73AD"/>
    <w:rsid w:val="008E14F7"/>
    <w:rsid w:val="008E365B"/>
    <w:rsid w:val="008E5910"/>
    <w:rsid w:val="008F05A8"/>
    <w:rsid w:val="008F147C"/>
    <w:rsid w:val="008F171A"/>
    <w:rsid w:val="008F2E56"/>
    <w:rsid w:val="00900C40"/>
    <w:rsid w:val="00904252"/>
    <w:rsid w:val="009045FD"/>
    <w:rsid w:val="00904C18"/>
    <w:rsid w:val="00906857"/>
    <w:rsid w:val="00911BE9"/>
    <w:rsid w:val="00911F10"/>
    <w:rsid w:val="009223A9"/>
    <w:rsid w:val="00924179"/>
    <w:rsid w:val="009277A0"/>
    <w:rsid w:val="00931C78"/>
    <w:rsid w:val="00932B60"/>
    <w:rsid w:val="00934BC1"/>
    <w:rsid w:val="009375DB"/>
    <w:rsid w:val="009410D6"/>
    <w:rsid w:val="00943621"/>
    <w:rsid w:val="009459BA"/>
    <w:rsid w:val="0095029E"/>
    <w:rsid w:val="0095156B"/>
    <w:rsid w:val="00952362"/>
    <w:rsid w:val="00957C29"/>
    <w:rsid w:val="009601D4"/>
    <w:rsid w:val="00960CD1"/>
    <w:rsid w:val="009641B2"/>
    <w:rsid w:val="00971DAD"/>
    <w:rsid w:val="00972736"/>
    <w:rsid w:val="00973D3A"/>
    <w:rsid w:val="00973E3D"/>
    <w:rsid w:val="009752AC"/>
    <w:rsid w:val="00975B0F"/>
    <w:rsid w:val="00983E69"/>
    <w:rsid w:val="009848EC"/>
    <w:rsid w:val="00984D9F"/>
    <w:rsid w:val="009877F1"/>
    <w:rsid w:val="00997057"/>
    <w:rsid w:val="00997E54"/>
    <w:rsid w:val="009A0E59"/>
    <w:rsid w:val="009A3C9C"/>
    <w:rsid w:val="009A3ED6"/>
    <w:rsid w:val="009A3F6E"/>
    <w:rsid w:val="009A408E"/>
    <w:rsid w:val="009A4C47"/>
    <w:rsid w:val="009A5185"/>
    <w:rsid w:val="009A7024"/>
    <w:rsid w:val="009B0441"/>
    <w:rsid w:val="009B3BF0"/>
    <w:rsid w:val="009B472E"/>
    <w:rsid w:val="009B52D6"/>
    <w:rsid w:val="009B6D6B"/>
    <w:rsid w:val="009B75D8"/>
    <w:rsid w:val="009C3BA7"/>
    <w:rsid w:val="009D5936"/>
    <w:rsid w:val="009D70BE"/>
    <w:rsid w:val="009E0BB9"/>
    <w:rsid w:val="009E3966"/>
    <w:rsid w:val="009E68C7"/>
    <w:rsid w:val="009E68FF"/>
    <w:rsid w:val="009E6A44"/>
    <w:rsid w:val="009F21D5"/>
    <w:rsid w:val="009F2544"/>
    <w:rsid w:val="009F2745"/>
    <w:rsid w:val="009F66B5"/>
    <w:rsid w:val="00A0105F"/>
    <w:rsid w:val="00A034AD"/>
    <w:rsid w:val="00A04115"/>
    <w:rsid w:val="00A04E63"/>
    <w:rsid w:val="00A07B4D"/>
    <w:rsid w:val="00A124C0"/>
    <w:rsid w:val="00A124C2"/>
    <w:rsid w:val="00A13B6A"/>
    <w:rsid w:val="00A13C79"/>
    <w:rsid w:val="00A16968"/>
    <w:rsid w:val="00A24648"/>
    <w:rsid w:val="00A26E9C"/>
    <w:rsid w:val="00A30C15"/>
    <w:rsid w:val="00A31DAD"/>
    <w:rsid w:val="00A32710"/>
    <w:rsid w:val="00A352B4"/>
    <w:rsid w:val="00A369FA"/>
    <w:rsid w:val="00A36D88"/>
    <w:rsid w:val="00A37DD0"/>
    <w:rsid w:val="00A4027D"/>
    <w:rsid w:val="00A4319D"/>
    <w:rsid w:val="00A43480"/>
    <w:rsid w:val="00A46EEA"/>
    <w:rsid w:val="00A50C20"/>
    <w:rsid w:val="00A566E3"/>
    <w:rsid w:val="00A60F63"/>
    <w:rsid w:val="00A61D9C"/>
    <w:rsid w:val="00A63B0B"/>
    <w:rsid w:val="00A65465"/>
    <w:rsid w:val="00A6599B"/>
    <w:rsid w:val="00A66420"/>
    <w:rsid w:val="00A676E8"/>
    <w:rsid w:val="00A67EDC"/>
    <w:rsid w:val="00A72A35"/>
    <w:rsid w:val="00A72A82"/>
    <w:rsid w:val="00A759FD"/>
    <w:rsid w:val="00A75C7A"/>
    <w:rsid w:val="00A764A5"/>
    <w:rsid w:val="00A777B7"/>
    <w:rsid w:val="00A77D77"/>
    <w:rsid w:val="00A805E3"/>
    <w:rsid w:val="00A808C7"/>
    <w:rsid w:val="00A81695"/>
    <w:rsid w:val="00A85A0B"/>
    <w:rsid w:val="00A95B54"/>
    <w:rsid w:val="00AA0CD7"/>
    <w:rsid w:val="00AA1423"/>
    <w:rsid w:val="00AA46CE"/>
    <w:rsid w:val="00AA517E"/>
    <w:rsid w:val="00AA5487"/>
    <w:rsid w:val="00AA5B18"/>
    <w:rsid w:val="00AA5FF6"/>
    <w:rsid w:val="00AB2369"/>
    <w:rsid w:val="00AB2CAC"/>
    <w:rsid w:val="00AB3ED8"/>
    <w:rsid w:val="00AB56FC"/>
    <w:rsid w:val="00AB75E7"/>
    <w:rsid w:val="00AB7AAA"/>
    <w:rsid w:val="00AC0305"/>
    <w:rsid w:val="00AC03AF"/>
    <w:rsid w:val="00AC17DB"/>
    <w:rsid w:val="00AC37E3"/>
    <w:rsid w:val="00AC3C2B"/>
    <w:rsid w:val="00AC4AAC"/>
    <w:rsid w:val="00AD1FEE"/>
    <w:rsid w:val="00AD4BB6"/>
    <w:rsid w:val="00AE44FA"/>
    <w:rsid w:val="00AE7843"/>
    <w:rsid w:val="00AE7D7F"/>
    <w:rsid w:val="00AF03C0"/>
    <w:rsid w:val="00AF134B"/>
    <w:rsid w:val="00AF26A8"/>
    <w:rsid w:val="00AF70FF"/>
    <w:rsid w:val="00B0291E"/>
    <w:rsid w:val="00B0381D"/>
    <w:rsid w:val="00B0410F"/>
    <w:rsid w:val="00B04A59"/>
    <w:rsid w:val="00B05154"/>
    <w:rsid w:val="00B134EF"/>
    <w:rsid w:val="00B14D1E"/>
    <w:rsid w:val="00B16D64"/>
    <w:rsid w:val="00B21042"/>
    <w:rsid w:val="00B2148C"/>
    <w:rsid w:val="00B261D9"/>
    <w:rsid w:val="00B30DDE"/>
    <w:rsid w:val="00B322F7"/>
    <w:rsid w:val="00B32E72"/>
    <w:rsid w:val="00B331E8"/>
    <w:rsid w:val="00B36587"/>
    <w:rsid w:val="00B365BB"/>
    <w:rsid w:val="00B403F4"/>
    <w:rsid w:val="00B422CA"/>
    <w:rsid w:val="00B4527F"/>
    <w:rsid w:val="00B4552A"/>
    <w:rsid w:val="00B54197"/>
    <w:rsid w:val="00B614A0"/>
    <w:rsid w:val="00B65380"/>
    <w:rsid w:val="00B6604F"/>
    <w:rsid w:val="00B66440"/>
    <w:rsid w:val="00B72EB9"/>
    <w:rsid w:val="00B73AD3"/>
    <w:rsid w:val="00B77E5B"/>
    <w:rsid w:val="00B803FE"/>
    <w:rsid w:val="00B80E28"/>
    <w:rsid w:val="00B813B9"/>
    <w:rsid w:val="00B84716"/>
    <w:rsid w:val="00B84F59"/>
    <w:rsid w:val="00B85D9C"/>
    <w:rsid w:val="00B87E5F"/>
    <w:rsid w:val="00B90708"/>
    <w:rsid w:val="00B90B47"/>
    <w:rsid w:val="00B91460"/>
    <w:rsid w:val="00B921F6"/>
    <w:rsid w:val="00B942EB"/>
    <w:rsid w:val="00B97190"/>
    <w:rsid w:val="00BA2A66"/>
    <w:rsid w:val="00BA4791"/>
    <w:rsid w:val="00BA6736"/>
    <w:rsid w:val="00BA7420"/>
    <w:rsid w:val="00BA749B"/>
    <w:rsid w:val="00BA7745"/>
    <w:rsid w:val="00BA79DB"/>
    <w:rsid w:val="00BB26CA"/>
    <w:rsid w:val="00BB352B"/>
    <w:rsid w:val="00BB3610"/>
    <w:rsid w:val="00BC1569"/>
    <w:rsid w:val="00BC21CD"/>
    <w:rsid w:val="00BC25FC"/>
    <w:rsid w:val="00BC4194"/>
    <w:rsid w:val="00BC45C1"/>
    <w:rsid w:val="00BC679D"/>
    <w:rsid w:val="00BC6A3F"/>
    <w:rsid w:val="00BD0AF2"/>
    <w:rsid w:val="00BD58C3"/>
    <w:rsid w:val="00BD754F"/>
    <w:rsid w:val="00BE0E20"/>
    <w:rsid w:val="00BE349D"/>
    <w:rsid w:val="00BE372A"/>
    <w:rsid w:val="00BE54BA"/>
    <w:rsid w:val="00BE7B81"/>
    <w:rsid w:val="00BF12A9"/>
    <w:rsid w:val="00BF3215"/>
    <w:rsid w:val="00C037C9"/>
    <w:rsid w:val="00C054DD"/>
    <w:rsid w:val="00C06534"/>
    <w:rsid w:val="00C0683E"/>
    <w:rsid w:val="00C12CA0"/>
    <w:rsid w:val="00C130EE"/>
    <w:rsid w:val="00C13CE6"/>
    <w:rsid w:val="00C14A8D"/>
    <w:rsid w:val="00C15012"/>
    <w:rsid w:val="00C20DCA"/>
    <w:rsid w:val="00C22479"/>
    <w:rsid w:val="00C25507"/>
    <w:rsid w:val="00C30EF1"/>
    <w:rsid w:val="00C314A9"/>
    <w:rsid w:val="00C3160C"/>
    <w:rsid w:val="00C32E11"/>
    <w:rsid w:val="00C34AC2"/>
    <w:rsid w:val="00C404E8"/>
    <w:rsid w:val="00C4055B"/>
    <w:rsid w:val="00C4334A"/>
    <w:rsid w:val="00C437E3"/>
    <w:rsid w:val="00C46408"/>
    <w:rsid w:val="00C532A2"/>
    <w:rsid w:val="00C55D4F"/>
    <w:rsid w:val="00C665D3"/>
    <w:rsid w:val="00C71301"/>
    <w:rsid w:val="00C7356B"/>
    <w:rsid w:val="00C74CC3"/>
    <w:rsid w:val="00C754AF"/>
    <w:rsid w:val="00C82B00"/>
    <w:rsid w:val="00C83A41"/>
    <w:rsid w:val="00C84256"/>
    <w:rsid w:val="00C90203"/>
    <w:rsid w:val="00CA1A14"/>
    <w:rsid w:val="00CA61FC"/>
    <w:rsid w:val="00CB1CAB"/>
    <w:rsid w:val="00CC26A7"/>
    <w:rsid w:val="00CC2981"/>
    <w:rsid w:val="00CC3943"/>
    <w:rsid w:val="00CC4EBA"/>
    <w:rsid w:val="00CC7058"/>
    <w:rsid w:val="00CC7734"/>
    <w:rsid w:val="00CD12E9"/>
    <w:rsid w:val="00CD3DE1"/>
    <w:rsid w:val="00CD7C1A"/>
    <w:rsid w:val="00CE0030"/>
    <w:rsid w:val="00CE33C4"/>
    <w:rsid w:val="00CE33DF"/>
    <w:rsid w:val="00CE4894"/>
    <w:rsid w:val="00CE7C3E"/>
    <w:rsid w:val="00CF3CF7"/>
    <w:rsid w:val="00CF4457"/>
    <w:rsid w:val="00CF450E"/>
    <w:rsid w:val="00CF4CCE"/>
    <w:rsid w:val="00CF5B11"/>
    <w:rsid w:val="00D00814"/>
    <w:rsid w:val="00D00DF5"/>
    <w:rsid w:val="00D033A9"/>
    <w:rsid w:val="00D0432D"/>
    <w:rsid w:val="00D05008"/>
    <w:rsid w:val="00D07813"/>
    <w:rsid w:val="00D10CDC"/>
    <w:rsid w:val="00D114A9"/>
    <w:rsid w:val="00D120A9"/>
    <w:rsid w:val="00D12167"/>
    <w:rsid w:val="00D15B91"/>
    <w:rsid w:val="00D172D3"/>
    <w:rsid w:val="00D17E99"/>
    <w:rsid w:val="00D20EEE"/>
    <w:rsid w:val="00D26961"/>
    <w:rsid w:val="00D27AA4"/>
    <w:rsid w:val="00D30637"/>
    <w:rsid w:val="00D328C7"/>
    <w:rsid w:val="00D33EF5"/>
    <w:rsid w:val="00D375E7"/>
    <w:rsid w:val="00D41011"/>
    <w:rsid w:val="00D43ED5"/>
    <w:rsid w:val="00D442E6"/>
    <w:rsid w:val="00D451EB"/>
    <w:rsid w:val="00D464C1"/>
    <w:rsid w:val="00D465EE"/>
    <w:rsid w:val="00D470E7"/>
    <w:rsid w:val="00D4748D"/>
    <w:rsid w:val="00D53D1F"/>
    <w:rsid w:val="00D54854"/>
    <w:rsid w:val="00D552DD"/>
    <w:rsid w:val="00D55677"/>
    <w:rsid w:val="00D568E2"/>
    <w:rsid w:val="00D61A7B"/>
    <w:rsid w:val="00D63538"/>
    <w:rsid w:val="00D63584"/>
    <w:rsid w:val="00D6568F"/>
    <w:rsid w:val="00D71C1B"/>
    <w:rsid w:val="00D72B27"/>
    <w:rsid w:val="00D737AA"/>
    <w:rsid w:val="00D7730E"/>
    <w:rsid w:val="00D82021"/>
    <w:rsid w:val="00D82B0C"/>
    <w:rsid w:val="00D8407D"/>
    <w:rsid w:val="00D84723"/>
    <w:rsid w:val="00D87C08"/>
    <w:rsid w:val="00D91BC3"/>
    <w:rsid w:val="00D93A2A"/>
    <w:rsid w:val="00D95D68"/>
    <w:rsid w:val="00D977BA"/>
    <w:rsid w:val="00D97BC4"/>
    <w:rsid w:val="00DA116D"/>
    <w:rsid w:val="00DA57BF"/>
    <w:rsid w:val="00DA66AA"/>
    <w:rsid w:val="00DB484B"/>
    <w:rsid w:val="00DC08EA"/>
    <w:rsid w:val="00DC101F"/>
    <w:rsid w:val="00DC2004"/>
    <w:rsid w:val="00DC607D"/>
    <w:rsid w:val="00DD3F43"/>
    <w:rsid w:val="00DD602C"/>
    <w:rsid w:val="00DE534D"/>
    <w:rsid w:val="00DF005B"/>
    <w:rsid w:val="00DF2609"/>
    <w:rsid w:val="00DF5731"/>
    <w:rsid w:val="00DF7701"/>
    <w:rsid w:val="00DF7C39"/>
    <w:rsid w:val="00E004BB"/>
    <w:rsid w:val="00E008C5"/>
    <w:rsid w:val="00E00CC1"/>
    <w:rsid w:val="00E01A30"/>
    <w:rsid w:val="00E11C01"/>
    <w:rsid w:val="00E14322"/>
    <w:rsid w:val="00E16857"/>
    <w:rsid w:val="00E17232"/>
    <w:rsid w:val="00E176EE"/>
    <w:rsid w:val="00E21D7D"/>
    <w:rsid w:val="00E2482C"/>
    <w:rsid w:val="00E25D20"/>
    <w:rsid w:val="00E26A0B"/>
    <w:rsid w:val="00E26B12"/>
    <w:rsid w:val="00E26FEB"/>
    <w:rsid w:val="00E27EA9"/>
    <w:rsid w:val="00E30399"/>
    <w:rsid w:val="00E30E37"/>
    <w:rsid w:val="00E326C3"/>
    <w:rsid w:val="00E3421B"/>
    <w:rsid w:val="00E3447F"/>
    <w:rsid w:val="00E355AF"/>
    <w:rsid w:val="00E357B0"/>
    <w:rsid w:val="00E42441"/>
    <w:rsid w:val="00E43AA5"/>
    <w:rsid w:val="00E43E6B"/>
    <w:rsid w:val="00E52075"/>
    <w:rsid w:val="00E52AFE"/>
    <w:rsid w:val="00E52B5C"/>
    <w:rsid w:val="00E541DB"/>
    <w:rsid w:val="00E561DD"/>
    <w:rsid w:val="00E5699A"/>
    <w:rsid w:val="00E57305"/>
    <w:rsid w:val="00E61C2A"/>
    <w:rsid w:val="00E627D6"/>
    <w:rsid w:val="00E74AB6"/>
    <w:rsid w:val="00E74BD2"/>
    <w:rsid w:val="00E76207"/>
    <w:rsid w:val="00E816FA"/>
    <w:rsid w:val="00E82822"/>
    <w:rsid w:val="00E847D5"/>
    <w:rsid w:val="00E91E5D"/>
    <w:rsid w:val="00E9322A"/>
    <w:rsid w:val="00E93247"/>
    <w:rsid w:val="00E9398F"/>
    <w:rsid w:val="00E941FC"/>
    <w:rsid w:val="00E95EC2"/>
    <w:rsid w:val="00EA4451"/>
    <w:rsid w:val="00EA4E2A"/>
    <w:rsid w:val="00EA7170"/>
    <w:rsid w:val="00EB1A05"/>
    <w:rsid w:val="00EB2413"/>
    <w:rsid w:val="00EB2FD0"/>
    <w:rsid w:val="00EB5F4A"/>
    <w:rsid w:val="00EB733D"/>
    <w:rsid w:val="00EB7F31"/>
    <w:rsid w:val="00EC26F2"/>
    <w:rsid w:val="00EC4EB3"/>
    <w:rsid w:val="00EC69A0"/>
    <w:rsid w:val="00EC69B7"/>
    <w:rsid w:val="00ED0468"/>
    <w:rsid w:val="00ED06D5"/>
    <w:rsid w:val="00ED4771"/>
    <w:rsid w:val="00ED4F03"/>
    <w:rsid w:val="00ED660B"/>
    <w:rsid w:val="00EE05D3"/>
    <w:rsid w:val="00EE2349"/>
    <w:rsid w:val="00EE2B19"/>
    <w:rsid w:val="00EE3833"/>
    <w:rsid w:val="00EE4EF3"/>
    <w:rsid w:val="00EE6030"/>
    <w:rsid w:val="00EE64D1"/>
    <w:rsid w:val="00EE7B73"/>
    <w:rsid w:val="00EF01F7"/>
    <w:rsid w:val="00EF50CC"/>
    <w:rsid w:val="00EF6656"/>
    <w:rsid w:val="00F00350"/>
    <w:rsid w:val="00F02C62"/>
    <w:rsid w:val="00F04620"/>
    <w:rsid w:val="00F04CC3"/>
    <w:rsid w:val="00F123D1"/>
    <w:rsid w:val="00F15D0B"/>
    <w:rsid w:val="00F1716E"/>
    <w:rsid w:val="00F172E0"/>
    <w:rsid w:val="00F24C22"/>
    <w:rsid w:val="00F25210"/>
    <w:rsid w:val="00F27060"/>
    <w:rsid w:val="00F304C1"/>
    <w:rsid w:val="00F403D8"/>
    <w:rsid w:val="00F4101A"/>
    <w:rsid w:val="00F43D57"/>
    <w:rsid w:val="00F45F7B"/>
    <w:rsid w:val="00F47FA1"/>
    <w:rsid w:val="00F51E52"/>
    <w:rsid w:val="00F5367E"/>
    <w:rsid w:val="00F54D80"/>
    <w:rsid w:val="00F61013"/>
    <w:rsid w:val="00F657A0"/>
    <w:rsid w:val="00F66ADE"/>
    <w:rsid w:val="00F743A7"/>
    <w:rsid w:val="00F75943"/>
    <w:rsid w:val="00F76466"/>
    <w:rsid w:val="00F81D6A"/>
    <w:rsid w:val="00F900F7"/>
    <w:rsid w:val="00F94036"/>
    <w:rsid w:val="00F94C80"/>
    <w:rsid w:val="00F9661B"/>
    <w:rsid w:val="00F96B97"/>
    <w:rsid w:val="00F96D27"/>
    <w:rsid w:val="00F96FDD"/>
    <w:rsid w:val="00FA0B12"/>
    <w:rsid w:val="00FA1BAC"/>
    <w:rsid w:val="00FA1BDA"/>
    <w:rsid w:val="00FA2379"/>
    <w:rsid w:val="00FA3711"/>
    <w:rsid w:val="00FA4C05"/>
    <w:rsid w:val="00FA6307"/>
    <w:rsid w:val="00FA70EC"/>
    <w:rsid w:val="00FA7F62"/>
    <w:rsid w:val="00FB17F5"/>
    <w:rsid w:val="00FB3AB4"/>
    <w:rsid w:val="00FB47F6"/>
    <w:rsid w:val="00FB5D14"/>
    <w:rsid w:val="00FB7F57"/>
    <w:rsid w:val="00FC2BEA"/>
    <w:rsid w:val="00FC2C84"/>
    <w:rsid w:val="00FC7DCB"/>
    <w:rsid w:val="00FD3569"/>
    <w:rsid w:val="00FD53BC"/>
    <w:rsid w:val="00FE1A1C"/>
    <w:rsid w:val="00FE2AED"/>
    <w:rsid w:val="00FE51B2"/>
    <w:rsid w:val="00FE7A17"/>
    <w:rsid w:val="00FE7E3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EFEB4"/>
  <w15:docId w15:val="{4C4694A7-8B31-45A1-B0F5-0435886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AA5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1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styleId="Wcicienormalne">
    <w:name w:val="Normal Indent"/>
    <w:basedOn w:val="Normalny"/>
    <w:uiPriority w:val="99"/>
    <w:semiHidden/>
    <w:unhideWhenUsed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A5B18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B1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B18"/>
    <w:rPr>
      <w:rFonts w:ascii="Times New Roman" w:eastAsia="Calibri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B18"/>
    <w:rPr>
      <w:rFonts w:ascii="Times New Roman" w:eastAsia="Calibri" w:hAnsi="Times New Roman"/>
    </w:rPr>
  </w:style>
  <w:style w:type="paragraph" w:styleId="Tekstpodstawowy">
    <w:name w:val="Body Text"/>
    <w:basedOn w:val="Normalny"/>
    <w:link w:val="TekstpodstawowyZnak"/>
    <w:unhideWhenUsed/>
    <w:rsid w:val="00AA5B18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A5B18"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semiHidden/>
    <w:unhideWhenUsed/>
    <w:rsid w:val="00AA5B18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AA5B18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AA5B18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AA5B18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uiPriority w:val="99"/>
    <w:semiHidden/>
    <w:unhideWhenUsed/>
    <w:rsid w:val="00AA5B18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uiPriority w:val="99"/>
    <w:semiHidden/>
    <w:unhideWhenUsed/>
    <w:rsid w:val="00AA5B18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A5B18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uiPriority w:val="99"/>
    <w:semiHidden/>
    <w:unhideWhenUsed/>
    <w:rsid w:val="00AA5B18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uiPriority w:val="99"/>
    <w:semiHidden/>
    <w:unhideWhenUsed/>
    <w:rsid w:val="00AA5B18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uiPriority w:val="99"/>
    <w:semiHidden/>
    <w:unhideWhenUsed/>
    <w:rsid w:val="00AA5B18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AA5B18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val="x-none"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A5B18"/>
    <w:rPr>
      <w:rFonts w:ascii="Times New Roman" w:hAnsi="Times New Roman"/>
      <w:i/>
      <w:iCs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B18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B18"/>
    <w:rPr>
      <w:rFonts w:ascii="CG Times" w:eastAsia="Calibri" w:hAnsi="CG Times"/>
    </w:rPr>
  </w:style>
  <w:style w:type="paragraph" w:styleId="Lista-kontynuacja">
    <w:name w:val="List Continue"/>
    <w:basedOn w:val="Normalny"/>
    <w:uiPriority w:val="99"/>
    <w:semiHidden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uiPriority w:val="99"/>
    <w:semiHidden/>
    <w:unhideWhenUsed/>
    <w:rsid w:val="00AA5B18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uiPriority w:val="99"/>
    <w:semiHidden/>
    <w:unhideWhenUsed/>
    <w:rsid w:val="00AA5B18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5B18"/>
    <w:pPr>
      <w:ind w:firstLine="360"/>
    </w:pPr>
    <w:rPr>
      <w:rFonts w:eastAsia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A5B18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5B18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5B18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A5B18"/>
    <w:rPr>
      <w:rFonts w:ascii="Times New Roman" w:eastAsia="Calibri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5B18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5B18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B18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B18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B18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B18"/>
    <w:rPr>
      <w:rFonts w:ascii="Times New Roman" w:eastAsia="Calibri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5B18"/>
    <w:rPr>
      <w:rFonts w:ascii="Times New Roman" w:eastAsia="Calibri" w:hAnsi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B18"/>
    <w:rPr>
      <w:rFonts w:ascii="Times New Roman" w:eastAsia="Calibri" w:hAnsi="Times New Roman"/>
      <w:b/>
      <w:bCs/>
    </w:rPr>
  </w:style>
  <w:style w:type="paragraph" w:customStyle="1" w:styleId="Plandokumentu1">
    <w:name w:val="Plan dokumentu1"/>
    <w:basedOn w:val="Normalny"/>
    <w:uiPriority w:val="99"/>
    <w:semiHidden/>
    <w:rsid w:val="00AA5B18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customStyle="1" w:styleId="Akapitzlist1">
    <w:name w:val="Akapit z listą1"/>
    <w:basedOn w:val="Normalny"/>
    <w:uiPriority w:val="99"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customStyle="1" w:styleId="Tekstpodstawowywcity31">
    <w:name w:val="Tekst podstawowy wcięty 31"/>
    <w:basedOn w:val="Normalny"/>
    <w:uiPriority w:val="99"/>
    <w:rsid w:val="00AA5B18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paragraph" w:customStyle="1" w:styleId="Bezodstpw1">
    <w:name w:val="Bez odstępów1"/>
    <w:uiPriority w:val="99"/>
    <w:rsid w:val="00AA5B18"/>
    <w:rPr>
      <w:rFonts w:ascii="Times New Roman" w:eastAsia="Calibri" w:hAnsi="Times New Roman"/>
    </w:rPr>
  </w:style>
  <w:style w:type="paragraph" w:customStyle="1" w:styleId="Tekstpodstawowy21">
    <w:name w:val="Tekst podstawowy 2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wcity21">
    <w:name w:val="Tekst podstawowy wcięty 21"/>
    <w:basedOn w:val="Normalny"/>
    <w:uiPriority w:val="99"/>
    <w:rsid w:val="00AA5B18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paragraph" w:customStyle="1" w:styleId="Style4">
    <w:name w:val="Style4"/>
    <w:basedOn w:val="Normalny"/>
    <w:uiPriority w:val="99"/>
    <w:rsid w:val="00AA5B18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character" w:customStyle="1" w:styleId="IntenseQuoteChar">
    <w:name w:val="Intense Quote Char"/>
    <w:link w:val="Cytatintensywny1"/>
    <w:locked/>
    <w:rsid w:val="00AA5B18"/>
    <w:rPr>
      <w:rFonts w:eastAsia="Calibri"/>
      <w:b/>
      <w:bCs/>
      <w:i/>
      <w:iCs/>
      <w:color w:val="4F81BD"/>
      <w:sz w:val="22"/>
      <w:szCs w:val="22"/>
    </w:rPr>
  </w:style>
  <w:style w:type="paragraph" w:customStyle="1" w:styleId="Cytatintensywny1">
    <w:name w:val="Cytat intensywny1"/>
    <w:basedOn w:val="Normalny"/>
    <w:next w:val="Normalny"/>
    <w:link w:val="IntenseQuoteChar"/>
    <w:rsid w:val="00AA5B18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paragraph" w:customStyle="1" w:styleId="Poprawka1">
    <w:name w:val="Poprawka1"/>
    <w:uiPriority w:val="99"/>
    <w:semiHidden/>
    <w:rsid w:val="00AA5B18"/>
    <w:rPr>
      <w:rFonts w:ascii="Times New Roman" w:eastAsia="Calibri" w:hAnsi="Times New Roman"/>
    </w:rPr>
  </w:style>
  <w:style w:type="paragraph" w:customStyle="1" w:styleId="Default">
    <w:name w:val="Default"/>
    <w:uiPriority w:val="99"/>
    <w:rsid w:val="00AA5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deks">
    <w:name w:val="Indeks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ahoma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AA5B1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A5B18"/>
    <w:pPr>
      <w:suppressAutoHyphens/>
    </w:pPr>
    <w:rPr>
      <w:rFonts w:ascii="CG Times" w:hAnsi="CG Times"/>
      <w:sz w:val="22"/>
      <w:lang w:eastAsia="ar-SA"/>
    </w:rPr>
  </w:style>
  <w:style w:type="paragraph" w:customStyle="1" w:styleId="Bezodstpw10">
    <w:name w:val="Bez odstępów1"/>
    <w:uiPriority w:val="99"/>
    <w:rsid w:val="00AA5B18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A5B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b/>
      <w:bCs/>
      <w:sz w:val="24"/>
      <w:szCs w:val="24"/>
      <w:lang w:eastAsia="pl-PL" w:bidi="ar-SA"/>
    </w:rPr>
  </w:style>
  <w:style w:type="character" w:styleId="Odwoanieprzypisudolnego">
    <w:name w:val="footnote reference"/>
    <w:semiHidden/>
    <w:unhideWhenUsed/>
    <w:rsid w:val="00AA5B18"/>
    <w:rPr>
      <w:vertAlign w:val="superscript"/>
    </w:rPr>
  </w:style>
  <w:style w:type="character" w:styleId="Odwoaniedokomentarza">
    <w:name w:val="annotation reference"/>
    <w:semiHidden/>
    <w:unhideWhenUsed/>
    <w:rsid w:val="00AA5B18"/>
    <w:rPr>
      <w:sz w:val="16"/>
      <w:szCs w:val="16"/>
    </w:rPr>
  </w:style>
  <w:style w:type="character" w:styleId="Numerstrony">
    <w:name w:val="page number"/>
    <w:semiHidden/>
    <w:unhideWhenUsed/>
    <w:rsid w:val="00AA5B18"/>
    <w:rPr>
      <w:rFonts w:ascii="Times New Roman" w:hAnsi="Times New Roman" w:cs="Times New Roman" w:hint="default"/>
    </w:rPr>
  </w:style>
  <w:style w:type="character" w:customStyle="1" w:styleId="HeaderChar">
    <w:name w:val="Head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FooterChar">
    <w:name w:val="Foot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akapitustep">
    <w:name w:val="akapitustep"/>
    <w:rsid w:val="00AA5B18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AA5B18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A5B18"/>
    <w:rPr>
      <w:rFonts w:ascii="Times New Roman" w:hAnsi="Times New Roman" w:cs="Times New Roman" w:hint="default"/>
    </w:rPr>
  </w:style>
  <w:style w:type="character" w:customStyle="1" w:styleId="point">
    <w:name w:val="point"/>
    <w:rsid w:val="00AA5B18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5B18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AA5B18"/>
    <w:rPr>
      <w:rFonts w:ascii="Times New Roman" w:hAnsi="Times New Roman" w:cs="Times New Roman" w:hint="default"/>
    </w:rPr>
  </w:style>
  <w:style w:type="character" w:customStyle="1" w:styleId="letter">
    <w:name w:val="letter"/>
    <w:rsid w:val="00AA5B18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AA5B18"/>
    <w:rPr>
      <w:rFonts w:ascii="Times New Roman" w:hAnsi="Times New Roman" w:cs="Times New Roman" w:hint="default"/>
      <w:sz w:val="22"/>
    </w:rPr>
  </w:style>
  <w:style w:type="character" w:customStyle="1" w:styleId="FontStyle41">
    <w:name w:val="Font Style41"/>
    <w:rsid w:val="00AA5B18"/>
    <w:rPr>
      <w:rFonts w:ascii="Tahoma" w:hAnsi="Tahoma" w:cs="Tahoma" w:hint="default"/>
      <w:b/>
      <w:bCs w:val="0"/>
      <w:i/>
      <w:iCs w:val="0"/>
      <w:sz w:val="10"/>
    </w:rPr>
  </w:style>
  <w:style w:type="character" w:customStyle="1" w:styleId="h2">
    <w:name w:val="h2"/>
    <w:rsid w:val="00AA5B18"/>
    <w:rPr>
      <w:rFonts w:ascii="Times New Roman" w:hAnsi="Times New Roman" w:cs="Times New Roman" w:hint="default"/>
    </w:rPr>
  </w:style>
  <w:style w:type="character" w:customStyle="1" w:styleId="h1">
    <w:name w:val="h1"/>
    <w:rsid w:val="00AA5B18"/>
    <w:rPr>
      <w:rFonts w:ascii="Times New Roman" w:hAnsi="Times New Roman" w:cs="Times New Roman" w:hint="default"/>
    </w:rPr>
  </w:style>
  <w:style w:type="character" w:customStyle="1" w:styleId="WW8Num1z0">
    <w:name w:val="WW8Num1z0"/>
    <w:rsid w:val="00AA5B18"/>
    <w:rPr>
      <w:rFonts w:ascii="Symbol" w:hAnsi="Symbol" w:hint="default"/>
    </w:rPr>
  </w:style>
  <w:style w:type="character" w:customStyle="1" w:styleId="WW8Num1z1">
    <w:name w:val="WW8Num1z1"/>
    <w:rsid w:val="00AA5B18"/>
    <w:rPr>
      <w:rFonts w:ascii="Courier New" w:hAnsi="Courier New" w:cs="Courier New" w:hint="default"/>
    </w:rPr>
  </w:style>
  <w:style w:type="character" w:customStyle="1" w:styleId="WW8Num1z2">
    <w:name w:val="WW8Num1z2"/>
    <w:rsid w:val="00AA5B18"/>
    <w:rPr>
      <w:rFonts w:ascii="Wingdings" w:hAnsi="Wingdings" w:hint="default"/>
    </w:rPr>
  </w:style>
  <w:style w:type="character" w:customStyle="1" w:styleId="WW8Num4z0">
    <w:name w:val="WW8Num4z0"/>
    <w:rsid w:val="00AA5B18"/>
    <w:rPr>
      <w:b/>
      <w:bCs w:val="0"/>
    </w:rPr>
  </w:style>
  <w:style w:type="character" w:customStyle="1" w:styleId="WW8Num5z0">
    <w:name w:val="WW8Num5z0"/>
    <w:rsid w:val="00AA5B18"/>
    <w:rPr>
      <w:b/>
      <w:bCs w:val="0"/>
      <w:i w:val="0"/>
      <w:iCs w:val="0"/>
    </w:rPr>
  </w:style>
  <w:style w:type="character" w:customStyle="1" w:styleId="WW8Num5z1">
    <w:name w:val="WW8Num5z1"/>
    <w:rsid w:val="00AA5B18"/>
    <w:rPr>
      <w:rFonts w:ascii="CG Times" w:hAnsi="CG Times" w:hint="default"/>
      <w:b w:val="0"/>
      <w:bCs w:val="0"/>
      <w:i w:val="0"/>
      <w:iCs w:val="0"/>
      <w:sz w:val="22"/>
    </w:rPr>
  </w:style>
  <w:style w:type="character" w:customStyle="1" w:styleId="WW8Num6z0">
    <w:name w:val="WW8Num6z0"/>
    <w:rsid w:val="00AA5B18"/>
    <w:rPr>
      <w:b/>
      <w:bCs w:val="0"/>
      <w:i w:val="0"/>
      <w:iCs w:val="0"/>
    </w:rPr>
  </w:style>
  <w:style w:type="character" w:customStyle="1" w:styleId="WW8Num10z0">
    <w:name w:val="WW8Num10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1z0">
    <w:name w:val="WW8Num11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3z1">
    <w:name w:val="WW8Num13z1"/>
    <w:rsid w:val="00AA5B18"/>
    <w:rPr>
      <w:rFonts w:ascii="Symbol" w:hAnsi="Symbol" w:hint="default"/>
      <w:b/>
      <w:bCs w:val="0"/>
      <w:i w:val="0"/>
      <w:iCs w:val="0"/>
    </w:rPr>
  </w:style>
  <w:style w:type="character" w:customStyle="1" w:styleId="WW8Num15z1">
    <w:name w:val="WW8Num15z1"/>
    <w:rsid w:val="00AA5B18"/>
    <w:rPr>
      <w:strike w:val="0"/>
      <w:dstrike w:val="0"/>
      <w:u w:val="none"/>
      <w:effect w:val="none"/>
    </w:rPr>
  </w:style>
  <w:style w:type="character" w:customStyle="1" w:styleId="WW8Num16z0">
    <w:name w:val="WW8Num16z0"/>
    <w:rsid w:val="00AA5B18"/>
    <w:rPr>
      <w:rFonts w:ascii="Symbol" w:hAnsi="Symbol" w:hint="default"/>
    </w:rPr>
  </w:style>
  <w:style w:type="character" w:customStyle="1" w:styleId="WW8Num16z1">
    <w:name w:val="WW8Num16z1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6z2">
    <w:name w:val="WW8Num16z2"/>
    <w:rsid w:val="00AA5B18"/>
    <w:rPr>
      <w:rFonts w:ascii="Wingdings" w:hAnsi="Wingdings" w:hint="default"/>
    </w:rPr>
  </w:style>
  <w:style w:type="character" w:customStyle="1" w:styleId="WW8Num16z4">
    <w:name w:val="WW8Num16z4"/>
    <w:rsid w:val="00AA5B18"/>
    <w:rPr>
      <w:rFonts w:ascii="Courier New" w:hAnsi="Courier New" w:cs="Courier New" w:hint="default"/>
    </w:rPr>
  </w:style>
  <w:style w:type="character" w:customStyle="1" w:styleId="WW8Num17z0">
    <w:name w:val="WW8Num17z0"/>
    <w:rsid w:val="00AA5B18"/>
    <w:rPr>
      <w:b w:val="0"/>
      <w:bCs w:val="0"/>
      <w:i w:val="0"/>
      <w:iCs w:val="0"/>
    </w:rPr>
  </w:style>
  <w:style w:type="character" w:customStyle="1" w:styleId="WW8Num19z0">
    <w:name w:val="WW8Num19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ZnakZnak2">
    <w:name w:val="Znak Znak2"/>
    <w:rsid w:val="00AA5B18"/>
    <w:rPr>
      <w:rFonts w:ascii="CG Times" w:hAnsi="CG Times" w:hint="default"/>
      <w:sz w:val="22"/>
      <w:lang w:eastAsia="ar-SA"/>
    </w:rPr>
  </w:style>
  <w:style w:type="character" w:customStyle="1" w:styleId="WW8Num14z0">
    <w:name w:val="WW8Num14z0"/>
    <w:rsid w:val="00AA5B18"/>
    <w:rPr>
      <w:rFonts w:ascii="StarSymbol" w:hAnsi="StarSymbol" w:cs="StarSymbol" w:hint="default"/>
      <w:sz w:val="18"/>
      <w:szCs w:val="18"/>
    </w:rPr>
  </w:style>
  <w:style w:type="character" w:customStyle="1" w:styleId="Znakiprzypiswdolnych">
    <w:name w:val="Znaki przypisów dolnych"/>
    <w:rsid w:val="00AA5B18"/>
  </w:style>
  <w:style w:type="character" w:customStyle="1" w:styleId="apple-converted-space">
    <w:name w:val="apple-converted-space"/>
    <w:rsid w:val="00AA5B18"/>
  </w:style>
  <w:style w:type="character" w:customStyle="1" w:styleId="alb">
    <w:name w:val="a_lb"/>
    <w:rsid w:val="00AA5B18"/>
  </w:style>
  <w:style w:type="character" w:customStyle="1" w:styleId="TekstpodstawowyZnak1">
    <w:name w:val="Tekst podstawowy Znak1"/>
    <w:basedOn w:val="Domylnaczcionkaakapitu"/>
    <w:rsid w:val="00003DB4"/>
    <w:rPr>
      <w:sz w:val="24"/>
    </w:rPr>
  </w:style>
  <w:style w:type="paragraph" w:customStyle="1" w:styleId="Tekstpodstawowy31">
    <w:name w:val="Tekst podstawowy 31"/>
    <w:basedOn w:val="Normalny"/>
    <w:rsid w:val="00D95D68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styleId="Poprawka">
    <w:name w:val="Revision"/>
    <w:hidden/>
    <w:uiPriority w:val="99"/>
    <w:semiHidden/>
    <w:rsid w:val="00B90708"/>
    <w:rPr>
      <w:lang w:eastAsia="en-US" w:bidi="en-US"/>
    </w:rPr>
  </w:style>
  <w:style w:type="character" w:customStyle="1" w:styleId="markedcontent">
    <w:name w:val="markedcontent"/>
    <w:basedOn w:val="Domylnaczcionkaakapitu"/>
    <w:rsid w:val="0017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653C-21A7-4DB8-A560-220F556C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37</TotalTime>
  <Pages>6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Joanna Jurasz (RZGW Rzeszów)</cp:lastModifiedBy>
  <cp:revision>18</cp:revision>
  <cp:lastPrinted>2018-09-04T07:09:00Z</cp:lastPrinted>
  <dcterms:created xsi:type="dcterms:W3CDTF">2022-09-29T10:56:00Z</dcterms:created>
  <dcterms:modified xsi:type="dcterms:W3CDTF">2022-09-30T08:01:00Z</dcterms:modified>
</cp:coreProperties>
</file>