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19ED" w14:textId="77777777" w:rsidR="003A34E5" w:rsidRDefault="00C315B2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</w:t>
      </w:r>
    </w:p>
    <w:tbl>
      <w:tblPr>
        <w:tblW w:w="9060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7"/>
        <w:gridCol w:w="4253"/>
      </w:tblGrid>
      <w:tr w:rsidR="003A34E5" w14:paraId="71A0A6FB" w14:textId="77777777">
        <w:trPr>
          <w:trHeight w:val="349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DC8CF1" w14:textId="77777777" w:rsidR="003A34E5" w:rsidRDefault="00C315B2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7A623" w14:textId="77777777" w:rsidR="003A34E5" w:rsidRDefault="00C315B2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PAŃSTWOWE GOSPODARSTWO WODNE WODY POLSKIE</w:t>
            </w:r>
          </w:p>
          <w:p w14:paraId="764D431C" w14:textId="77777777" w:rsidR="003A34E5" w:rsidRDefault="00C315B2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ul. Żelazna 59A, 00-848 Warszawa</w:t>
            </w:r>
          </w:p>
          <w:p w14:paraId="0D14846F" w14:textId="77777777" w:rsidR="003A34E5" w:rsidRDefault="003A34E5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</w:p>
          <w:p w14:paraId="67294228" w14:textId="77777777" w:rsidR="003A34E5" w:rsidRDefault="00C315B2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REGIONALNY ZARZĄD GOSPODARKI WODNEJ W LUBLINIE</w:t>
            </w:r>
          </w:p>
          <w:p w14:paraId="34DBDC56" w14:textId="77777777" w:rsidR="003A34E5" w:rsidRDefault="00C315B2">
            <w:pPr>
              <w:pStyle w:val="Bezodstpw"/>
              <w:widowControl w:val="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3A34E5" w14:paraId="0E64EB14" w14:textId="77777777">
        <w:trPr>
          <w:trHeight w:val="484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32DFEC" w14:textId="77777777" w:rsidR="003A34E5" w:rsidRDefault="00C315B2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53A93" w14:textId="6C214C4E" w:rsidR="003A34E5" w:rsidRPr="00E05C8D" w:rsidRDefault="00BF3D61" w:rsidP="003C50FB">
            <w:pPr>
              <w:widowControl w:val="0"/>
              <w:spacing w:after="120"/>
              <w:jc w:val="center"/>
              <w:rPr>
                <w:b/>
                <w:bCs/>
                <w:szCs w:val="24"/>
              </w:rPr>
            </w:pPr>
            <w:r w:rsidRPr="00BF3D61">
              <w:rPr>
                <w:b/>
                <w:bCs/>
                <w:szCs w:val="24"/>
              </w:rPr>
              <w:t>Roboty utrzymaniowe Doprowadzalnika Dratów-</w:t>
            </w:r>
            <w:proofErr w:type="spellStart"/>
            <w:r w:rsidRPr="00BF3D61">
              <w:rPr>
                <w:b/>
                <w:bCs/>
                <w:szCs w:val="24"/>
              </w:rPr>
              <w:t>Mytycze</w:t>
            </w:r>
            <w:proofErr w:type="spellEnd"/>
            <w:r w:rsidRPr="00BF3D61">
              <w:rPr>
                <w:b/>
                <w:bCs/>
                <w:szCs w:val="24"/>
              </w:rPr>
              <w:t xml:space="preserve"> w km 3+400 - 10+280</w:t>
            </w:r>
          </w:p>
        </w:tc>
      </w:tr>
      <w:tr w:rsidR="003A34E5" w14:paraId="78CA45B5" w14:textId="77777777" w:rsidTr="00AD0A2B">
        <w:trPr>
          <w:trHeight w:val="484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9B114B" w14:textId="77777777" w:rsidR="003A34E5" w:rsidRDefault="00C315B2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2"/>
              </w:rPr>
              <w:t>jeżeli dotyczy</w:t>
            </w:r>
            <w:r>
              <w:rPr>
                <w:b/>
                <w:sz w:val="22"/>
              </w:rPr>
              <w:t>):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3878" w14:textId="4404FD46" w:rsidR="003A34E5" w:rsidRPr="00AD0A2B" w:rsidRDefault="00C315B2" w:rsidP="00AD0A2B">
            <w:pPr>
              <w:widowControl w:val="0"/>
              <w:spacing w:before="120"/>
              <w:ind w:left="35"/>
              <w:jc w:val="center"/>
              <w:rPr>
                <w:szCs w:val="24"/>
              </w:rPr>
            </w:pPr>
            <w:r w:rsidRPr="00AD0A2B">
              <w:rPr>
                <w:b/>
                <w:szCs w:val="24"/>
              </w:rPr>
              <w:t>LU.ROZ.2810.</w:t>
            </w:r>
            <w:r w:rsidR="00F31B81">
              <w:rPr>
                <w:b/>
                <w:szCs w:val="24"/>
              </w:rPr>
              <w:t>9</w:t>
            </w:r>
            <w:r w:rsidR="00BF3D61">
              <w:rPr>
                <w:b/>
                <w:szCs w:val="24"/>
              </w:rPr>
              <w:t>6</w:t>
            </w:r>
            <w:r w:rsidRPr="00AD0A2B">
              <w:rPr>
                <w:b/>
                <w:szCs w:val="24"/>
              </w:rPr>
              <w:t>.202</w:t>
            </w:r>
            <w:r w:rsidR="00AD0A2B" w:rsidRPr="00AD0A2B">
              <w:rPr>
                <w:b/>
                <w:szCs w:val="24"/>
              </w:rPr>
              <w:t>2</w:t>
            </w:r>
          </w:p>
        </w:tc>
      </w:tr>
    </w:tbl>
    <w:p w14:paraId="02E12319" w14:textId="77777777" w:rsidR="003A34E5" w:rsidRDefault="003A34E5">
      <w:pPr>
        <w:widowControl w:val="0"/>
        <w:rPr>
          <w:sz w:val="22"/>
          <w:lang w:eastAsia="pl-PL"/>
        </w:rPr>
      </w:pPr>
    </w:p>
    <w:p w14:paraId="120C30C1" w14:textId="77777777" w:rsidR="003A34E5" w:rsidRDefault="00C315B2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</w:p>
    <w:tbl>
      <w:tblPr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14"/>
        <w:gridCol w:w="4346"/>
      </w:tblGrid>
      <w:tr w:rsidR="003A34E5" w14:paraId="65CF4F27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B71834" w14:textId="77777777" w:rsidR="003A34E5" w:rsidRDefault="00C315B2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88DA9" w14:textId="77777777" w:rsidR="003A34E5" w:rsidRDefault="00C315B2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3A34E5" w14:paraId="76BC9C51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1C854D" w14:textId="77777777" w:rsidR="003A34E5" w:rsidRDefault="00C315B2">
            <w:pPr>
              <w:pStyle w:val="Text1"/>
              <w:widowControl w:val="0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pocztowy: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2B7A9" w14:textId="77777777" w:rsidR="003A34E5" w:rsidRDefault="00C315B2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CC5CC08" w14:textId="77777777" w:rsidR="003A34E5" w:rsidRDefault="003A34E5">
      <w:pPr>
        <w:widowControl w:val="0"/>
        <w:rPr>
          <w:sz w:val="22"/>
          <w:lang w:eastAsia="ar-SA"/>
        </w:rPr>
      </w:pPr>
    </w:p>
    <w:p w14:paraId="0B312B72" w14:textId="77777777" w:rsidR="003A34E5" w:rsidRDefault="003A34E5">
      <w:pPr>
        <w:widowControl w:val="0"/>
        <w:rPr>
          <w:sz w:val="22"/>
          <w:lang w:eastAsia="ar-SA"/>
        </w:rPr>
      </w:pPr>
    </w:p>
    <w:p w14:paraId="785C7466" w14:textId="77777777" w:rsidR="003A34E5" w:rsidRDefault="00C315B2">
      <w:pPr>
        <w:spacing w:line="360" w:lineRule="auto"/>
        <w:jc w:val="center"/>
      </w:pPr>
      <w:r>
        <w:rPr>
          <w:rFonts w:cs="Arial"/>
          <w:b/>
          <w:bCs/>
          <w:sz w:val="22"/>
        </w:rPr>
        <w:t>OŚWIADCZENIE</w:t>
      </w:r>
    </w:p>
    <w:p w14:paraId="762086B4" w14:textId="192721D3" w:rsidR="003A34E5" w:rsidRDefault="00C315B2" w:rsidP="004019D5">
      <w:pPr>
        <w:spacing w:line="24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o </w:t>
      </w:r>
      <w:r w:rsidR="004019D5">
        <w:rPr>
          <w:rFonts w:cs="Arial"/>
          <w:b/>
          <w:sz w:val="22"/>
        </w:rPr>
        <w:t xml:space="preserve">niepodleganiu </w:t>
      </w:r>
      <w:r>
        <w:rPr>
          <w:rFonts w:cs="Arial"/>
          <w:b/>
          <w:sz w:val="22"/>
        </w:rPr>
        <w:t>wykluczeni</w:t>
      </w:r>
      <w:r w:rsidR="004019D5">
        <w:rPr>
          <w:rFonts w:cs="Arial"/>
          <w:b/>
          <w:sz w:val="22"/>
        </w:rPr>
        <w:t>u</w:t>
      </w:r>
      <w:r>
        <w:rPr>
          <w:rFonts w:cs="Arial"/>
          <w:b/>
          <w:sz w:val="22"/>
        </w:rPr>
        <w:t xml:space="preserve"> </w:t>
      </w:r>
    </w:p>
    <w:p w14:paraId="0D4962B0" w14:textId="77777777" w:rsidR="004019D5" w:rsidRDefault="004019D5" w:rsidP="004019D5">
      <w:pPr>
        <w:spacing w:line="240" w:lineRule="auto"/>
        <w:jc w:val="center"/>
        <w:rPr>
          <w:rFonts w:cs="Arial"/>
          <w:sz w:val="22"/>
        </w:rPr>
      </w:pPr>
    </w:p>
    <w:p w14:paraId="3AD40486" w14:textId="547CABD7" w:rsidR="00AA0711" w:rsidRDefault="00C315B2" w:rsidP="00AA0711">
      <w:pPr>
        <w:pStyle w:val="Standard"/>
        <w:spacing w:before="120" w:after="120"/>
        <w:ind w:left="822" w:hanging="425"/>
        <w:jc w:val="both"/>
      </w:pPr>
      <w:r>
        <w:rPr>
          <w:rFonts w:cs="Arial"/>
          <w:sz w:val="22"/>
        </w:rPr>
        <w:t>Oświadczam</w:t>
      </w:r>
      <w:r w:rsidR="00597670">
        <w:rPr>
          <w:rFonts w:cs="Arial"/>
          <w:sz w:val="22"/>
        </w:rPr>
        <w:t>/</w:t>
      </w:r>
      <w:r>
        <w:rPr>
          <w:rFonts w:cs="Arial"/>
          <w:sz w:val="22"/>
        </w:rPr>
        <w:t>my</w:t>
      </w:r>
      <w:r w:rsidR="00597670">
        <w:rPr>
          <w:rFonts w:cs="Arial"/>
          <w:sz w:val="22"/>
        </w:rPr>
        <w:t>,</w:t>
      </w:r>
      <w:r>
        <w:rPr>
          <w:rFonts w:cs="Arial"/>
          <w:sz w:val="22"/>
        </w:rPr>
        <w:t xml:space="preserve"> że </w:t>
      </w:r>
      <w:r w:rsidR="00AA0711">
        <w:rPr>
          <w:rFonts w:ascii="Times New Roman" w:eastAsia="Times New Roman" w:hAnsi="Times New Roman" w:cstheme="minorHAnsi"/>
        </w:rPr>
        <w:t>nie podlegam(y) wykluczeniu w postępowania na podstawie:</w:t>
      </w:r>
    </w:p>
    <w:p w14:paraId="662D88A9" w14:textId="77777777" w:rsidR="003A34E5" w:rsidRPr="00396707" w:rsidRDefault="00C315B2" w:rsidP="00597670">
      <w:pPr>
        <w:pStyle w:val="Akapitzlist"/>
        <w:numPr>
          <w:ilvl w:val="4"/>
          <w:numId w:val="3"/>
        </w:numPr>
        <w:overflowPunct w:val="0"/>
        <w:spacing w:before="80"/>
        <w:ind w:left="641" w:hanging="357"/>
        <w:rPr>
          <w:rFonts w:ascii="Times New Roman" w:hAnsi="Times New Roman" w:cs="Times New Roman"/>
          <w:sz w:val="22"/>
          <w:szCs w:val="22"/>
        </w:rPr>
      </w:pPr>
      <w:r w:rsidRPr="00396707">
        <w:rPr>
          <w:rFonts w:ascii="Times New Roman" w:hAnsi="Times New Roman" w:cs="Times New Roman"/>
          <w:b/>
          <w:sz w:val="22"/>
          <w:szCs w:val="22"/>
        </w:rPr>
        <w:t>art. 108 ust. 1  ustawy PZP,</w:t>
      </w:r>
    </w:p>
    <w:p w14:paraId="7BE09EAC" w14:textId="77777777" w:rsidR="003A34E5" w:rsidRPr="00396707" w:rsidRDefault="00C315B2" w:rsidP="003C50FB">
      <w:pPr>
        <w:numPr>
          <w:ilvl w:val="4"/>
          <w:numId w:val="3"/>
        </w:numPr>
        <w:overflowPunct w:val="0"/>
        <w:spacing w:before="80"/>
        <w:ind w:left="641" w:hanging="357"/>
        <w:contextualSpacing/>
        <w:rPr>
          <w:sz w:val="22"/>
        </w:rPr>
      </w:pPr>
      <w:r w:rsidRPr="00396707">
        <w:rPr>
          <w:b/>
          <w:sz w:val="22"/>
        </w:rPr>
        <w:t xml:space="preserve">art. 7 ust. 1 pkt 1-3 Ustawy z dnia </w:t>
      </w:r>
      <w:r w:rsidRPr="00396707">
        <w:rPr>
          <w:b/>
          <w:bCs/>
          <w:sz w:val="22"/>
        </w:rPr>
        <w:t>13 kwietnia 2022 r. o szczególnych rozwiązaniach przeciwdziałania wspieraniu agresji na  Ukrainę oraz służących ochronie bezpieczeństwa Narodowego</w:t>
      </w:r>
    </w:p>
    <w:p w14:paraId="7334202C" w14:textId="6AF0081D" w:rsidR="003A34E5" w:rsidRPr="00396707" w:rsidRDefault="00C315B2" w:rsidP="003C50FB">
      <w:pPr>
        <w:numPr>
          <w:ilvl w:val="4"/>
          <w:numId w:val="3"/>
        </w:numPr>
        <w:overflowPunct w:val="0"/>
        <w:spacing w:before="80"/>
        <w:ind w:left="641" w:hanging="357"/>
        <w:contextualSpacing/>
        <w:rPr>
          <w:sz w:val="22"/>
        </w:rPr>
      </w:pPr>
      <w:r w:rsidRPr="00396707">
        <w:rPr>
          <w:rFonts w:eastAsia="Times New Roman"/>
          <w:b/>
          <w:bCs/>
          <w:sz w:val="22"/>
        </w:rPr>
        <w:t>art. 5k ust. 1 Rozporządzenia Rady (UE) NR 833/2014 z dnia 31 lipca 2014 r. dotyczącego środków ograniczających w związku z działaniami Rosji destabilizującymi sytuację na Ukrainie ,dodanego w art. 1 pkt 23) Rozporządzenia Rady (UE) 2022/576 z dnia 8 kwietnia 2022 r. w sprawie zmiany rozporządzenia (UE) nr 833/2014 dotyczącego środków ograniczających w związku z działaniami Rosji destabilizującymi sytuację na Ukrainie</w:t>
      </w:r>
      <w:r w:rsidR="00044947">
        <w:rPr>
          <w:rFonts w:eastAsia="Times New Roman"/>
          <w:b/>
          <w:bCs/>
          <w:sz w:val="22"/>
        </w:rPr>
        <w:t>.</w:t>
      </w:r>
    </w:p>
    <w:p w14:paraId="5F46BAD6" w14:textId="4DD947A6" w:rsidR="00396707" w:rsidRDefault="00396707">
      <w:pPr>
        <w:spacing w:before="23" w:after="55"/>
        <w:rPr>
          <w:bCs/>
          <w:sz w:val="22"/>
          <w:lang w:eastAsia="zh-CN"/>
        </w:rPr>
      </w:pPr>
    </w:p>
    <w:p w14:paraId="239E7E67" w14:textId="1263F9C1" w:rsidR="00A6525D" w:rsidRDefault="00A6525D">
      <w:pPr>
        <w:spacing w:before="23" w:after="55"/>
        <w:rPr>
          <w:bCs/>
          <w:sz w:val="22"/>
          <w:lang w:eastAsia="zh-CN"/>
        </w:rPr>
      </w:pPr>
    </w:p>
    <w:p w14:paraId="20712DC4" w14:textId="30F58B13" w:rsidR="00A6525D" w:rsidRDefault="00A6525D">
      <w:pPr>
        <w:spacing w:before="23" w:after="55"/>
        <w:rPr>
          <w:bCs/>
          <w:sz w:val="22"/>
          <w:lang w:eastAsia="zh-CN"/>
        </w:rPr>
      </w:pPr>
    </w:p>
    <w:p w14:paraId="56E52DB2" w14:textId="77777777" w:rsidR="00A6525D" w:rsidRDefault="00A6525D">
      <w:pPr>
        <w:spacing w:before="23" w:after="55"/>
        <w:rPr>
          <w:bCs/>
          <w:sz w:val="22"/>
          <w:lang w:eastAsia="zh-CN"/>
        </w:rPr>
      </w:pPr>
    </w:p>
    <w:p w14:paraId="2DB13EC5" w14:textId="7749E9EC" w:rsidR="003A34E5" w:rsidRDefault="00396707">
      <w:pPr>
        <w:widowControl w:val="0"/>
        <w:rPr>
          <w:sz w:val="22"/>
          <w:lang w:eastAsia="pl-PL"/>
        </w:rPr>
      </w:pP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  <w:t>…………….………………………………..</w:t>
      </w:r>
    </w:p>
    <w:p w14:paraId="0B46773A" w14:textId="6BD22026" w:rsidR="00396707" w:rsidRPr="00396707" w:rsidRDefault="00396707">
      <w:pPr>
        <w:widowControl w:val="0"/>
        <w:rPr>
          <w:sz w:val="20"/>
          <w:szCs w:val="20"/>
          <w:lang w:eastAsia="pl-PL"/>
        </w:rPr>
      </w:pP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 w:rsidRPr="00396707">
        <w:rPr>
          <w:sz w:val="20"/>
          <w:szCs w:val="20"/>
          <w:lang w:eastAsia="pl-PL"/>
        </w:rPr>
        <w:t>podpis</w:t>
      </w:r>
    </w:p>
    <w:p w14:paraId="736BE248" w14:textId="77777777" w:rsidR="00674564" w:rsidRDefault="00674564" w:rsidP="007D6414">
      <w:pPr>
        <w:tabs>
          <w:tab w:val="left" w:pos="3969"/>
        </w:tabs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</w:p>
    <w:p w14:paraId="5F12A61D" w14:textId="77777777" w:rsidR="00674564" w:rsidRDefault="00674564" w:rsidP="007D6414">
      <w:pPr>
        <w:tabs>
          <w:tab w:val="left" w:pos="3969"/>
        </w:tabs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</w:p>
    <w:p w14:paraId="573A3707" w14:textId="0CD4E99B" w:rsidR="003A34E5" w:rsidRPr="007D6414" w:rsidRDefault="00C315B2" w:rsidP="007D6414">
      <w:pPr>
        <w:tabs>
          <w:tab w:val="left" w:pos="3969"/>
        </w:tabs>
        <w:spacing w:line="240" w:lineRule="auto"/>
        <w:rPr>
          <w:rFonts w:ascii="Calibri" w:hAnsi="Calibri" w:cs="Calibri"/>
          <w:i/>
          <w:iCs/>
          <w:sz w:val="16"/>
          <w:szCs w:val="16"/>
          <w:lang w:eastAsia="zh-CN"/>
        </w:rPr>
      </w:pPr>
      <w:r>
        <w:rPr>
          <w:rFonts w:cstheme="minorHAnsi"/>
          <w:b/>
          <w:bCs/>
          <w:i/>
          <w:iCs/>
          <w:sz w:val="16"/>
          <w:szCs w:val="16"/>
        </w:rPr>
        <w:t xml:space="preserve">UWAGA! </w:t>
      </w:r>
      <w:r>
        <w:rPr>
          <w:rFonts w:cs="Calibri"/>
          <w:b/>
          <w:i/>
          <w:iCs/>
          <w:sz w:val="16"/>
          <w:szCs w:val="16"/>
        </w:rPr>
        <w:t>Niniejszy Załącznik winien być sporządzony w postaci elektronicznej i opatrzony kwalifikowanym podpisem elektronicznym osoby upoważnionej.</w:t>
      </w:r>
    </w:p>
    <w:tbl>
      <w:tblPr>
        <w:tblW w:w="90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3A34E5" w14:paraId="38D57DCA" w14:textId="77777777" w:rsidTr="007D6414">
        <w:trPr>
          <w:trHeight w:val="175"/>
          <w:jc w:val="center"/>
        </w:trPr>
        <w:tc>
          <w:tcPr>
            <w:tcW w:w="3960" w:type="dxa"/>
          </w:tcPr>
          <w:p w14:paraId="4099CA55" w14:textId="77777777" w:rsidR="003A34E5" w:rsidRDefault="003A34E5" w:rsidP="007D6414">
            <w:pPr>
              <w:widowControl w:val="0"/>
              <w:rPr>
                <w:sz w:val="22"/>
                <w:lang w:eastAsia="pl-PL"/>
              </w:rPr>
            </w:pPr>
          </w:p>
        </w:tc>
        <w:tc>
          <w:tcPr>
            <w:tcW w:w="5109" w:type="dxa"/>
          </w:tcPr>
          <w:p w14:paraId="66F3FA48" w14:textId="77777777" w:rsidR="003A34E5" w:rsidRDefault="003A34E5">
            <w:pPr>
              <w:widowControl w:val="0"/>
              <w:ind w:left="77"/>
              <w:jc w:val="center"/>
              <w:rPr>
                <w:sz w:val="22"/>
                <w:lang w:eastAsia="pl-PL"/>
              </w:rPr>
            </w:pPr>
          </w:p>
        </w:tc>
      </w:tr>
    </w:tbl>
    <w:p w14:paraId="42B556BE" w14:textId="77777777" w:rsidR="003A34E5" w:rsidRDefault="003A34E5" w:rsidP="007D6414">
      <w:pPr>
        <w:rPr>
          <w:sz w:val="22"/>
          <w:u w:val="single"/>
          <w:lang w:eastAsia="pl-PL"/>
        </w:rPr>
      </w:pPr>
    </w:p>
    <w:sectPr w:rsidR="003A34E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BFAD" w14:textId="77777777" w:rsidR="00F9411B" w:rsidRDefault="00C315B2">
      <w:pPr>
        <w:spacing w:line="240" w:lineRule="auto"/>
      </w:pPr>
      <w:r>
        <w:separator/>
      </w:r>
    </w:p>
  </w:endnote>
  <w:endnote w:type="continuationSeparator" w:id="0">
    <w:p w14:paraId="5B8592FD" w14:textId="77777777" w:rsidR="00F9411B" w:rsidRDefault="00C31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3CBC" w14:textId="77777777" w:rsidR="003A34E5" w:rsidRDefault="003A34E5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9B21" w14:textId="77777777" w:rsidR="00F9411B" w:rsidRDefault="00C315B2">
      <w:pPr>
        <w:spacing w:line="240" w:lineRule="auto"/>
      </w:pPr>
      <w:r>
        <w:separator/>
      </w:r>
    </w:p>
  </w:footnote>
  <w:footnote w:type="continuationSeparator" w:id="0">
    <w:p w14:paraId="2DC01E6A" w14:textId="77777777" w:rsidR="00F9411B" w:rsidRDefault="00C31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51B6" w14:textId="15E2633A" w:rsidR="003A34E5" w:rsidRDefault="00C315B2" w:rsidP="003C50FB">
    <w:pPr>
      <w:spacing w:before="23" w:after="55"/>
      <w:jc w:val="right"/>
      <w:rPr>
        <w:b/>
        <w:sz w:val="22"/>
      </w:rPr>
    </w:pPr>
    <w:r>
      <w:rPr>
        <w:b/>
        <w:sz w:val="22"/>
      </w:rPr>
      <w:t xml:space="preserve">Załącznik nr 5 </w:t>
    </w:r>
  </w:p>
  <w:p w14:paraId="2260B5B8" w14:textId="77777777" w:rsidR="003A34E5" w:rsidRDefault="003A34E5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73281E65" w14:textId="77777777" w:rsidR="003A34E5" w:rsidRDefault="003A34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901"/>
    <w:multiLevelType w:val="multilevel"/>
    <w:tmpl w:val="FB744A2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056B86"/>
    <w:multiLevelType w:val="multilevel"/>
    <w:tmpl w:val="92FC53D6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43E73E5F"/>
    <w:multiLevelType w:val="multilevel"/>
    <w:tmpl w:val="F5D2149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2127431560">
    <w:abstractNumId w:val="0"/>
  </w:num>
  <w:num w:numId="2" w16cid:durableId="2057243461">
    <w:abstractNumId w:val="2"/>
  </w:num>
  <w:num w:numId="3" w16cid:durableId="19971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4E5"/>
    <w:rsid w:val="00044947"/>
    <w:rsid w:val="00073193"/>
    <w:rsid w:val="003678C5"/>
    <w:rsid w:val="00396707"/>
    <w:rsid w:val="003A34E5"/>
    <w:rsid w:val="003C50FB"/>
    <w:rsid w:val="004019D5"/>
    <w:rsid w:val="00597670"/>
    <w:rsid w:val="00674564"/>
    <w:rsid w:val="007D6414"/>
    <w:rsid w:val="00A6525D"/>
    <w:rsid w:val="00AA0711"/>
    <w:rsid w:val="00AD0A2B"/>
    <w:rsid w:val="00BF3D61"/>
    <w:rsid w:val="00C315B2"/>
    <w:rsid w:val="00C46870"/>
    <w:rsid w:val="00CD254D"/>
    <w:rsid w:val="00D7461E"/>
    <w:rsid w:val="00E05C8D"/>
    <w:rsid w:val="00F31B81"/>
    <w:rsid w:val="00F9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3D91"/>
  <w15:docId w15:val="{4D7D83C6-7021-4E7A-AE93-BE6ABC6E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jc w:val="left"/>
    </w:pPr>
    <w:rPr>
      <w:rFonts w:ascii="Calibri" w:hAnsi="Calibri" w:cs="Calibri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qFormat/>
    <w:pPr>
      <w:textAlignment w:val="baseline"/>
    </w:pPr>
    <w:rPr>
      <w:rFonts w:ascii="Calibri" w:hAnsi="Calibri" w:cs="Calibri"/>
      <w:sz w:val="22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1368-340A-439C-8EA8-E6F86A1E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Zbigniew Ziółkowski (RZGW Lublin)</cp:lastModifiedBy>
  <cp:revision>26</cp:revision>
  <cp:lastPrinted>2022-09-22T06:51:00Z</cp:lastPrinted>
  <dcterms:created xsi:type="dcterms:W3CDTF">2021-03-22T07:58:00Z</dcterms:created>
  <dcterms:modified xsi:type="dcterms:W3CDTF">2022-10-05T11:32:00Z</dcterms:modified>
  <dc:language>pl-PL</dc:language>
</cp:coreProperties>
</file>