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2C57C282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EE4DC3"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5418EB35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F09D9F2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r w:rsidR="0029575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29575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66491C" w:rsidRPr="00EE4DC3">
        <w:rPr>
          <w:rFonts w:ascii="Arial" w:hAnsi="Arial" w:cs="Arial"/>
          <w:iCs/>
          <w:sz w:val="22"/>
          <w:szCs w:val="22"/>
        </w:rPr>
        <w:t>,</w:t>
      </w:r>
      <w:r w:rsidR="0029575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EE4DC3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EE4DC3">
        <w:rPr>
          <w:rFonts w:ascii="Arial" w:hAnsi="Arial" w:cs="Arial"/>
          <w:iCs/>
          <w:sz w:val="22"/>
          <w:szCs w:val="22"/>
        </w:rPr>
        <w:t>710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>ustawy Pzp</w:t>
      </w:r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2A55FA0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69224F0" w:rsidR="00F228DC" w:rsidRPr="003112C2" w:rsidRDefault="00EE4DC3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3F22E8C4" w:rsidR="00F228DC" w:rsidRPr="003112C2" w:rsidRDefault="00EE4DC3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5B04357B" w:rsidR="00995B50" w:rsidRP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319F1AA" w14:textId="7666379D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E4DC3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71FAB94C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3D7EC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D7EC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F83C51D" w14:textId="446F6089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EE4DC3">
        <w:rPr>
          <w:rFonts w:ascii="Arial" w:hAnsi="Arial" w:cs="Arial"/>
          <w:b/>
          <w:bCs/>
          <w:i/>
          <w:sz w:val="20"/>
        </w:rPr>
        <w:t>6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1C4B96F8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9D2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8A25385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3D7EC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D7EC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>1 ustawy 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109 ust. 1 pkt 7 ustawy 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002DAD26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30376DA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E93978C" w14:textId="77777777" w:rsidR="00026B5D" w:rsidRDefault="00026B5D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02651A8" w14:textId="03AA69DC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026B5D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37E16553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026B5D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026B5D">
        <w:rPr>
          <w:rFonts w:ascii="Arial" w:hAnsi="Arial" w:cs="Arial"/>
          <w:iCs/>
          <w:sz w:val="22"/>
          <w:szCs w:val="22"/>
        </w:rPr>
        <w:t>710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1D64AB7D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3D7EC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D7EC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3D7EC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74E48E4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F335770" w14:textId="6FAE6A7B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137E833" w14:textId="28D3953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8102AA8" w14:textId="7F415A66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936066D" w14:textId="78A13160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F02F67" w14:textId="4B576240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261174D" w14:textId="11C7CDF3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34A930" w14:textId="56CDC172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E830FDA" w14:textId="7503E513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17803A9" w14:textId="77777777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7995225" w14:textId="4A0A835B" w:rsidR="00295757" w:rsidRPr="00DA1285" w:rsidRDefault="00295757" w:rsidP="0029575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026B5D">
        <w:rPr>
          <w:rFonts w:ascii="Arial" w:hAnsi="Arial" w:cs="Arial"/>
          <w:b/>
          <w:bCs/>
          <w:i/>
          <w:iCs/>
          <w:sz w:val="20"/>
        </w:rPr>
        <w:t>8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FF10519" w14:textId="77777777" w:rsidR="00295757" w:rsidRPr="00E11F99" w:rsidRDefault="00295757" w:rsidP="002957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C5D57A3" w14:textId="77777777" w:rsidR="00295757" w:rsidRPr="005F1486" w:rsidRDefault="00295757" w:rsidP="00295757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23F7F3F7" w14:textId="77777777" w:rsidR="00295757" w:rsidRPr="000A4213" w:rsidRDefault="00295757" w:rsidP="002957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5705FF" w14:textId="77777777" w:rsidR="00295757" w:rsidRPr="005F1486" w:rsidRDefault="00295757" w:rsidP="0029575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78DFB79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CF54A45" w14:textId="77777777" w:rsidR="00295757" w:rsidRPr="005F1486" w:rsidRDefault="00295757" w:rsidP="00295757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92EEF8B" w14:textId="02207FD7" w:rsidR="00295757" w:rsidRPr="005C67C8" w:rsidRDefault="00295757" w:rsidP="0029575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26B5D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68A85CFE" w14:textId="1C568235" w:rsidR="00295757" w:rsidRPr="00240916" w:rsidRDefault="00295757" w:rsidP="00295757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b/>
          <w:sz w:val="22"/>
          <w:szCs w:val="22"/>
        </w:rPr>
        <w:t>5</w:t>
      </w:r>
      <w:r w:rsidRPr="00972E86">
        <w:rPr>
          <w:rFonts w:ascii="Arial" w:hAnsi="Arial" w:cs="Arial"/>
          <w:b/>
          <w:sz w:val="22"/>
          <w:szCs w:val="22"/>
        </w:rPr>
        <w:t xml:space="preserve"> lat</w:t>
      </w:r>
      <w:r w:rsidRPr="00C308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przed upływem terminu składania ofert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3D7EC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D7EC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1E0470A4" w14:textId="77777777" w:rsidR="00295757" w:rsidRPr="005C67C8" w:rsidRDefault="00295757" w:rsidP="0029575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295757" w:rsidRPr="005F1486" w14:paraId="2CD8856E" w14:textId="77777777" w:rsidTr="00A97FA7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FA6D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D0FFF0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79F2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50E1800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7EBB" w14:textId="77777777" w:rsidR="00295757" w:rsidRDefault="00295757" w:rsidP="00A97FA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BF9B7C2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260B4F91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1AF82919" w14:textId="4D056C08" w:rsidR="00295757" w:rsidRDefault="00295757" w:rsidP="00A97FA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7.3.</w:t>
            </w:r>
            <w:r w:rsidR="000C707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SWZ)</w:t>
            </w:r>
          </w:p>
          <w:p w14:paraId="3D4D5922" w14:textId="77777777" w:rsidR="00295757" w:rsidRPr="00E11F99" w:rsidRDefault="00295757" w:rsidP="00A97FA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37E7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BAA8EDB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DA7" w14:textId="77777777" w:rsidR="00295757" w:rsidRDefault="00295757" w:rsidP="00A97FA7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744FE31" w14:textId="77777777" w:rsidR="00295757" w:rsidRPr="00004F0B" w:rsidRDefault="00295757" w:rsidP="00A97FA7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295757" w:rsidRPr="005F1486" w14:paraId="60C8A829" w14:textId="77777777" w:rsidTr="00A97FA7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8888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8C65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2BC10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9813B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3815FC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B05697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F6A3DD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F93A4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3DFD07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20CEB5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A6D56F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5701CF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ED06B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267963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0B90B9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E72B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02DE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0E6D48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8345FC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20C4C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56F9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3CE9" w14:textId="77777777" w:rsidR="00295757" w:rsidRPr="005F1486" w:rsidRDefault="00295757" w:rsidP="00A97FA7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E80DDB" w14:textId="77777777" w:rsidR="00295757" w:rsidRDefault="00295757" w:rsidP="00295757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D683FAF" w14:textId="72F1AAA3" w:rsidR="00295757" w:rsidRPr="00E11F99" w:rsidRDefault="00295757" w:rsidP="00295757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</w:t>
      </w:r>
      <w:r w:rsidR="00026B5D">
        <w:rPr>
          <w:rFonts w:ascii="Arial" w:hAnsi="Arial" w:cs="Arial"/>
          <w:i/>
          <w:sz w:val="20"/>
        </w:rPr>
        <w:t xml:space="preserve"> roboty budowlane</w:t>
      </w:r>
      <w:r>
        <w:rPr>
          <w:rFonts w:ascii="Arial" w:hAnsi="Arial" w:cs="Arial"/>
          <w:i/>
          <w:sz w:val="20"/>
        </w:rPr>
        <w:t xml:space="preserve">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635FEE18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</w:rPr>
      </w:pPr>
    </w:p>
    <w:p w14:paraId="723E0088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</w:rPr>
      </w:pPr>
    </w:p>
    <w:p w14:paraId="4FA75E3C" w14:textId="77777777" w:rsidR="00295757" w:rsidRPr="00AB3854" w:rsidRDefault="00295757" w:rsidP="00295757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507730D6" w14:textId="7777777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59EC1A6" w14:textId="77777777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659CBC9" w14:textId="6DEBD634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640E46B8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2BBFC8E" w14:textId="77777777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C19FE0A" w14:textId="7C338CAA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A84E17" w14:textId="33C8BDC5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2B34268" w14:textId="42027001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026B5D">
        <w:rPr>
          <w:rFonts w:ascii="Arial" w:hAnsi="Arial" w:cs="Arial"/>
          <w:b/>
          <w:bCs/>
          <w:i/>
          <w:sz w:val="20"/>
        </w:rPr>
        <w:t>9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2EFC8ECC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>2</w:t>
      </w:r>
      <w:r w:rsidR="00026B5D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</w:t>
      </w:r>
      <w:r w:rsidR="00026B5D">
        <w:rPr>
          <w:rFonts w:ascii="Arial" w:hAnsi="Arial" w:cs="Arial"/>
          <w:iCs/>
          <w:sz w:val="22"/>
          <w:szCs w:val="22"/>
        </w:rPr>
        <w:t>710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z późn. zm.)</w:t>
      </w:r>
    </w:p>
    <w:p w14:paraId="3480EFD2" w14:textId="050A4EF1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>pn</w:t>
      </w:r>
      <w:r w:rsidR="003D7EC7">
        <w:rPr>
          <w:rFonts w:ascii="Arial" w:hAnsi="Arial" w:cs="Arial"/>
          <w:sz w:val="22"/>
          <w:szCs w:val="22"/>
        </w:rPr>
        <w:t xml:space="preserve">. </w:t>
      </w:r>
      <w:r w:rsidR="003D7EC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3D7EC7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D7EC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0C707A">
        <w:rPr>
          <w:rFonts w:ascii="Arial" w:hAnsi="Arial" w:cs="Arial"/>
          <w:iCs/>
        </w:rPr>
        <w:t>,</w:t>
      </w:r>
      <w:r w:rsidR="002629EC">
        <w:rPr>
          <w:rFonts w:ascii="Arial" w:hAnsi="Arial" w:cs="Arial"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Pr="00B678D0">
        <w:rPr>
          <w:rStyle w:val="FontStyle54"/>
          <w:rFonts w:ascii="Arial" w:hAnsi="Arial" w:cs="Arial"/>
          <w:b/>
          <w:bCs/>
        </w:rPr>
        <w:t>roboty budowlane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008F2D9F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0C707A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Zakres robót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771AFF1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EE4DC3">
      <w:rPr>
        <w:rFonts w:ascii="Arial" w:hAnsi="Arial" w:cs="Arial"/>
        <w:b/>
        <w:sz w:val="20"/>
      </w:rPr>
      <w:t>1</w:t>
    </w:r>
    <w:r w:rsidR="003D7EC7">
      <w:rPr>
        <w:rFonts w:ascii="Arial" w:hAnsi="Arial" w:cs="Arial"/>
        <w:b/>
        <w:sz w:val="20"/>
      </w:rPr>
      <w:t>15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6B5D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07A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804FF"/>
    <w:rsid w:val="0028264F"/>
    <w:rsid w:val="00290DC5"/>
    <w:rsid w:val="0029139A"/>
    <w:rsid w:val="00295757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D7EC7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4655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E4DC3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12</cp:revision>
  <cp:lastPrinted>2021-02-09T11:18:00Z</cp:lastPrinted>
  <dcterms:created xsi:type="dcterms:W3CDTF">2022-05-26T12:06:00Z</dcterms:created>
  <dcterms:modified xsi:type="dcterms:W3CDTF">2022-10-10T13:11:00Z</dcterms:modified>
</cp:coreProperties>
</file>