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A890" w14:textId="6924944A" w:rsidR="00D33D26" w:rsidRDefault="00D33D26" w:rsidP="00D33D26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D33D26">
        <w:rPr>
          <w:b/>
          <w:sz w:val="22"/>
          <w:szCs w:val="22"/>
        </w:rPr>
        <w:t>Załącznik nr </w:t>
      </w:r>
      <w:r>
        <w:rPr>
          <w:b/>
          <w:sz w:val="22"/>
          <w:szCs w:val="22"/>
        </w:rPr>
        <w:t xml:space="preserve">1 </w:t>
      </w:r>
      <w:r w:rsidRPr="00D33D26">
        <w:rPr>
          <w:b/>
          <w:sz w:val="22"/>
          <w:szCs w:val="22"/>
        </w:rPr>
        <w:t>do SWZ</w:t>
      </w:r>
    </w:p>
    <w:p w14:paraId="6C8C0523" w14:textId="77777777" w:rsidR="00D33D26" w:rsidRDefault="00D33D26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14:paraId="08A23302" w14:textId="4A531483" w:rsidR="00E8301F" w:rsidRDefault="003132D0">
      <w:pPr>
        <w:spacing w:line="27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14:paraId="518B7A50" w14:textId="77777777" w:rsidR="00E8301F" w:rsidRDefault="00E8301F">
      <w:pPr>
        <w:spacing w:line="300" w:lineRule="auto"/>
        <w:rPr>
          <w:b/>
          <w:sz w:val="22"/>
          <w:szCs w:val="22"/>
        </w:rPr>
      </w:pPr>
    </w:p>
    <w:p w14:paraId="6EE03DCE" w14:textId="65FAADF2" w:rsidR="00E8301F" w:rsidRDefault="003132D0" w:rsidP="0091680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</w:t>
      </w:r>
      <w:bookmarkStart w:id="0" w:name="_Hlk120622030"/>
      <w:r w:rsidR="0091680E">
        <w:rPr>
          <w:sz w:val="22"/>
          <w:szCs w:val="22"/>
        </w:rPr>
        <w:t xml:space="preserve">wykonanie i </w:t>
      </w:r>
      <w:r>
        <w:rPr>
          <w:sz w:val="22"/>
          <w:szCs w:val="22"/>
        </w:rPr>
        <w:t xml:space="preserve">dostawa </w:t>
      </w:r>
      <w:r w:rsidR="002261B5" w:rsidRPr="002261B5">
        <w:rPr>
          <w:sz w:val="22"/>
          <w:szCs w:val="22"/>
        </w:rPr>
        <w:t>materiałów promocyjnych dla</w:t>
      </w:r>
      <w:r w:rsidR="002261B5">
        <w:rPr>
          <w:sz w:val="22"/>
          <w:szCs w:val="22"/>
        </w:rPr>
        <w:t xml:space="preserve"> </w:t>
      </w:r>
      <w:r w:rsidR="002261B5" w:rsidRPr="002261B5">
        <w:rPr>
          <w:sz w:val="22"/>
          <w:szCs w:val="22"/>
        </w:rPr>
        <w:t>projektu LIFE Pilica</w:t>
      </w:r>
      <w:bookmarkEnd w:id="0"/>
      <w:r>
        <w:rPr>
          <w:sz w:val="22"/>
          <w:szCs w:val="22"/>
        </w:rPr>
        <w:t>, w podziale na części:</w:t>
      </w:r>
    </w:p>
    <w:p w14:paraId="1CBD3004" w14:textId="2863222B" w:rsidR="0091680E" w:rsidRPr="0091680E" w:rsidRDefault="003132D0" w:rsidP="0091680E">
      <w:pPr>
        <w:spacing w:line="300" w:lineRule="auto"/>
        <w:rPr>
          <w:b/>
          <w:bCs/>
          <w:sz w:val="22"/>
          <w:szCs w:val="22"/>
        </w:rPr>
      </w:pPr>
      <w:r w:rsidRPr="0091680E">
        <w:rPr>
          <w:b/>
          <w:bCs/>
          <w:sz w:val="22"/>
          <w:szCs w:val="22"/>
        </w:rPr>
        <w:t>I CZĘŚĆ:</w:t>
      </w:r>
      <w:r w:rsidR="0091680E" w:rsidRPr="0091680E">
        <w:rPr>
          <w:b/>
          <w:bCs/>
          <w:sz w:val="22"/>
          <w:szCs w:val="22"/>
        </w:rPr>
        <w:t xml:space="preserve"> Namiot reklamowy</w:t>
      </w:r>
    </w:p>
    <w:p w14:paraId="0487DC4A" w14:textId="500CF91A" w:rsidR="00AB0136" w:rsidRPr="0091680E" w:rsidRDefault="00AB0136" w:rsidP="0091680E">
      <w:pPr>
        <w:spacing w:line="300" w:lineRule="auto"/>
        <w:rPr>
          <w:sz w:val="22"/>
          <w:szCs w:val="22"/>
        </w:rPr>
      </w:pPr>
      <w:r w:rsidRPr="0091680E">
        <w:rPr>
          <w:sz w:val="22"/>
          <w:szCs w:val="22"/>
        </w:rPr>
        <w:t>Namiot reklamowy: stelaż + dach + 4 ściany boczne</w:t>
      </w:r>
    </w:p>
    <w:p w14:paraId="16C62250" w14:textId="73344CEC" w:rsidR="00845D69" w:rsidRPr="0091680E" w:rsidRDefault="00845D69" w:rsidP="00845D69">
      <w:pPr>
        <w:spacing w:line="300" w:lineRule="auto"/>
        <w:rPr>
          <w:b/>
          <w:bCs/>
          <w:sz w:val="22"/>
          <w:szCs w:val="22"/>
        </w:rPr>
      </w:pPr>
      <w:r w:rsidRPr="0091680E">
        <w:rPr>
          <w:b/>
          <w:bCs/>
          <w:sz w:val="22"/>
          <w:szCs w:val="22"/>
        </w:rPr>
        <w:t>II CZĘŚĆ:</w:t>
      </w:r>
      <w:r w:rsidR="0091680E">
        <w:rPr>
          <w:b/>
          <w:bCs/>
          <w:sz w:val="22"/>
          <w:szCs w:val="22"/>
        </w:rPr>
        <w:t xml:space="preserve"> Krzesła i stół</w:t>
      </w:r>
    </w:p>
    <w:p w14:paraId="6B1AB9BA" w14:textId="2B691DEE" w:rsidR="00AB0136" w:rsidRPr="00AB0136" w:rsidRDefault="00772F8E" w:rsidP="0091680E">
      <w:pPr>
        <w:pStyle w:val="Akapitzlist"/>
        <w:spacing w:line="300" w:lineRule="auto"/>
        <w:ind w:left="786" w:hanging="786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845D69">
        <w:rPr>
          <w:sz w:val="22"/>
          <w:szCs w:val="22"/>
        </w:rPr>
        <w:t>Krzesło składane</w:t>
      </w:r>
      <w:r w:rsidR="00AB0136" w:rsidRPr="00AB0136">
        <w:rPr>
          <w:sz w:val="22"/>
          <w:szCs w:val="22"/>
        </w:rPr>
        <w:t>,</w:t>
      </w:r>
    </w:p>
    <w:p w14:paraId="7B541345" w14:textId="37B90ACE" w:rsidR="00AB0136" w:rsidRDefault="00772F8E" w:rsidP="0091680E">
      <w:pPr>
        <w:pStyle w:val="Akapitzlist"/>
        <w:spacing w:line="300" w:lineRule="auto"/>
        <w:ind w:left="786" w:hanging="78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AB0136">
        <w:rPr>
          <w:sz w:val="22"/>
          <w:szCs w:val="22"/>
        </w:rPr>
        <w:t>Składany stół</w:t>
      </w:r>
      <w:r w:rsidR="00AB0136" w:rsidRPr="00CC217D">
        <w:rPr>
          <w:sz w:val="22"/>
          <w:szCs w:val="22"/>
        </w:rPr>
        <w:t>,</w:t>
      </w:r>
    </w:p>
    <w:p w14:paraId="6BD0B3F9" w14:textId="7D7DF379" w:rsidR="0091680E" w:rsidRDefault="00845D69" w:rsidP="0091680E">
      <w:pPr>
        <w:spacing w:line="300" w:lineRule="auto"/>
        <w:rPr>
          <w:sz w:val="22"/>
          <w:szCs w:val="22"/>
        </w:rPr>
      </w:pPr>
      <w:r w:rsidRPr="0091680E">
        <w:rPr>
          <w:b/>
          <w:bCs/>
          <w:sz w:val="22"/>
          <w:szCs w:val="22"/>
        </w:rPr>
        <w:t>I</w:t>
      </w:r>
      <w:r w:rsidR="00AB0136" w:rsidRPr="0091680E">
        <w:rPr>
          <w:b/>
          <w:bCs/>
          <w:sz w:val="22"/>
          <w:szCs w:val="22"/>
        </w:rPr>
        <w:t>II CZĘŚĆ:</w:t>
      </w:r>
      <w:r w:rsidR="0091680E">
        <w:rPr>
          <w:sz w:val="22"/>
          <w:szCs w:val="22"/>
        </w:rPr>
        <w:t xml:space="preserve"> </w:t>
      </w:r>
      <w:bookmarkStart w:id="1" w:name="_Hlk121120988"/>
      <w:r w:rsidR="0091680E">
        <w:rPr>
          <w:b/>
          <w:sz w:val="22"/>
          <w:szCs w:val="22"/>
        </w:rPr>
        <w:t>Z</w:t>
      </w:r>
      <w:r w:rsidR="0091680E" w:rsidRPr="0091680E">
        <w:rPr>
          <w:b/>
          <w:sz w:val="22"/>
          <w:szCs w:val="22"/>
        </w:rPr>
        <w:t>aprojektowanie i wykonanie gry planszowej XXL</w:t>
      </w:r>
      <w:bookmarkEnd w:id="1"/>
    </w:p>
    <w:p w14:paraId="0FF22F2B" w14:textId="695B9D46" w:rsidR="00E8301F" w:rsidRPr="00083686" w:rsidRDefault="0091680E" w:rsidP="0091680E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2261B5" w:rsidRPr="00083686">
        <w:rPr>
          <w:sz w:val="22"/>
          <w:szCs w:val="22"/>
        </w:rPr>
        <w:t>rzygotowanie projektu</w:t>
      </w:r>
      <w:r>
        <w:rPr>
          <w:sz w:val="22"/>
          <w:szCs w:val="22"/>
        </w:rPr>
        <w:t xml:space="preserve"> oraz </w:t>
      </w:r>
      <w:r w:rsidR="002261B5" w:rsidRPr="00083686">
        <w:rPr>
          <w:sz w:val="22"/>
          <w:szCs w:val="22"/>
        </w:rPr>
        <w:t>produkcja g</w:t>
      </w:r>
      <w:r w:rsidR="00AB0136" w:rsidRPr="00083686">
        <w:rPr>
          <w:sz w:val="22"/>
          <w:szCs w:val="22"/>
        </w:rPr>
        <w:t>r</w:t>
      </w:r>
      <w:r w:rsidR="002261B5" w:rsidRPr="00083686">
        <w:rPr>
          <w:sz w:val="22"/>
          <w:szCs w:val="22"/>
        </w:rPr>
        <w:t>y</w:t>
      </w:r>
      <w:r w:rsidR="00AB0136" w:rsidRPr="00083686">
        <w:rPr>
          <w:sz w:val="22"/>
          <w:szCs w:val="22"/>
        </w:rPr>
        <w:t xml:space="preserve"> planszow</w:t>
      </w:r>
      <w:r w:rsidR="002261B5" w:rsidRPr="00083686">
        <w:rPr>
          <w:sz w:val="22"/>
          <w:szCs w:val="22"/>
        </w:rPr>
        <w:t>ej</w:t>
      </w:r>
      <w:r w:rsidR="00AB0136" w:rsidRPr="00083686">
        <w:rPr>
          <w:sz w:val="22"/>
          <w:szCs w:val="22"/>
        </w:rPr>
        <w:t xml:space="preserve"> </w:t>
      </w:r>
      <w:r w:rsidR="002261B5" w:rsidRPr="00083686">
        <w:rPr>
          <w:sz w:val="22"/>
          <w:szCs w:val="22"/>
        </w:rPr>
        <w:t>XXL</w:t>
      </w:r>
    </w:p>
    <w:p w14:paraId="289A04A0" w14:textId="30F698EE" w:rsidR="0074523B" w:rsidRDefault="0074523B" w:rsidP="0074523B">
      <w:pPr>
        <w:spacing w:line="300" w:lineRule="auto"/>
        <w:rPr>
          <w:sz w:val="22"/>
          <w:szCs w:val="22"/>
        </w:rPr>
      </w:pPr>
    </w:p>
    <w:p w14:paraId="59084CC7" w14:textId="77777777" w:rsidR="00E8301F" w:rsidRPr="00C63DF7" w:rsidRDefault="003132D0">
      <w:pPr>
        <w:spacing w:line="300" w:lineRule="auto"/>
        <w:rPr>
          <w:b/>
          <w:bCs/>
          <w:sz w:val="22"/>
          <w:szCs w:val="22"/>
        </w:rPr>
      </w:pPr>
      <w:r w:rsidRPr="00C63DF7">
        <w:rPr>
          <w:b/>
          <w:bCs/>
          <w:sz w:val="22"/>
          <w:szCs w:val="22"/>
        </w:rPr>
        <w:t xml:space="preserve">1. Część ogólna </w:t>
      </w:r>
    </w:p>
    <w:p w14:paraId="2E764510" w14:textId="76566F45" w:rsidR="00E8301F" w:rsidRDefault="003132D0" w:rsidP="00C63DF7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wykonanie i dostawa </w:t>
      </w:r>
      <w:r w:rsidR="00797E2A">
        <w:rPr>
          <w:sz w:val="22"/>
          <w:szCs w:val="22"/>
        </w:rPr>
        <w:t>materiałów</w:t>
      </w:r>
      <w:r>
        <w:rPr>
          <w:sz w:val="22"/>
          <w:szCs w:val="22"/>
        </w:rPr>
        <w:t xml:space="preserve"> promocyjnych w ramach projektu IP LIFE PL Pilica Basin CTRL, zwanych dalej „</w:t>
      </w:r>
      <w:r w:rsidR="00797E2A">
        <w:rPr>
          <w:sz w:val="22"/>
          <w:szCs w:val="22"/>
        </w:rPr>
        <w:t xml:space="preserve">materiałami lub </w:t>
      </w:r>
      <w:r>
        <w:rPr>
          <w:sz w:val="22"/>
          <w:szCs w:val="22"/>
        </w:rPr>
        <w:t xml:space="preserve">artykułami”. </w:t>
      </w:r>
    </w:p>
    <w:p w14:paraId="02D3FC63" w14:textId="77777777" w:rsidR="00835CD4" w:rsidRDefault="00835CD4" w:rsidP="00C63DF7">
      <w:pPr>
        <w:spacing w:line="300" w:lineRule="auto"/>
        <w:jc w:val="both"/>
        <w:rPr>
          <w:sz w:val="22"/>
          <w:szCs w:val="22"/>
        </w:rPr>
      </w:pPr>
    </w:p>
    <w:p w14:paraId="66F59E1C" w14:textId="4972D460" w:rsidR="00835CD4" w:rsidRPr="00835CD4" w:rsidRDefault="00835CD4" w:rsidP="00835CD4">
      <w:pPr>
        <w:pStyle w:val="Akapitzlist"/>
        <w:numPr>
          <w:ilvl w:val="0"/>
          <w:numId w:val="4"/>
        </w:numPr>
        <w:tabs>
          <w:tab w:val="left" w:pos="284"/>
        </w:tabs>
        <w:spacing w:line="30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obejmuje w</w:t>
      </w:r>
      <w:r w:rsidRPr="00835CD4">
        <w:rPr>
          <w:sz w:val="22"/>
          <w:szCs w:val="22"/>
        </w:rPr>
        <w:t>ykonanie materiałów wraz z oznaczeniami, dostarczenie</w:t>
      </w:r>
      <w:r>
        <w:rPr>
          <w:sz w:val="22"/>
          <w:szCs w:val="22"/>
        </w:rPr>
        <w:t>,</w:t>
      </w:r>
      <w:r w:rsidRPr="00835CD4">
        <w:rPr>
          <w:sz w:val="22"/>
          <w:szCs w:val="22"/>
        </w:rPr>
        <w:t xml:space="preserve"> w ramach wynagrodzenia, artykułów w liczbie oraz rodzaju wskazanym przez Zamawiającego, do siedziby Zamawiającego.  </w:t>
      </w:r>
    </w:p>
    <w:p w14:paraId="0A443754" w14:textId="7D35A244" w:rsidR="00E8301F" w:rsidRPr="00835CD4" w:rsidRDefault="003132D0" w:rsidP="00835CD4">
      <w:pPr>
        <w:pStyle w:val="Akapitzlist"/>
        <w:numPr>
          <w:ilvl w:val="0"/>
          <w:numId w:val="4"/>
        </w:numPr>
        <w:spacing w:line="300" w:lineRule="auto"/>
        <w:ind w:left="284" w:hanging="284"/>
        <w:jc w:val="both"/>
        <w:rPr>
          <w:sz w:val="22"/>
          <w:szCs w:val="22"/>
        </w:rPr>
      </w:pPr>
      <w:r w:rsidRPr="00835CD4">
        <w:rPr>
          <w:sz w:val="22"/>
          <w:szCs w:val="22"/>
        </w:rPr>
        <w:t xml:space="preserve">Wymagania dotyczące jakości wykonania </w:t>
      </w:r>
      <w:r w:rsidR="00C63DF7" w:rsidRPr="00835CD4">
        <w:rPr>
          <w:sz w:val="22"/>
          <w:szCs w:val="22"/>
        </w:rPr>
        <w:t>materiałów</w:t>
      </w:r>
      <w:r w:rsidRPr="00835CD4">
        <w:rPr>
          <w:sz w:val="22"/>
          <w:szCs w:val="22"/>
        </w:rPr>
        <w:t xml:space="preserve"> oraz ich wykaz zostały określone</w:t>
      </w:r>
      <w:r w:rsidR="00043CE9" w:rsidRPr="00835CD4">
        <w:rPr>
          <w:sz w:val="22"/>
          <w:szCs w:val="22"/>
        </w:rPr>
        <w:t xml:space="preserve"> </w:t>
      </w:r>
      <w:r w:rsidRPr="00835CD4">
        <w:rPr>
          <w:sz w:val="22"/>
          <w:szCs w:val="22"/>
        </w:rPr>
        <w:t xml:space="preserve">w części </w:t>
      </w:r>
      <w:r w:rsidR="00043CE9" w:rsidRPr="00835CD4">
        <w:rPr>
          <w:sz w:val="22"/>
          <w:szCs w:val="22"/>
        </w:rPr>
        <w:t>3</w:t>
      </w:r>
      <w:r w:rsidRPr="00835CD4">
        <w:rPr>
          <w:sz w:val="22"/>
          <w:szCs w:val="22"/>
        </w:rPr>
        <w:t xml:space="preserve"> niniejszego dokumentu. </w:t>
      </w:r>
    </w:p>
    <w:p w14:paraId="5B686266" w14:textId="17CCC35D" w:rsidR="00E8301F" w:rsidRPr="00835CD4" w:rsidRDefault="003132D0" w:rsidP="00C63DF7">
      <w:pPr>
        <w:pStyle w:val="Akapitzlist"/>
        <w:numPr>
          <w:ilvl w:val="0"/>
          <w:numId w:val="4"/>
        </w:numPr>
        <w:spacing w:line="300" w:lineRule="auto"/>
        <w:ind w:left="284" w:hanging="284"/>
        <w:jc w:val="both"/>
        <w:rPr>
          <w:sz w:val="22"/>
          <w:szCs w:val="22"/>
        </w:rPr>
      </w:pPr>
      <w:r w:rsidRPr="00835CD4">
        <w:rPr>
          <w:sz w:val="22"/>
          <w:szCs w:val="22"/>
        </w:rPr>
        <w:t>Zakres zamówienia obejmuje</w:t>
      </w:r>
      <w:r w:rsidR="00797E2A" w:rsidRPr="00835CD4">
        <w:rPr>
          <w:sz w:val="22"/>
          <w:szCs w:val="22"/>
        </w:rPr>
        <w:t xml:space="preserve"> również</w:t>
      </w:r>
      <w:r w:rsidR="00083686" w:rsidRPr="00835CD4">
        <w:rPr>
          <w:sz w:val="22"/>
          <w:szCs w:val="22"/>
        </w:rPr>
        <w:t xml:space="preserve"> </w:t>
      </w:r>
      <w:r w:rsidRPr="00835CD4">
        <w:rPr>
          <w:sz w:val="22"/>
          <w:szCs w:val="22"/>
        </w:rPr>
        <w:t xml:space="preserve">oznakowanie </w:t>
      </w:r>
      <w:r w:rsidR="00C63DF7" w:rsidRPr="00835CD4">
        <w:rPr>
          <w:sz w:val="22"/>
          <w:szCs w:val="22"/>
        </w:rPr>
        <w:t>materiałów</w:t>
      </w:r>
      <w:r w:rsidRPr="00835CD4">
        <w:rPr>
          <w:sz w:val="22"/>
          <w:szCs w:val="22"/>
        </w:rPr>
        <w:t xml:space="preserve"> zgodnie ze wskazówkami Zamawiającego.</w:t>
      </w:r>
      <w:r w:rsidR="00C63DF7" w:rsidRPr="00835CD4">
        <w:rPr>
          <w:sz w:val="22"/>
          <w:szCs w:val="22"/>
        </w:rPr>
        <w:t xml:space="preserve"> </w:t>
      </w:r>
      <w:r w:rsidRPr="00835CD4">
        <w:rPr>
          <w:sz w:val="22"/>
          <w:szCs w:val="22"/>
        </w:rPr>
        <w:t xml:space="preserve">Szczegółowe wytyczne dotyczące zasad stosowania i rozmieszczania znaków graficznych wraz ze wszystkimi plikami graficznymi do wykorzystania przy oznakowaniu </w:t>
      </w:r>
      <w:r w:rsidR="00C63DF7" w:rsidRPr="00835CD4">
        <w:rPr>
          <w:sz w:val="22"/>
          <w:szCs w:val="22"/>
        </w:rPr>
        <w:t>materiałów</w:t>
      </w:r>
      <w:r w:rsidRPr="00835CD4">
        <w:rPr>
          <w:sz w:val="22"/>
          <w:szCs w:val="22"/>
        </w:rPr>
        <w:t xml:space="preserve"> zostaną przekazane Wykonawcy </w:t>
      </w:r>
      <w:r w:rsidR="00C63DF7" w:rsidRPr="00835CD4">
        <w:rPr>
          <w:sz w:val="22"/>
          <w:szCs w:val="22"/>
        </w:rPr>
        <w:t xml:space="preserve">w terminie </w:t>
      </w:r>
      <w:r w:rsidR="003A470D" w:rsidRPr="00835CD4">
        <w:rPr>
          <w:sz w:val="22"/>
          <w:szCs w:val="22"/>
        </w:rPr>
        <w:t>do 4 dni kalendarzowych od dnia zawarcia Umowy.</w:t>
      </w:r>
      <w:r w:rsidR="00835CD4">
        <w:rPr>
          <w:sz w:val="22"/>
          <w:szCs w:val="22"/>
        </w:rPr>
        <w:t xml:space="preserve"> </w:t>
      </w:r>
      <w:r w:rsidRPr="00835CD4">
        <w:rPr>
          <w:sz w:val="22"/>
          <w:szCs w:val="22"/>
        </w:rPr>
        <w:t xml:space="preserve">Wskazanie elementów nadruku na poszczególnych artykułach znajduje się w części </w:t>
      </w:r>
      <w:r w:rsidR="00043CE9" w:rsidRPr="00835CD4">
        <w:rPr>
          <w:sz w:val="22"/>
          <w:szCs w:val="22"/>
        </w:rPr>
        <w:t>3</w:t>
      </w:r>
      <w:r w:rsidRPr="00835CD4">
        <w:rPr>
          <w:sz w:val="22"/>
          <w:szCs w:val="22"/>
        </w:rPr>
        <w:t xml:space="preserve"> SOPZ, w kolumnie „Oznakowanie”. </w:t>
      </w:r>
    </w:p>
    <w:p w14:paraId="6FDD7E1C" w14:textId="2D9C551D" w:rsidR="00E8301F" w:rsidRDefault="00E8301F" w:rsidP="00C63DF7">
      <w:pPr>
        <w:spacing w:line="300" w:lineRule="auto"/>
        <w:jc w:val="both"/>
        <w:rPr>
          <w:sz w:val="22"/>
          <w:szCs w:val="22"/>
        </w:rPr>
      </w:pPr>
    </w:p>
    <w:p w14:paraId="1F3BF65A" w14:textId="156226AD" w:rsidR="00E8301F" w:rsidRPr="00C63DF7" w:rsidRDefault="005D58D5" w:rsidP="00C63DF7">
      <w:pPr>
        <w:spacing w:line="300" w:lineRule="auto"/>
        <w:jc w:val="both"/>
        <w:rPr>
          <w:b/>
          <w:bCs/>
          <w:sz w:val="22"/>
          <w:szCs w:val="22"/>
        </w:rPr>
      </w:pPr>
      <w:r w:rsidRPr="00C63DF7">
        <w:rPr>
          <w:b/>
          <w:bCs/>
          <w:sz w:val="22"/>
          <w:szCs w:val="22"/>
        </w:rPr>
        <w:t>2</w:t>
      </w:r>
      <w:r w:rsidR="003132D0" w:rsidRPr="00C63DF7">
        <w:rPr>
          <w:b/>
          <w:bCs/>
          <w:sz w:val="22"/>
          <w:szCs w:val="22"/>
        </w:rPr>
        <w:t xml:space="preserve">. Dostawa zamówienia </w:t>
      </w:r>
    </w:p>
    <w:p w14:paraId="5A66B00A" w14:textId="0B8BC8F8" w:rsidR="00E8301F" w:rsidRDefault="00835CD4" w:rsidP="00835CD4">
      <w:pPr>
        <w:spacing w:line="30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132D0">
        <w:rPr>
          <w:sz w:val="22"/>
          <w:szCs w:val="22"/>
        </w:rPr>
        <w:t xml:space="preserve">Wykonawca dostarczy, w ramach wynagrodzenia, artykuły w liczbie oraz rodzaju wskazanym przez Zamawiającego pod adres ul. Zarzecze 13B, Warszawa. Dostawa będzie realizowana wyłącznie w dni robocze w godz. </w:t>
      </w:r>
      <w:r w:rsidR="003A470D">
        <w:rPr>
          <w:sz w:val="22"/>
          <w:szCs w:val="22"/>
        </w:rPr>
        <w:t>08</w:t>
      </w:r>
      <w:r w:rsidR="003132D0">
        <w:rPr>
          <w:sz w:val="22"/>
          <w:szCs w:val="22"/>
        </w:rPr>
        <w:t>:00 – 1</w:t>
      </w:r>
      <w:r w:rsidR="003A470D">
        <w:rPr>
          <w:sz w:val="22"/>
          <w:szCs w:val="22"/>
        </w:rPr>
        <w:t>5</w:t>
      </w:r>
      <w:r w:rsidR="003132D0">
        <w:rPr>
          <w:sz w:val="22"/>
          <w:szCs w:val="22"/>
        </w:rPr>
        <w:t>:00 (poza szczytem komunikacyjnym z powodu ochrony środowiska)</w:t>
      </w:r>
      <w:r w:rsidR="00D64833">
        <w:rPr>
          <w:sz w:val="22"/>
          <w:szCs w:val="22"/>
        </w:rPr>
        <w:t xml:space="preserve">, </w:t>
      </w:r>
      <w:r w:rsidR="00D64833" w:rsidRPr="00D64833">
        <w:rPr>
          <w:sz w:val="22"/>
          <w:szCs w:val="22"/>
          <w:lang w:val="en-US"/>
        </w:rPr>
        <w:t>po wcześniejszym uzgodnieniu terminu (telefonicznym, bądź mailowym) z</w:t>
      </w:r>
      <w:r w:rsidR="003132D0">
        <w:rPr>
          <w:sz w:val="22"/>
          <w:szCs w:val="22"/>
        </w:rPr>
        <w:t xml:space="preserve"> </w:t>
      </w:r>
      <w:r w:rsidR="00D64833">
        <w:rPr>
          <w:sz w:val="22"/>
          <w:szCs w:val="22"/>
        </w:rPr>
        <w:t>Zamawiającym.</w:t>
      </w:r>
    </w:p>
    <w:p w14:paraId="307C4534" w14:textId="5CC3652A" w:rsidR="00E8301F" w:rsidRDefault="00835CD4" w:rsidP="00835CD4">
      <w:pPr>
        <w:spacing w:line="30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132D0">
        <w:rPr>
          <w:sz w:val="22"/>
          <w:szCs w:val="22"/>
        </w:rPr>
        <w:t xml:space="preserve">Sposób transportu oraz opakowanie </w:t>
      </w:r>
      <w:r>
        <w:rPr>
          <w:sz w:val="22"/>
          <w:szCs w:val="22"/>
        </w:rPr>
        <w:t>materiałów</w:t>
      </w:r>
      <w:r w:rsidR="003132D0">
        <w:rPr>
          <w:sz w:val="22"/>
          <w:szCs w:val="22"/>
        </w:rPr>
        <w:t xml:space="preserve"> muszą zapewniać zabezpieczenie przed uszkodzeniami. Za szkody powstałe z winy nienależytego opakowania oraz/lub transportu odpowiada Wykonawca. </w:t>
      </w:r>
    </w:p>
    <w:p w14:paraId="2A77A001" w14:textId="063D413A" w:rsidR="00E8301F" w:rsidRDefault="00835CD4" w:rsidP="00835CD4">
      <w:pPr>
        <w:spacing w:line="30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3132D0">
        <w:rPr>
          <w:sz w:val="22"/>
          <w:szCs w:val="22"/>
        </w:rPr>
        <w:t xml:space="preserve">Poszczególne rodzaje artykułów zostaną dostarczone w opisanych opakowaniach zbiorczych. Liczba sztuk artykułów w pojedynczym opakowaniu zbiorczym będzie na bieżąco uzgodniona z Zamawiającym. </w:t>
      </w:r>
    </w:p>
    <w:p w14:paraId="60BE5767" w14:textId="3AA16599" w:rsidR="00E8301F" w:rsidRDefault="00835CD4" w:rsidP="00835CD4">
      <w:pPr>
        <w:spacing w:line="30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3132D0">
        <w:rPr>
          <w:sz w:val="22"/>
          <w:szCs w:val="22"/>
        </w:rPr>
        <w:t xml:space="preserve">Na każdym opakowaniu zbiorczym wykonawca zaznaczy rodzaj artykułu wraz z jego krótkim opisem. </w:t>
      </w:r>
    </w:p>
    <w:p w14:paraId="012C0574" w14:textId="73DBE4A6" w:rsidR="00E8301F" w:rsidRDefault="00835CD4" w:rsidP="00036BB6">
      <w:pPr>
        <w:spacing w:line="30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5) </w:t>
      </w:r>
      <w:r w:rsidR="003132D0">
        <w:rPr>
          <w:sz w:val="22"/>
          <w:szCs w:val="22"/>
        </w:rPr>
        <w:t xml:space="preserve">Wykonawca zapewni odpowiedni sprzęt oraz osobę/osoby do rozładunku towaru i ułożeniu go we wskazanym przez Zamawiającego miejscu. </w:t>
      </w:r>
    </w:p>
    <w:p w14:paraId="10D9F05C" w14:textId="3B06439E" w:rsidR="00E8301F" w:rsidRDefault="00036BB6" w:rsidP="00C63DF7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3132D0">
        <w:rPr>
          <w:sz w:val="22"/>
          <w:szCs w:val="22"/>
        </w:rPr>
        <w:t>Przy dostawach wymagana jest obecność przedstawiciela Wykonawcy.</w:t>
      </w:r>
    </w:p>
    <w:p w14:paraId="3B2A4FD8" w14:textId="77CB8719" w:rsidR="00835CD4" w:rsidRPr="00835CD4" w:rsidRDefault="00036BB6" w:rsidP="00835CD4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835CD4" w:rsidRPr="00835CD4">
        <w:rPr>
          <w:sz w:val="22"/>
          <w:szCs w:val="22"/>
        </w:rPr>
        <w:t>Termin realizacji: zgodnie z liczbą dni zadeklarowaną w formularzu ofertowym, nie więcej niż:</w:t>
      </w:r>
    </w:p>
    <w:p w14:paraId="201B2709" w14:textId="00EC1815" w:rsidR="00036BB6" w:rsidRDefault="00036BB6" w:rsidP="00C96189">
      <w:pPr>
        <w:spacing w:line="300" w:lineRule="auto"/>
        <w:ind w:left="426" w:hanging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835CD4" w:rsidRPr="00835CD4">
        <w:rPr>
          <w:b/>
          <w:bCs/>
          <w:sz w:val="22"/>
          <w:szCs w:val="22"/>
        </w:rPr>
        <w:t>częś</w:t>
      </w:r>
      <w:r>
        <w:rPr>
          <w:b/>
          <w:bCs/>
          <w:sz w:val="22"/>
          <w:szCs w:val="22"/>
        </w:rPr>
        <w:t>ć</w:t>
      </w:r>
      <w:r w:rsidR="00835CD4" w:rsidRPr="00835CD4">
        <w:rPr>
          <w:b/>
          <w:bCs/>
          <w:sz w:val="22"/>
          <w:szCs w:val="22"/>
        </w:rPr>
        <w:t xml:space="preserve"> I </w:t>
      </w:r>
      <w:r w:rsidRPr="00036BB6">
        <w:rPr>
          <w:b/>
          <w:bCs/>
          <w:sz w:val="22"/>
          <w:szCs w:val="22"/>
        </w:rPr>
        <w:t>zamówienia:</w:t>
      </w:r>
      <w:r w:rsidRPr="00036BB6">
        <w:rPr>
          <w:sz w:val="22"/>
          <w:szCs w:val="22"/>
        </w:rPr>
        <w:t xml:space="preserve"> </w:t>
      </w:r>
      <w:r w:rsidR="00C96189">
        <w:rPr>
          <w:sz w:val="22"/>
          <w:szCs w:val="22"/>
        </w:rPr>
        <w:t xml:space="preserve">do </w:t>
      </w:r>
      <w:r w:rsidR="00BA773C">
        <w:rPr>
          <w:sz w:val="22"/>
          <w:szCs w:val="22"/>
        </w:rPr>
        <w:t>35</w:t>
      </w:r>
      <w:r w:rsidRPr="00835CD4">
        <w:rPr>
          <w:sz w:val="22"/>
          <w:szCs w:val="22"/>
        </w:rPr>
        <w:t xml:space="preserve"> dni kalendarzowych od </w:t>
      </w:r>
      <w:r w:rsidR="00387EE0">
        <w:rPr>
          <w:sz w:val="22"/>
          <w:szCs w:val="22"/>
        </w:rPr>
        <w:t>dnia</w:t>
      </w:r>
      <w:r w:rsidRPr="00835CD4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przez Zamawiającego</w:t>
      </w:r>
      <w:r w:rsidRPr="00835CD4">
        <w:rPr>
          <w:sz w:val="22"/>
          <w:szCs w:val="22"/>
        </w:rPr>
        <w:t xml:space="preserve"> projektów graficznych</w:t>
      </w:r>
    </w:p>
    <w:p w14:paraId="70AF7C19" w14:textId="6A265C6F" w:rsidR="00C96189" w:rsidRPr="00C96189" w:rsidRDefault="00C96189" w:rsidP="00C96189">
      <w:pPr>
        <w:spacing w:line="300" w:lineRule="auto"/>
        <w:ind w:left="426" w:hanging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b) część II zamówienia</w:t>
      </w:r>
      <w:r w:rsidRPr="00C96189">
        <w:rPr>
          <w:sz w:val="22"/>
          <w:szCs w:val="22"/>
        </w:rPr>
        <w:t xml:space="preserve">: do </w:t>
      </w:r>
      <w:r w:rsidR="00BA773C">
        <w:rPr>
          <w:sz w:val="22"/>
          <w:szCs w:val="22"/>
        </w:rPr>
        <w:t>35</w:t>
      </w:r>
      <w:r w:rsidRPr="00C96189">
        <w:rPr>
          <w:sz w:val="22"/>
          <w:szCs w:val="22"/>
        </w:rPr>
        <w:t xml:space="preserve"> dni </w:t>
      </w:r>
      <w:r w:rsidR="00A61D0F">
        <w:rPr>
          <w:sz w:val="22"/>
          <w:szCs w:val="22"/>
        </w:rPr>
        <w:t xml:space="preserve">kalendarzowych </w:t>
      </w:r>
      <w:r w:rsidRPr="00C96189">
        <w:rPr>
          <w:sz w:val="22"/>
          <w:szCs w:val="22"/>
        </w:rPr>
        <w:t>od dnia podpisania umowy</w:t>
      </w:r>
    </w:p>
    <w:p w14:paraId="042910A2" w14:textId="70E25568" w:rsidR="00C96189" w:rsidRPr="00C96189" w:rsidRDefault="00C96189" w:rsidP="00C96189">
      <w:pPr>
        <w:spacing w:line="300" w:lineRule="auto"/>
        <w:ind w:left="567" w:hanging="283"/>
        <w:jc w:val="both"/>
        <w:rPr>
          <w:sz w:val="22"/>
          <w:szCs w:val="22"/>
        </w:rPr>
      </w:pPr>
      <w:r w:rsidRPr="00C96189">
        <w:rPr>
          <w:b/>
          <w:bCs/>
          <w:sz w:val="22"/>
          <w:szCs w:val="22"/>
        </w:rPr>
        <w:t>c) część III zamówienia:</w:t>
      </w:r>
      <w:r>
        <w:rPr>
          <w:sz w:val="22"/>
          <w:szCs w:val="22"/>
        </w:rPr>
        <w:t xml:space="preserve"> do </w:t>
      </w:r>
      <w:r w:rsidR="00835CD4" w:rsidRPr="00835CD4">
        <w:rPr>
          <w:sz w:val="22"/>
          <w:szCs w:val="22"/>
        </w:rPr>
        <w:t xml:space="preserve">90 dni kalendarzowych od </w:t>
      </w:r>
      <w:r w:rsidR="00387EE0">
        <w:rPr>
          <w:sz w:val="22"/>
          <w:szCs w:val="22"/>
        </w:rPr>
        <w:t>dnia</w:t>
      </w:r>
      <w:r w:rsidR="003A618D">
        <w:rPr>
          <w:sz w:val="22"/>
          <w:szCs w:val="22"/>
        </w:rPr>
        <w:t xml:space="preserve"> </w:t>
      </w:r>
      <w:r w:rsidRPr="00835CD4">
        <w:rPr>
          <w:sz w:val="22"/>
          <w:szCs w:val="22"/>
        </w:rPr>
        <w:t>przekazania</w:t>
      </w:r>
      <w:r w:rsidRPr="00C96189">
        <w:rPr>
          <w:sz w:val="22"/>
          <w:szCs w:val="22"/>
        </w:rPr>
        <w:t xml:space="preserve"> przez Zamawiającego</w:t>
      </w:r>
      <w:r w:rsidRPr="00835CD4">
        <w:rPr>
          <w:sz w:val="22"/>
          <w:szCs w:val="22"/>
        </w:rPr>
        <w:t xml:space="preserve"> projektów graficznych</w:t>
      </w:r>
    </w:p>
    <w:p w14:paraId="53105F7B" w14:textId="366FD9D7" w:rsidR="00835CD4" w:rsidRPr="00835CD4" w:rsidRDefault="00835CD4" w:rsidP="00835CD4">
      <w:pPr>
        <w:spacing w:line="300" w:lineRule="auto"/>
        <w:jc w:val="both"/>
        <w:rPr>
          <w:sz w:val="22"/>
          <w:szCs w:val="22"/>
        </w:rPr>
      </w:pPr>
    </w:p>
    <w:p w14:paraId="15D11638" w14:textId="71726E52" w:rsidR="00E8301F" w:rsidRPr="00835CD4" w:rsidRDefault="00043CE9" w:rsidP="00C63DF7">
      <w:pPr>
        <w:spacing w:line="300" w:lineRule="auto"/>
        <w:jc w:val="both"/>
        <w:rPr>
          <w:b/>
          <w:bCs/>
          <w:sz w:val="22"/>
          <w:szCs w:val="22"/>
        </w:rPr>
      </w:pPr>
      <w:r w:rsidRPr="00835CD4">
        <w:rPr>
          <w:b/>
          <w:bCs/>
          <w:sz w:val="22"/>
          <w:szCs w:val="22"/>
        </w:rPr>
        <w:t>3</w:t>
      </w:r>
      <w:r w:rsidR="003132D0" w:rsidRPr="00835CD4">
        <w:rPr>
          <w:b/>
          <w:bCs/>
          <w:sz w:val="22"/>
          <w:szCs w:val="22"/>
        </w:rPr>
        <w:t>. Wykaz artykułów informacyjno-promocyjnych objętych przedmiotem zamówienia:</w:t>
      </w:r>
    </w:p>
    <w:p w14:paraId="114E2333" w14:textId="77777777" w:rsidR="00E8301F" w:rsidRDefault="00E8301F">
      <w:pPr>
        <w:rPr>
          <w:sz w:val="22"/>
          <w:szCs w:val="22"/>
        </w:rPr>
      </w:pPr>
    </w:p>
    <w:p w14:paraId="0D51EC98" w14:textId="13E58257" w:rsidR="00E8301F" w:rsidRPr="00C96189" w:rsidRDefault="003132D0">
      <w:pPr>
        <w:spacing w:line="300" w:lineRule="auto"/>
        <w:rPr>
          <w:b/>
          <w:bCs/>
          <w:sz w:val="22"/>
          <w:szCs w:val="22"/>
        </w:rPr>
      </w:pPr>
      <w:bookmarkStart w:id="2" w:name="_Hlk121463021"/>
      <w:r w:rsidRPr="00C96189">
        <w:rPr>
          <w:b/>
          <w:bCs/>
          <w:sz w:val="22"/>
          <w:szCs w:val="22"/>
        </w:rPr>
        <w:t>I CZĘŚĆ</w:t>
      </w:r>
      <w:r w:rsidR="00C96189">
        <w:rPr>
          <w:b/>
          <w:bCs/>
          <w:sz w:val="22"/>
          <w:szCs w:val="22"/>
        </w:rPr>
        <w:t xml:space="preserve"> ZAMÓWIENIA:</w:t>
      </w:r>
    </w:p>
    <w:bookmarkEnd w:id="2"/>
    <w:p w14:paraId="65EA201B" w14:textId="075AABF5" w:rsidR="00563DA9" w:rsidRDefault="00563DA9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459"/>
        <w:gridCol w:w="6686"/>
      </w:tblGrid>
      <w:tr w:rsidR="00157980" w14:paraId="634E8A2C" w14:textId="77777777" w:rsidTr="00E65B66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789FC" w14:textId="7A706E7C" w:rsidR="00157980" w:rsidRDefault="00705C39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157980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55D70" w14:textId="32E190B2" w:rsidR="00157980" w:rsidRDefault="00157980" w:rsidP="00E65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Namiot reklamowy </w:t>
            </w:r>
          </w:p>
        </w:tc>
      </w:tr>
      <w:tr w:rsidR="00157980" w14:paraId="0118EE2F" w14:textId="77777777" w:rsidTr="00C96189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796D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D227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przedmiotu</w:t>
            </w:r>
          </w:p>
        </w:tc>
        <w:tc>
          <w:tcPr>
            <w:tcW w:w="6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F3D63" w14:textId="289299E6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Namiot w kolorze</w:t>
            </w:r>
            <w:r>
              <w:rPr>
                <w:color w:val="000000"/>
                <w:sz w:val="22"/>
                <w:szCs w:val="22"/>
              </w:rPr>
              <w:t xml:space="preserve"> ciemno</w:t>
            </w:r>
            <w:r w:rsidRPr="00D765FA">
              <w:rPr>
                <w:color w:val="000000"/>
                <w:sz w:val="22"/>
                <w:szCs w:val="22"/>
              </w:rPr>
              <w:t xml:space="preserve"> niebieskim</w:t>
            </w:r>
            <w:r>
              <w:rPr>
                <w:color w:val="000000"/>
                <w:sz w:val="22"/>
                <w:szCs w:val="22"/>
              </w:rPr>
              <w:t xml:space="preserve">  (kolor dobrany tak, aby nie przyćmił logotypów)</w:t>
            </w:r>
            <w:r w:rsidRPr="00D765FA">
              <w:rPr>
                <w:color w:val="000000"/>
                <w:sz w:val="22"/>
                <w:szCs w:val="22"/>
              </w:rPr>
              <w:t xml:space="preserve">, jednolitym, nadruk logo w kolorze, wykonany z wodoodpornej i wytrzymałej tkaniny, odpornej </w:t>
            </w:r>
            <w:r w:rsidR="00C96189">
              <w:rPr>
                <w:color w:val="000000"/>
                <w:sz w:val="22"/>
                <w:szCs w:val="22"/>
              </w:rPr>
              <w:t xml:space="preserve"> </w:t>
            </w:r>
            <w:r w:rsidRPr="00D765FA">
              <w:rPr>
                <w:color w:val="000000"/>
                <w:sz w:val="22"/>
                <w:szCs w:val="22"/>
              </w:rPr>
              <w:t>na silny wiatr i inne warunki atmosferyczne.</w:t>
            </w:r>
          </w:p>
          <w:p w14:paraId="4352C5D9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 xml:space="preserve">Rozkładany stelaż, łatwy w montażu, stabilny. W zestawie z </w:t>
            </w:r>
          </w:p>
          <w:p w14:paraId="280C3648" w14:textId="732490B8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namiotem:</w:t>
            </w:r>
            <w:r>
              <w:rPr>
                <w:color w:val="000000"/>
                <w:sz w:val="22"/>
                <w:szCs w:val="22"/>
              </w:rPr>
              <w:t xml:space="preserve"> 4 ściany boczne</w:t>
            </w:r>
            <w:r w:rsidRPr="00D765FA">
              <w:rPr>
                <w:color w:val="000000"/>
                <w:sz w:val="22"/>
                <w:szCs w:val="22"/>
              </w:rPr>
              <w:t xml:space="preserve"> śledzie przymocowujące stopki do podłoża, liny, torba transportowa, po 4 sztuki podwójnych obciążników (35kg).</w:t>
            </w:r>
          </w:p>
          <w:p w14:paraId="2B23379B" w14:textId="1B26E665" w:rsidR="00157980" w:rsidRDefault="00D765FA" w:rsidP="00E65B66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Gwarancja: minimum</w:t>
            </w:r>
            <w:r w:rsidR="00C96189">
              <w:rPr>
                <w:color w:val="000000"/>
                <w:sz w:val="22"/>
                <w:szCs w:val="22"/>
              </w:rPr>
              <w:t xml:space="preserve"> </w:t>
            </w:r>
            <w:r w:rsidRPr="00D765FA">
              <w:rPr>
                <w:color w:val="000000"/>
                <w:sz w:val="22"/>
                <w:szCs w:val="22"/>
              </w:rPr>
              <w:t>24 miesiące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57980" w14:paraId="3FE90883" w14:textId="77777777" w:rsidTr="00C96189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2F6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7FD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869A1" w14:textId="5297807D" w:rsidR="00157980" w:rsidRDefault="005F16E5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157980">
              <w:rPr>
                <w:color w:val="000000"/>
                <w:sz w:val="22"/>
                <w:szCs w:val="22"/>
              </w:rPr>
              <w:t xml:space="preserve">m x </w:t>
            </w:r>
            <w:r>
              <w:rPr>
                <w:color w:val="000000"/>
                <w:sz w:val="22"/>
                <w:szCs w:val="22"/>
              </w:rPr>
              <w:t>6</w:t>
            </w:r>
            <w:r w:rsidR="00157980">
              <w:rPr>
                <w:color w:val="000000"/>
                <w:sz w:val="22"/>
                <w:szCs w:val="22"/>
              </w:rPr>
              <w:t xml:space="preserve"> m</w:t>
            </w:r>
          </w:p>
        </w:tc>
      </w:tr>
      <w:tr w:rsidR="00157980" w14:paraId="744E4D8B" w14:textId="77777777" w:rsidTr="00C96189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86291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3614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Materiał, kolor</w:t>
            </w:r>
          </w:p>
        </w:tc>
        <w:tc>
          <w:tcPr>
            <w:tcW w:w="6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3C93" w14:textId="13A44F3D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Konstrukcja: Stelaż wykonany z wzmacnianego nierdzewiejącego</w:t>
            </w:r>
          </w:p>
          <w:p w14:paraId="24F28F92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 xml:space="preserve">aluminium łatwego w montażu, poszczególne elementy ramy </w:t>
            </w:r>
          </w:p>
          <w:p w14:paraId="087AA869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oznaczone numerkami dla ułatwienia montażu</w:t>
            </w:r>
          </w:p>
          <w:p w14:paraId="649B8BD9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Materiał: wodoodporna tkanina namiotowa, łatwa w czyszczeniu i</w:t>
            </w:r>
          </w:p>
          <w:p w14:paraId="3E50FD84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 xml:space="preserve">odporna na różne warunki atmosferyczne, promienie UV, pranie i </w:t>
            </w:r>
          </w:p>
          <w:p w14:paraId="441A8A31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 xml:space="preserve">pleśń. Certyfikat trudnopalności B1. Wytrzymała na rozciągnięcia i </w:t>
            </w:r>
          </w:p>
          <w:p w14:paraId="49346074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 xml:space="preserve">rozdarcia. Gęsto tkany, wysokojakościowy poliester pokryty </w:t>
            </w:r>
          </w:p>
          <w:p w14:paraId="79651622" w14:textId="77777777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 xml:space="preserve">poliuretanem. Narożniki dachu wzmocnione PCV aby uniknąć </w:t>
            </w:r>
          </w:p>
          <w:p w14:paraId="4C29A290" w14:textId="360F07F2" w:rsid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przetarć.</w:t>
            </w:r>
          </w:p>
        </w:tc>
      </w:tr>
      <w:tr w:rsidR="00157980" w14:paraId="49F540D2" w14:textId="77777777" w:rsidTr="00C96189">
        <w:trPr>
          <w:trHeight w:val="564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1C886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C6C7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46AC6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Kolory zadruku/znakowania: nadruk wielokolorowy, zgodnie z logotypami.</w:t>
            </w:r>
          </w:p>
          <w:p w14:paraId="0D712DC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Dostępne techniki zadruku/znakowania: technika zapewniająca trwałość zadruku, charakterystyczna dla zadrukowywanego materiału, pełne pole zadruku.</w:t>
            </w:r>
          </w:p>
        </w:tc>
      </w:tr>
      <w:tr w:rsidR="00157980" w14:paraId="0D6302B1" w14:textId="77777777" w:rsidTr="00C96189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48DDB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F507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Ilustracja poglądowa</w:t>
            </w:r>
          </w:p>
        </w:tc>
        <w:tc>
          <w:tcPr>
            <w:tcW w:w="6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F1205" w14:textId="03C0A61A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F16E5">
              <w:rPr>
                <w:noProof/>
              </w:rPr>
              <w:drawing>
                <wp:inline distT="0" distB="0" distL="0" distR="0" wp14:anchorId="6EEC1093" wp14:editId="588FAA61">
                  <wp:extent cx="3076575" cy="1543050"/>
                  <wp:effectExtent l="0" t="0" r="9525" b="0"/>
                  <wp:docPr id="15" name="Obraz 15" descr="adTent 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Tent Expr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3" t="20003" r="11488" b="19987"/>
                          <a:stretch/>
                        </pic:blipFill>
                        <pic:spPr bwMode="auto">
                          <a:xfrm>
                            <a:off x="0" y="0"/>
                            <a:ext cx="3084170" cy="154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980" w14:paraId="162AD880" w14:textId="77777777" w:rsidTr="00C96189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AEE9C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93E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Opakowanie </w:t>
            </w:r>
            <w:r>
              <w:rPr>
                <w:color w:val="000000"/>
                <w:sz w:val="22"/>
                <w:szCs w:val="22"/>
              </w:rPr>
              <w:br/>
              <w:t>jednostkowe</w:t>
            </w:r>
          </w:p>
        </w:tc>
        <w:tc>
          <w:tcPr>
            <w:tcW w:w="6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654AB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Produkt zapakowany w pokrowiec umożliwiający bezpieczny transport i przechowywanie produktu.</w:t>
            </w:r>
          </w:p>
        </w:tc>
      </w:tr>
      <w:tr w:rsidR="00157980" w14:paraId="5D36FA09" w14:textId="77777777" w:rsidTr="00C96189">
        <w:trPr>
          <w:trHeight w:val="354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058B5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BFB0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6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1BC06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Brak</w:t>
            </w:r>
          </w:p>
        </w:tc>
      </w:tr>
      <w:tr w:rsidR="00157980" w14:paraId="24713939" w14:textId="77777777" w:rsidTr="00E65B66">
        <w:trPr>
          <w:trHeight w:val="700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30C87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4680A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82F09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Szacowanie całościowe: 1 szt. Wysyłka i fakturowanie według zamówienia składanego poprzez formularz zamówienia, po podpisaniu umowy.</w:t>
            </w:r>
          </w:p>
        </w:tc>
      </w:tr>
    </w:tbl>
    <w:p w14:paraId="0713A058" w14:textId="71731C16" w:rsidR="00157980" w:rsidRDefault="00157980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68097917" w14:textId="3967A89B" w:rsidR="00157980" w:rsidRDefault="00157980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58BC21D7" w14:textId="00B223A3" w:rsidR="00797E2A" w:rsidRPr="00C96189" w:rsidRDefault="00797E2A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C96189">
        <w:rPr>
          <w:rFonts w:ascii="Times New Roman" w:hAnsi="Times New Roman" w:cs="Times New Roman"/>
          <w:b/>
          <w:bCs/>
        </w:rPr>
        <w:t>II CZĘŚĆ</w:t>
      </w:r>
      <w:r w:rsidR="00C96189">
        <w:rPr>
          <w:rFonts w:ascii="Times New Roman" w:hAnsi="Times New Roman" w:cs="Times New Roman"/>
          <w:b/>
          <w:bCs/>
        </w:rPr>
        <w:t xml:space="preserve"> ZAMÓWIENIA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459"/>
        <w:gridCol w:w="6682"/>
      </w:tblGrid>
      <w:tr w:rsidR="00157980" w14:paraId="3BC5D344" w14:textId="77777777" w:rsidTr="00E65B66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22831" w14:textId="464B858E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05C3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.</w:t>
            </w:r>
            <w:r w:rsidR="00797E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BDB0" w14:textId="4031855F" w:rsidR="00157980" w:rsidRDefault="00845D69" w:rsidP="00E65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Krzesło składane</w:t>
            </w:r>
          </w:p>
        </w:tc>
      </w:tr>
      <w:tr w:rsidR="00157980" w14:paraId="2A037DB5" w14:textId="77777777" w:rsidTr="00A86F03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6B8BD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E6C1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przedmiotu</w:t>
            </w:r>
          </w:p>
        </w:tc>
        <w:tc>
          <w:tcPr>
            <w:tcW w:w="6682" w:type="dxa"/>
            <w:shd w:val="clear" w:color="auto" w:fill="auto"/>
            <w:vAlign w:val="bottom"/>
          </w:tcPr>
          <w:p w14:paraId="1ED45E56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Testowane dla osób o wadze min. 100 kg. Składane, lekka </w:t>
            </w:r>
          </w:p>
          <w:p w14:paraId="5433D9A4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>konstrukcja.</w:t>
            </w:r>
          </w:p>
          <w:p w14:paraId="25AAF19B" w14:textId="1D437C6E" w:rsidR="00157980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>Gwarancja: minimum</w:t>
            </w:r>
            <w:r w:rsidR="00772F8E">
              <w:rPr>
                <w:color w:val="000000"/>
                <w:sz w:val="22"/>
                <w:szCs w:val="22"/>
              </w:rPr>
              <w:t xml:space="preserve"> </w:t>
            </w:r>
            <w:r w:rsidRPr="00EF4ADD">
              <w:rPr>
                <w:color w:val="000000"/>
                <w:sz w:val="22"/>
                <w:szCs w:val="22"/>
              </w:rPr>
              <w:t>24 miesiące</w:t>
            </w:r>
          </w:p>
        </w:tc>
      </w:tr>
      <w:tr w:rsidR="00157980" w14:paraId="55F26E70" w14:textId="77777777" w:rsidTr="00A86F03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A5DA5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7B6D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E91F0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wymiary rozłożonego krzesła: 45,5/43,5/77,5 cm (+/- 10%), </w:t>
            </w:r>
          </w:p>
          <w:p w14:paraId="6BB33B2F" w14:textId="33569924" w:rsidR="00157980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>wymiary złożonego krzesła: 4/43,5/88 cm (+/- 10%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57980" w14:paraId="56CC56CA" w14:textId="77777777" w:rsidTr="00A86F03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3A78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2AD9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Materiał, kolor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CAFBA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Bardzo dobra jakość wykonania. Konstrukcja wykonana z </w:t>
            </w:r>
          </w:p>
          <w:p w14:paraId="53DE4644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metalu malowanego proszkowo, dodatkowo zabezpieczająca przed </w:t>
            </w:r>
          </w:p>
          <w:p w14:paraId="113A746D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>korozją. Stelaż metalowy w kolorze metalik.</w:t>
            </w:r>
          </w:p>
          <w:p w14:paraId="0A912549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Tapicerka: oparcie i siedzisko wyściełane gąbką i pokryte </w:t>
            </w:r>
          </w:p>
          <w:p w14:paraId="7D501105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tworzywem PV (ekoskórą) wysokiej jakości, trwałym, w kolorze </w:t>
            </w:r>
          </w:p>
          <w:p w14:paraId="6C8821B4" w14:textId="0887EC1C" w:rsid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>białym, materiał łatwy w czyszczeniu.</w:t>
            </w:r>
          </w:p>
          <w:p w14:paraId="4B7EB401" w14:textId="77EC52CD" w:rsidR="00157980" w:rsidRDefault="00EF4ADD" w:rsidP="00EF4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Tapicerka w kolorze białym</w:t>
            </w:r>
            <w:r w:rsidR="001579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157980" w14:paraId="5E8EF4D2" w14:textId="77777777" w:rsidTr="00A86F03">
        <w:trPr>
          <w:trHeight w:val="564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A67B5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9347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31D8" w14:textId="0F3D0EF2" w:rsidR="00157980" w:rsidRDefault="00A86F03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Oznakowanie nie wymagane</w:t>
            </w:r>
            <w:r w:rsidR="001579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57980" w14:paraId="65615803" w14:textId="77777777" w:rsidTr="00A86F03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315D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0AF4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Ilustracja poglądowa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62189" w14:textId="0D946D23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F4ADD">
              <w:rPr>
                <w:noProof/>
              </w:rPr>
              <w:drawing>
                <wp:inline distT="0" distB="0" distL="0" distR="0" wp14:anchorId="084A8369" wp14:editId="66DB71FE">
                  <wp:extent cx="1466850" cy="1466850"/>
                  <wp:effectExtent l="0" t="0" r="0" b="0"/>
                  <wp:docPr id="2" name="Obraz 2" descr="krzeslo-cateringowe-skladane-biale-do-180kg-hendi-810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zeslo-cateringowe-skladane-biale-do-180kg-hendi-810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980" w14:paraId="0C194797" w14:textId="77777777" w:rsidTr="00A86F03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A63B9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9AFC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Opakowanie </w:t>
            </w:r>
            <w:r>
              <w:rPr>
                <w:color w:val="000000"/>
                <w:sz w:val="22"/>
                <w:szCs w:val="22"/>
              </w:rPr>
              <w:br/>
              <w:t>jednostkowe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662CF" w14:textId="0EDFF3BA" w:rsidR="00157980" w:rsidRDefault="00EF4ADD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Worek foliowy</w:t>
            </w:r>
          </w:p>
        </w:tc>
      </w:tr>
      <w:tr w:rsidR="00157980" w14:paraId="4067E653" w14:textId="77777777" w:rsidTr="00A86F03">
        <w:trPr>
          <w:trHeight w:val="281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1BA9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F7E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BA2F8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Karton, Opakowanie zbiorcze nie może być cięższe niż 20 kg.</w:t>
            </w:r>
          </w:p>
        </w:tc>
      </w:tr>
      <w:tr w:rsidR="00157980" w14:paraId="032CC105" w14:textId="77777777" w:rsidTr="00A86F03">
        <w:trPr>
          <w:trHeight w:val="815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BDD0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9449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7600D" w14:textId="094A9FC5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Szacowanie całościowe: 1</w:t>
            </w:r>
            <w:r w:rsidR="00EF4AD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szt. Wysyłka i fakturowanie według zamówienia składanego poprzez formularz zamówienia, po podpisaniu umowy.</w:t>
            </w:r>
          </w:p>
        </w:tc>
      </w:tr>
    </w:tbl>
    <w:p w14:paraId="559EACB0" w14:textId="16C4FFCA" w:rsidR="00157980" w:rsidRDefault="00157980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459"/>
        <w:gridCol w:w="6682"/>
      </w:tblGrid>
      <w:tr w:rsidR="00157980" w14:paraId="22568779" w14:textId="77777777" w:rsidTr="00E65B66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1EE1E" w14:textId="5A4F71D3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05C3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.</w:t>
            </w:r>
            <w:r w:rsidR="00797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8D9C0" w14:textId="3E1B18E5" w:rsidR="00157980" w:rsidRDefault="00157980" w:rsidP="00E65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Składany stół</w:t>
            </w:r>
          </w:p>
        </w:tc>
      </w:tr>
      <w:tr w:rsidR="00157980" w14:paraId="572B9231" w14:textId="77777777" w:rsidTr="00D128B1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7F5EF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CEE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przedmiotu</w:t>
            </w:r>
          </w:p>
        </w:tc>
        <w:tc>
          <w:tcPr>
            <w:tcW w:w="6682" w:type="dxa"/>
            <w:shd w:val="clear" w:color="auto" w:fill="auto"/>
            <w:vAlign w:val="bottom"/>
          </w:tcPr>
          <w:p w14:paraId="0C0873A9" w14:textId="2F739956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 xml:space="preserve">Składany stół, stabilny po rozłożeniu. Dopuszczalne obciążenie stołu </w:t>
            </w:r>
          </w:p>
          <w:p w14:paraId="3B49DDAE" w14:textId="53C5CDDE" w:rsidR="00D765FA" w:rsidRP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do 100 kg</w:t>
            </w:r>
            <w:r w:rsidR="00EF4ADD">
              <w:rPr>
                <w:color w:val="000000"/>
                <w:sz w:val="22"/>
                <w:szCs w:val="22"/>
              </w:rPr>
              <w:t xml:space="preserve">. Nogi składane do środka i stół składany na pół, tak aby można go swobodnie transportować w formie walizki. </w:t>
            </w:r>
          </w:p>
          <w:p w14:paraId="657EA0FD" w14:textId="1409F2F3" w:rsidR="00D765FA" w:rsidRDefault="00D765FA" w:rsidP="00D765FA">
            <w:pPr>
              <w:rPr>
                <w:color w:val="000000"/>
                <w:sz w:val="22"/>
                <w:szCs w:val="22"/>
              </w:rPr>
            </w:pPr>
            <w:r w:rsidRPr="00D765FA">
              <w:rPr>
                <w:color w:val="000000"/>
                <w:sz w:val="22"/>
                <w:szCs w:val="22"/>
              </w:rPr>
              <w:t>Gwarancja: minimum</w:t>
            </w:r>
            <w:r w:rsidR="00EF4ADD">
              <w:rPr>
                <w:color w:val="000000"/>
                <w:sz w:val="22"/>
                <w:szCs w:val="22"/>
              </w:rPr>
              <w:t xml:space="preserve"> </w:t>
            </w:r>
            <w:r w:rsidRPr="00D765FA">
              <w:rPr>
                <w:color w:val="000000"/>
                <w:sz w:val="22"/>
                <w:szCs w:val="22"/>
              </w:rPr>
              <w:t>24 miesiące</w:t>
            </w:r>
            <w:r w:rsidR="00EF4ADD">
              <w:rPr>
                <w:color w:val="000000"/>
                <w:sz w:val="22"/>
                <w:szCs w:val="22"/>
              </w:rPr>
              <w:t>.</w:t>
            </w:r>
          </w:p>
          <w:p w14:paraId="6D970F1C" w14:textId="5A732AF9" w:rsidR="00D765FA" w:rsidRDefault="00D765FA" w:rsidP="00E65B66">
            <w:pPr>
              <w:rPr>
                <w:color w:val="000000"/>
                <w:sz w:val="22"/>
                <w:szCs w:val="22"/>
              </w:rPr>
            </w:pPr>
          </w:p>
        </w:tc>
      </w:tr>
      <w:tr w:rsidR="00157980" w14:paraId="05D75E13" w14:textId="77777777" w:rsidTr="00D128B1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446BB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411B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4E3E4" w14:textId="51913961" w:rsidR="00157980" w:rsidRDefault="00EF4ADD" w:rsidP="00E65B66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>180 cm x 76 cm (+/- 10%), wysokość 74 cm (+/- 10%)</w:t>
            </w:r>
          </w:p>
        </w:tc>
      </w:tr>
      <w:tr w:rsidR="00157980" w14:paraId="30B5C3A0" w14:textId="77777777" w:rsidTr="00D128B1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0B3E1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825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Materiał, kolor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9BC7E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Blat wykonany z bardzo trwałego polietylenu odporny na </w:t>
            </w:r>
          </w:p>
          <w:p w14:paraId="1340E42D" w14:textId="77777777" w:rsidR="00EF4ADD" w:rsidRP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 xml:space="preserve">pękanie i ścieranie. Rama wykonana z nierdzewnej stali malowanej </w:t>
            </w:r>
          </w:p>
          <w:p w14:paraId="123E520F" w14:textId="2B759C99" w:rsidR="00EF4ADD" w:rsidRDefault="00EF4ADD" w:rsidP="00EF4ADD">
            <w:pPr>
              <w:rPr>
                <w:color w:val="000000"/>
                <w:sz w:val="22"/>
                <w:szCs w:val="22"/>
              </w:rPr>
            </w:pPr>
            <w:r w:rsidRPr="00EF4ADD">
              <w:rPr>
                <w:color w:val="000000"/>
                <w:sz w:val="22"/>
                <w:szCs w:val="22"/>
              </w:rPr>
              <w:t>proszkowo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7317DD9" w14:textId="758BE0DC" w:rsidR="00157980" w:rsidRDefault="00157980" w:rsidP="00EF4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Kolor </w:t>
            </w:r>
            <w:r w:rsidR="00B8185A">
              <w:rPr>
                <w:color w:val="000000"/>
                <w:sz w:val="22"/>
                <w:szCs w:val="22"/>
              </w:rPr>
              <w:t>jasny, np. biały.</w:t>
            </w:r>
          </w:p>
        </w:tc>
      </w:tr>
      <w:tr w:rsidR="00157980" w14:paraId="119E024B" w14:textId="77777777" w:rsidTr="00D128B1">
        <w:trPr>
          <w:trHeight w:val="564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EAA24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F8D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51833" w14:textId="76BA52EE" w:rsidR="00157980" w:rsidRDefault="00D128B1" w:rsidP="00E65B66">
            <w:pPr>
              <w:rPr>
                <w:color w:val="000000"/>
                <w:sz w:val="22"/>
                <w:szCs w:val="22"/>
              </w:rPr>
            </w:pPr>
            <w:r w:rsidRPr="00D128B1">
              <w:rPr>
                <w:color w:val="000000"/>
                <w:sz w:val="22"/>
                <w:szCs w:val="22"/>
              </w:rPr>
              <w:t>Oznakowanie nie wymagane</w:t>
            </w:r>
          </w:p>
        </w:tc>
      </w:tr>
      <w:tr w:rsidR="00157980" w14:paraId="767B91CD" w14:textId="77777777" w:rsidTr="00D128B1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ABFB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28AA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Ilustracja poglądowa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9FEAB" w14:textId="3C76D0D8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F4ADD">
              <w:rPr>
                <w:noProof/>
              </w:rPr>
              <w:drawing>
                <wp:inline distT="0" distB="0" distL="0" distR="0" wp14:anchorId="1F4ED4DF" wp14:editId="0A8E9E6C">
                  <wp:extent cx="1979295" cy="1979295"/>
                  <wp:effectExtent l="0" t="0" r="1905" b="1905"/>
                  <wp:docPr id="3" name="Obraz 3" descr="stol-cateringowy-ogrodowy-180cm-greenblue-180x75x74cm-hdpe-max-200kg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ol-cateringowy-ogrodowy-180cm-greenblue-180x75x74cm-hdpe-max-200kg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980" w14:paraId="18E178E3" w14:textId="77777777" w:rsidTr="00D128B1">
        <w:trPr>
          <w:trHeight w:val="288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561B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1686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Opakowanie </w:t>
            </w:r>
            <w:r>
              <w:rPr>
                <w:color w:val="000000"/>
                <w:sz w:val="22"/>
                <w:szCs w:val="22"/>
              </w:rPr>
              <w:br/>
              <w:t>jednostkowe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6EE52" w14:textId="25173BB7" w:rsidR="00157980" w:rsidRDefault="00B8185A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Brak</w:t>
            </w:r>
          </w:p>
        </w:tc>
      </w:tr>
      <w:tr w:rsidR="00157980" w14:paraId="0162DDF8" w14:textId="77777777" w:rsidTr="00D128B1">
        <w:trPr>
          <w:trHeight w:val="281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75FAE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4710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91B2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Karton, Opakowanie zbiorcze nie może być cięższe niż 20 kg.</w:t>
            </w:r>
          </w:p>
        </w:tc>
      </w:tr>
      <w:tr w:rsidR="00157980" w14:paraId="4749989C" w14:textId="77777777" w:rsidTr="00D128B1">
        <w:trPr>
          <w:trHeight w:val="815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A14D0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3F5C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4A2E1" w14:textId="63D8B629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Szacowanie całościowe: </w:t>
            </w:r>
            <w:r w:rsidR="00EF4A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szt. Wysyłka i fakturowanie według zamówienia składanego poprzez formularz zamówienia, po podpisaniu umowy.</w:t>
            </w:r>
          </w:p>
        </w:tc>
      </w:tr>
    </w:tbl>
    <w:p w14:paraId="1E95A1EE" w14:textId="2CAD25C6" w:rsidR="00157980" w:rsidRDefault="00157980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098EF593" w14:textId="4C6FB74F" w:rsidR="00043CE9" w:rsidRDefault="00043CE9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512D45FD" w14:textId="789F56C6" w:rsidR="00157980" w:rsidRPr="00C51EB7" w:rsidRDefault="00157980" w:rsidP="00157980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C51EB7">
        <w:rPr>
          <w:rFonts w:ascii="Times New Roman" w:hAnsi="Times New Roman" w:cs="Times New Roman"/>
          <w:b/>
          <w:bCs/>
        </w:rPr>
        <w:t>CZĘŚĆ II</w:t>
      </w:r>
      <w:r w:rsidR="00797E2A" w:rsidRPr="00C51EB7">
        <w:rPr>
          <w:rFonts w:ascii="Times New Roman" w:hAnsi="Times New Roman" w:cs="Times New Roman"/>
          <w:b/>
          <w:bCs/>
        </w:rPr>
        <w:t>I</w:t>
      </w:r>
      <w:r w:rsidR="00C51EB7">
        <w:rPr>
          <w:rFonts w:ascii="Times New Roman" w:hAnsi="Times New Roman" w:cs="Times New Roman"/>
          <w:b/>
          <w:bCs/>
        </w:rPr>
        <w:t xml:space="preserve"> ZAMÓWIENIA</w:t>
      </w:r>
    </w:p>
    <w:p w14:paraId="50E2D965" w14:textId="77777777" w:rsidR="00157980" w:rsidRDefault="00157980" w:rsidP="00157980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457"/>
        <w:gridCol w:w="6530"/>
      </w:tblGrid>
      <w:tr w:rsidR="00157980" w14:paraId="478CCFEC" w14:textId="77777777" w:rsidTr="00E65B66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AD368" w14:textId="34CE924E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</w:t>
            </w:r>
            <w:r w:rsidR="00797E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CFCD7" w14:textId="0B0222CF" w:rsidR="00157980" w:rsidRDefault="00157980" w:rsidP="00E65B66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 planszowa </w:t>
            </w:r>
            <w:r w:rsidR="002261B5">
              <w:rPr>
                <w:b/>
                <w:bCs/>
                <w:sz w:val="22"/>
                <w:szCs w:val="22"/>
              </w:rPr>
              <w:t>XXL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57980" w14:paraId="5097706E" w14:textId="77777777" w:rsidTr="00E65B66">
        <w:trPr>
          <w:trHeight w:val="28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687B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1DEB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przedmiotu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8EAEB" w14:textId="7CF27B5D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Gra planszowa </w:t>
            </w:r>
            <w:r w:rsidR="002261B5">
              <w:rPr>
                <w:color w:val="000000"/>
                <w:sz w:val="22"/>
                <w:szCs w:val="22"/>
              </w:rPr>
              <w:t xml:space="preserve">XXL przygotowana </w:t>
            </w:r>
            <w:r>
              <w:rPr>
                <w:color w:val="000000"/>
                <w:sz w:val="22"/>
                <w:szCs w:val="22"/>
              </w:rPr>
              <w:t>na materiale banerowym laminowanym</w:t>
            </w:r>
            <w:r w:rsidR="002261B5">
              <w:rPr>
                <w:color w:val="000000"/>
                <w:sz w:val="22"/>
                <w:szCs w:val="22"/>
              </w:rPr>
              <w:t>, bądź podobnym dostosowanym do warunków zewnętrznych (np. woda, błoto)</w:t>
            </w:r>
            <w:r>
              <w:rPr>
                <w:color w:val="000000"/>
                <w:sz w:val="22"/>
                <w:szCs w:val="22"/>
              </w:rPr>
              <w:t>. Opracowana w oparciu o tematykę projektu. Projekt gry zostanie stworzony przez wykonawcę i przekazany do akceptacji zamawiającego. Gra przeznaczona dla dzieci w wieku od 6 do 10 lat.</w:t>
            </w:r>
            <w:r w:rsidR="008D6530">
              <w:rPr>
                <w:color w:val="000000"/>
                <w:sz w:val="22"/>
                <w:szCs w:val="22"/>
              </w:rPr>
              <w:t xml:space="preserve"> G</w:t>
            </w:r>
            <w:r w:rsidR="008D6530" w:rsidRPr="008D6530">
              <w:rPr>
                <w:color w:val="000000"/>
                <w:sz w:val="22"/>
                <w:szCs w:val="22"/>
              </w:rPr>
              <w:t xml:space="preserve">ra będzie używana głównie na zewnątrz (na piknikach, festynach). </w:t>
            </w:r>
            <w:r w:rsidR="008D6530">
              <w:rPr>
                <w:color w:val="000000"/>
                <w:sz w:val="22"/>
                <w:szCs w:val="22"/>
              </w:rPr>
              <w:t xml:space="preserve">Wraz z </w:t>
            </w:r>
            <w:r w:rsidR="008D6530" w:rsidRPr="008D6530">
              <w:rPr>
                <w:color w:val="000000"/>
                <w:sz w:val="22"/>
                <w:szCs w:val="22"/>
              </w:rPr>
              <w:t>plastikową kostk</w:t>
            </w:r>
            <w:r w:rsidR="008D6530">
              <w:rPr>
                <w:color w:val="000000"/>
                <w:sz w:val="22"/>
                <w:szCs w:val="22"/>
              </w:rPr>
              <w:t xml:space="preserve">ą </w:t>
            </w:r>
            <w:r w:rsidR="008D6530" w:rsidRPr="008D6530">
              <w:rPr>
                <w:color w:val="000000"/>
                <w:sz w:val="22"/>
                <w:szCs w:val="22"/>
              </w:rPr>
              <w:t>do gry w rozmiarze 30 cm x 30 cm, albo 40 cm x 40 cm</w:t>
            </w:r>
            <w:r w:rsidR="008D6530">
              <w:rPr>
                <w:color w:val="000000"/>
                <w:sz w:val="22"/>
                <w:szCs w:val="22"/>
              </w:rPr>
              <w:t>.</w:t>
            </w:r>
          </w:p>
          <w:p w14:paraId="7E66D944" w14:textId="7F6CA619" w:rsidR="008D6530" w:rsidRPr="00F91928" w:rsidRDefault="00F91928" w:rsidP="008D6530">
            <w:pPr>
              <w:rPr>
                <w:color w:val="000000"/>
                <w:sz w:val="22"/>
                <w:szCs w:val="22"/>
              </w:rPr>
            </w:pPr>
            <w:r w:rsidRPr="00F91928">
              <w:rPr>
                <w:color w:val="000000"/>
                <w:sz w:val="22"/>
                <w:szCs w:val="22"/>
              </w:rPr>
              <w:t xml:space="preserve">Tłem do gry </w:t>
            </w:r>
            <w:r>
              <w:rPr>
                <w:color w:val="000000"/>
                <w:sz w:val="22"/>
                <w:szCs w:val="22"/>
              </w:rPr>
              <w:t>będzie</w:t>
            </w:r>
            <w:r w:rsidRPr="00F91928">
              <w:rPr>
                <w:color w:val="000000"/>
                <w:sz w:val="22"/>
                <w:szCs w:val="22"/>
              </w:rPr>
              <w:t xml:space="preserve"> rzeka Pilica (mapa rzeki od źródła do ujścia czyli miejsca, w którym wpada do Wisły). Na grze mają zostać umieszone ważne obiekty natury ożywionej oraz nieożywionej (atrakcje, ważne punkty)</w:t>
            </w:r>
            <w:r w:rsidR="008D6530" w:rsidRPr="00F91928">
              <w:rPr>
                <w:color w:val="000000"/>
                <w:sz w:val="22"/>
                <w:szCs w:val="22"/>
              </w:rPr>
              <w:t xml:space="preserve">. </w:t>
            </w:r>
          </w:p>
          <w:p w14:paraId="670F1F72" w14:textId="77777777" w:rsidR="008D6530" w:rsidRDefault="008D6530" w:rsidP="008D6530">
            <w:pPr>
              <w:rPr>
                <w:color w:val="000000"/>
                <w:sz w:val="22"/>
                <w:szCs w:val="22"/>
              </w:rPr>
            </w:pPr>
            <w:r w:rsidRPr="008D6530">
              <w:rPr>
                <w:color w:val="000000"/>
                <w:sz w:val="22"/>
                <w:szCs w:val="22"/>
              </w:rPr>
              <w:t xml:space="preserve">Pytania </w:t>
            </w:r>
            <w:r>
              <w:rPr>
                <w:color w:val="000000"/>
                <w:sz w:val="22"/>
                <w:szCs w:val="22"/>
              </w:rPr>
              <w:t>mają</w:t>
            </w:r>
            <w:r w:rsidRPr="008D6530">
              <w:rPr>
                <w:color w:val="000000"/>
                <w:sz w:val="22"/>
                <w:szCs w:val="22"/>
              </w:rPr>
              <w:t xml:space="preserve"> dotycz</w:t>
            </w:r>
            <w:r>
              <w:rPr>
                <w:color w:val="000000"/>
                <w:sz w:val="22"/>
                <w:szCs w:val="22"/>
              </w:rPr>
              <w:t>y</w:t>
            </w:r>
            <w:r w:rsidR="002261B5">
              <w:rPr>
                <w:color w:val="000000"/>
                <w:sz w:val="22"/>
                <w:szCs w:val="22"/>
              </w:rPr>
              <w:t>ć</w:t>
            </w:r>
            <w:r w:rsidRPr="008D6530">
              <w:rPr>
                <w:color w:val="000000"/>
                <w:sz w:val="22"/>
                <w:szCs w:val="22"/>
              </w:rPr>
              <w:t xml:space="preserve"> tych miejsc. Pytania</w:t>
            </w:r>
            <w:r>
              <w:rPr>
                <w:color w:val="000000"/>
                <w:sz w:val="22"/>
                <w:szCs w:val="22"/>
              </w:rPr>
              <w:t xml:space="preserve"> dołączone także </w:t>
            </w:r>
            <w:r w:rsidRPr="008D6530">
              <w:rPr>
                <w:color w:val="000000"/>
                <w:sz w:val="22"/>
                <w:szCs w:val="22"/>
              </w:rPr>
              <w:t>na oddzielnych kartkach dla prowadzącego zabawę.</w:t>
            </w:r>
          </w:p>
          <w:p w14:paraId="12292C5C" w14:textId="110F3AB3" w:rsidR="00797E2A" w:rsidRDefault="00797E2A" w:rsidP="008D65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Gwarancja:</w:t>
            </w:r>
            <w:r w:rsidR="003A470D">
              <w:t xml:space="preserve"> </w:t>
            </w:r>
            <w:r w:rsidR="0085578A">
              <w:t xml:space="preserve">minimum </w:t>
            </w:r>
            <w:r w:rsidR="003A470D" w:rsidRPr="003A470D">
              <w:rPr>
                <w:color w:val="000000"/>
                <w:sz w:val="22"/>
                <w:szCs w:val="22"/>
              </w:rPr>
              <w:t>24 miesi</w:t>
            </w:r>
            <w:r w:rsidR="0085578A">
              <w:rPr>
                <w:color w:val="000000"/>
                <w:sz w:val="22"/>
                <w:szCs w:val="22"/>
              </w:rPr>
              <w:t>ą</w:t>
            </w:r>
            <w:r w:rsidR="003A470D" w:rsidRPr="003A470D">
              <w:rPr>
                <w:color w:val="000000"/>
                <w:sz w:val="22"/>
                <w:szCs w:val="22"/>
              </w:rPr>
              <w:t>c</w:t>
            </w:r>
            <w:r w:rsidR="0085578A">
              <w:rPr>
                <w:color w:val="000000"/>
                <w:sz w:val="22"/>
                <w:szCs w:val="22"/>
              </w:rPr>
              <w:t>e</w:t>
            </w:r>
            <w:r w:rsidR="003A470D">
              <w:rPr>
                <w:color w:val="000000"/>
                <w:sz w:val="22"/>
                <w:szCs w:val="22"/>
              </w:rPr>
              <w:t>.</w:t>
            </w:r>
          </w:p>
        </w:tc>
      </w:tr>
      <w:tr w:rsidR="00157980" w14:paraId="10637BDA" w14:textId="77777777" w:rsidTr="00E65B66">
        <w:trPr>
          <w:trHeight w:val="28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10FD7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989D0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8E12E" w14:textId="63893335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2,4 x 4 </w:t>
            </w:r>
            <w:r w:rsidRPr="001847D1">
              <w:rPr>
                <w:color w:val="000000"/>
                <w:sz w:val="22"/>
                <w:szCs w:val="22"/>
              </w:rPr>
              <w:t>m</w:t>
            </w:r>
            <w:r w:rsidRPr="001847D1">
              <w:rPr>
                <w:rFonts w:cstheme="minorHAnsi"/>
                <w:sz w:val="22"/>
                <w:szCs w:val="22"/>
              </w:rPr>
              <w:t xml:space="preserve">  </w:t>
            </w:r>
            <w:r w:rsidR="001847D1" w:rsidRPr="001847D1">
              <w:rPr>
                <w:rFonts w:cstheme="minorHAnsi"/>
                <w:sz w:val="22"/>
                <w:szCs w:val="22"/>
              </w:rPr>
              <w:t>(+-10%)</w:t>
            </w:r>
          </w:p>
        </w:tc>
      </w:tr>
      <w:tr w:rsidR="00157980" w14:paraId="12E5454A" w14:textId="77777777" w:rsidTr="00E65B66">
        <w:trPr>
          <w:trHeight w:val="28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32160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44F25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Materiał, kolor</w:t>
            </w:r>
          </w:p>
        </w:tc>
        <w:tc>
          <w:tcPr>
            <w:tcW w:w="6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D0E2A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Wielokolorowa na materiale banerowym laminowanym.</w:t>
            </w:r>
          </w:p>
        </w:tc>
      </w:tr>
      <w:tr w:rsidR="00157980" w14:paraId="2F04CEB0" w14:textId="77777777" w:rsidTr="00E65B66">
        <w:trPr>
          <w:trHeight w:val="564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EE2B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0A9A3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886AA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Kolory zadruku/znakowania: nadruk kolorowy</w:t>
            </w:r>
          </w:p>
          <w:p w14:paraId="155312CC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Dostępne techniki zadruku/znakowania: technika zapewniająca trwałość zadruku, charakterystyczna dla zadrukowywanego materiału, pełne pole zadruku</w:t>
            </w:r>
          </w:p>
        </w:tc>
      </w:tr>
      <w:tr w:rsidR="00157980" w14:paraId="70FD09BA" w14:textId="77777777" w:rsidTr="00E65B66">
        <w:trPr>
          <w:trHeight w:val="28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A00B7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50F5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Ilustracja poglądowa</w:t>
            </w:r>
          </w:p>
        </w:tc>
        <w:tc>
          <w:tcPr>
            <w:tcW w:w="6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0B718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74DB3AA2" wp14:editId="19653E3B">
                  <wp:extent cx="2430780" cy="1823085"/>
                  <wp:effectExtent l="0" t="0" r="7620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595" cy="18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980" w14:paraId="3195D648" w14:textId="77777777" w:rsidTr="00E65B66">
        <w:trPr>
          <w:trHeight w:val="28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B2812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D0BFC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Opakowanie </w:t>
            </w:r>
            <w:r>
              <w:rPr>
                <w:color w:val="000000"/>
                <w:sz w:val="22"/>
                <w:szCs w:val="22"/>
              </w:rPr>
              <w:br/>
              <w:t>jednostkowe</w:t>
            </w:r>
          </w:p>
        </w:tc>
        <w:tc>
          <w:tcPr>
            <w:tcW w:w="6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1AD64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Ofoliowane</w:t>
            </w:r>
          </w:p>
        </w:tc>
      </w:tr>
      <w:tr w:rsidR="00157980" w14:paraId="5F26149F" w14:textId="77777777" w:rsidTr="00E65B66">
        <w:trPr>
          <w:trHeight w:val="31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A52DC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99F6F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6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6332D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zbiorcze nie może być cięższe niż 20 kg.</w:t>
            </w:r>
          </w:p>
        </w:tc>
      </w:tr>
      <w:tr w:rsidR="00157980" w14:paraId="7C6975DB" w14:textId="77777777" w:rsidTr="00E65B66">
        <w:trPr>
          <w:trHeight w:val="70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1F858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26FB" w14:textId="77777777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12AF3" w14:textId="20374EDE" w:rsidR="00157980" w:rsidRDefault="00157980" w:rsidP="00E65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Szacowanie całościowe: 2 szt. Wysyłka i fakturowanie według zamówienia składanego poprzez formularz zamówienia, po podpisaniu umowy.</w:t>
            </w:r>
          </w:p>
        </w:tc>
      </w:tr>
    </w:tbl>
    <w:p w14:paraId="3CCA94D2" w14:textId="72A77B10" w:rsidR="00157980" w:rsidRDefault="00157980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381926B3" w14:textId="77777777" w:rsidR="00ED627F" w:rsidRDefault="00ED627F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sectPr w:rsidR="00ED627F">
      <w:head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7EAD" w14:textId="77777777" w:rsidR="00722BE7" w:rsidRDefault="00722BE7" w:rsidP="008110AD">
      <w:r>
        <w:separator/>
      </w:r>
    </w:p>
  </w:endnote>
  <w:endnote w:type="continuationSeparator" w:id="0">
    <w:p w14:paraId="27F3E20B" w14:textId="77777777" w:rsidR="00722BE7" w:rsidRDefault="00722BE7" w:rsidP="008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921A" w14:textId="77777777" w:rsidR="00722BE7" w:rsidRDefault="00722BE7" w:rsidP="008110AD">
      <w:r>
        <w:separator/>
      </w:r>
    </w:p>
  </w:footnote>
  <w:footnote w:type="continuationSeparator" w:id="0">
    <w:p w14:paraId="5BA2100B" w14:textId="77777777" w:rsidR="00722BE7" w:rsidRDefault="00722BE7" w:rsidP="0081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57B7" w14:textId="204EA2B0" w:rsidR="008110AD" w:rsidRDefault="008110AD">
    <w:pPr>
      <w:pStyle w:val="Nagwek"/>
      <w:rPr>
        <w:rFonts w:hint="eastAsia"/>
      </w:rPr>
    </w:pPr>
    <w:r w:rsidRPr="0062410E">
      <w:rPr>
        <w:noProof/>
      </w:rPr>
      <w:drawing>
        <wp:anchor distT="0" distB="0" distL="114300" distR="114300" simplePos="0" relativeHeight="251659264" behindDoc="0" locked="0" layoutInCell="1" allowOverlap="1" wp14:anchorId="03C3EDB8" wp14:editId="65530436">
          <wp:simplePos x="0" y="0"/>
          <wp:positionH relativeFrom="page">
            <wp:posOffset>164465</wp:posOffset>
          </wp:positionH>
          <wp:positionV relativeFrom="margin">
            <wp:posOffset>-494030</wp:posOffset>
          </wp:positionV>
          <wp:extent cx="7035800" cy="664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53C"/>
    <w:multiLevelType w:val="multilevel"/>
    <w:tmpl w:val="98882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40"/>
    <w:multiLevelType w:val="multilevel"/>
    <w:tmpl w:val="A028A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5B108E"/>
    <w:multiLevelType w:val="multilevel"/>
    <w:tmpl w:val="988821C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26093"/>
    <w:multiLevelType w:val="hybridMultilevel"/>
    <w:tmpl w:val="A3046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16220">
    <w:abstractNumId w:val="2"/>
  </w:num>
  <w:num w:numId="2" w16cid:durableId="1216426753">
    <w:abstractNumId w:val="1"/>
  </w:num>
  <w:num w:numId="3" w16cid:durableId="527067966">
    <w:abstractNumId w:val="0"/>
  </w:num>
  <w:num w:numId="4" w16cid:durableId="822507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1F"/>
    <w:rsid w:val="00036BB6"/>
    <w:rsid w:val="00043CE9"/>
    <w:rsid w:val="00083686"/>
    <w:rsid w:val="000C41F0"/>
    <w:rsid w:val="000F0FA0"/>
    <w:rsid w:val="00157980"/>
    <w:rsid w:val="001847D1"/>
    <w:rsid w:val="001A582F"/>
    <w:rsid w:val="001D7AC2"/>
    <w:rsid w:val="002261B5"/>
    <w:rsid w:val="002447CC"/>
    <w:rsid w:val="002538C0"/>
    <w:rsid w:val="002B0D4B"/>
    <w:rsid w:val="002C4AB0"/>
    <w:rsid w:val="002D464F"/>
    <w:rsid w:val="003132D0"/>
    <w:rsid w:val="00387EE0"/>
    <w:rsid w:val="003928AA"/>
    <w:rsid w:val="003A470D"/>
    <w:rsid w:val="003A618D"/>
    <w:rsid w:val="003C0526"/>
    <w:rsid w:val="003C1290"/>
    <w:rsid w:val="003D43E7"/>
    <w:rsid w:val="003E7FFC"/>
    <w:rsid w:val="00491F25"/>
    <w:rsid w:val="004F7D26"/>
    <w:rsid w:val="005209DF"/>
    <w:rsid w:val="00563DA9"/>
    <w:rsid w:val="00575422"/>
    <w:rsid w:val="0059795A"/>
    <w:rsid w:val="005D58D5"/>
    <w:rsid w:val="005F16E5"/>
    <w:rsid w:val="00620D8C"/>
    <w:rsid w:val="006A3DC1"/>
    <w:rsid w:val="00705C39"/>
    <w:rsid w:val="00711572"/>
    <w:rsid w:val="00722BE7"/>
    <w:rsid w:val="0074523B"/>
    <w:rsid w:val="00755A31"/>
    <w:rsid w:val="00767D90"/>
    <w:rsid w:val="00772F8E"/>
    <w:rsid w:val="00791383"/>
    <w:rsid w:val="00797E2A"/>
    <w:rsid w:val="00801D42"/>
    <w:rsid w:val="008110AD"/>
    <w:rsid w:val="00815A25"/>
    <w:rsid w:val="00835CD4"/>
    <w:rsid w:val="00845D69"/>
    <w:rsid w:val="0085578A"/>
    <w:rsid w:val="0089335D"/>
    <w:rsid w:val="008D6530"/>
    <w:rsid w:val="0091680E"/>
    <w:rsid w:val="00A61D0F"/>
    <w:rsid w:val="00A633C3"/>
    <w:rsid w:val="00A86F03"/>
    <w:rsid w:val="00AB0136"/>
    <w:rsid w:val="00AE33B9"/>
    <w:rsid w:val="00B21726"/>
    <w:rsid w:val="00B63A7F"/>
    <w:rsid w:val="00B8185A"/>
    <w:rsid w:val="00BA773C"/>
    <w:rsid w:val="00BB7A1E"/>
    <w:rsid w:val="00C51EB7"/>
    <w:rsid w:val="00C55E48"/>
    <w:rsid w:val="00C63DF7"/>
    <w:rsid w:val="00C96189"/>
    <w:rsid w:val="00CC217D"/>
    <w:rsid w:val="00D128B1"/>
    <w:rsid w:val="00D33D26"/>
    <w:rsid w:val="00D64833"/>
    <w:rsid w:val="00D765FA"/>
    <w:rsid w:val="00DA0A6F"/>
    <w:rsid w:val="00DD2396"/>
    <w:rsid w:val="00DE0235"/>
    <w:rsid w:val="00E15775"/>
    <w:rsid w:val="00E6094A"/>
    <w:rsid w:val="00E8301F"/>
    <w:rsid w:val="00EB0965"/>
    <w:rsid w:val="00EB55C5"/>
    <w:rsid w:val="00ED627F"/>
    <w:rsid w:val="00EF297C"/>
    <w:rsid w:val="00EF4ADD"/>
    <w:rsid w:val="00F20A08"/>
    <w:rsid w:val="00F459D0"/>
    <w:rsid w:val="00F73ACF"/>
    <w:rsid w:val="00F91928"/>
    <w:rsid w:val="00FA1883"/>
    <w:rsid w:val="00F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D5AB"/>
  <w15:docId w15:val="{A8A9570B-22C2-45B2-AB6B-10C18D02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E671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E671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61A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61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1A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7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8729B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571737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8E671C"/>
    <w:pPr>
      <w:widowControl w:val="0"/>
      <w:spacing w:line="360" w:lineRule="atLeast"/>
      <w:ind w:left="446"/>
    </w:pPr>
    <w:rPr>
      <w:color w:val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D39C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E671C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61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1A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29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571737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E6094A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0A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0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3ECE-F749-438A-AC79-68C21DEB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dc:description/>
  <cp:lastModifiedBy>Andrzej Jędrzejczak</cp:lastModifiedBy>
  <cp:revision>20</cp:revision>
  <cp:lastPrinted>2021-12-02T08:11:00Z</cp:lastPrinted>
  <dcterms:created xsi:type="dcterms:W3CDTF">2022-12-19T13:19:00Z</dcterms:created>
  <dcterms:modified xsi:type="dcterms:W3CDTF">2022-12-29T12:27:00Z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