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5A16" w14:textId="3A71C31E" w:rsidR="004F60D6" w:rsidRDefault="0042143A" w:rsidP="0042143A">
      <w:pPr>
        <w:spacing w:line="240" w:lineRule="auto"/>
        <w:jc w:val="right"/>
      </w:pPr>
      <w:r>
        <w:t>Warszawa dn. ………………………………</w:t>
      </w:r>
    </w:p>
    <w:p w14:paraId="39571A02" w14:textId="14E2B329" w:rsidR="00687F67" w:rsidRDefault="00687F67" w:rsidP="00687F67">
      <w:pPr>
        <w:spacing w:line="240" w:lineRule="auto"/>
        <w:ind w:left="4956" w:firstLine="708"/>
        <w:jc w:val="center"/>
      </w:pPr>
      <w:r>
        <w:t>(miejscowość, data)</w:t>
      </w:r>
    </w:p>
    <w:p w14:paraId="1F7EF5F0" w14:textId="64ADAD62" w:rsidR="0042143A" w:rsidRDefault="0042143A" w:rsidP="0042143A">
      <w:pPr>
        <w:spacing w:line="240" w:lineRule="auto"/>
        <w:jc w:val="center"/>
      </w:pPr>
    </w:p>
    <w:p w14:paraId="75E18774" w14:textId="68165AD5" w:rsidR="0042143A" w:rsidRDefault="0042143A" w:rsidP="0042143A">
      <w:pPr>
        <w:spacing w:line="240" w:lineRule="auto"/>
        <w:jc w:val="center"/>
      </w:pPr>
    </w:p>
    <w:p w14:paraId="3CA79A96" w14:textId="20DED34C" w:rsidR="0042143A" w:rsidRDefault="0042143A" w:rsidP="0042143A">
      <w:pPr>
        <w:spacing w:line="240" w:lineRule="auto"/>
        <w:jc w:val="center"/>
        <w:rPr>
          <w:b/>
          <w:bCs/>
        </w:rPr>
      </w:pPr>
      <w:r w:rsidRPr="0042143A">
        <w:rPr>
          <w:b/>
          <w:bCs/>
        </w:rPr>
        <w:t>ZAPYTANIE OFERTOWE</w:t>
      </w:r>
    </w:p>
    <w:p w14:paraId="1F5CC475" w14:textId="1513E996" w:rsidR="0042143A" w:rsidRPr="0042143A" w:rsidRDefault="0042143A" w:rsidP="0042143A">
      <w:pPr>
        <w:spacing w:line="240" w:lineRule="auto"/>
        <w:jc w:val="center"/>
        <w:rPr>
          <w:color w:val="FF0000"/>
        </w:rPr>
      </w:pPr>
      <w:r w:rsidRPr="0042143A">
        <w:t xml:space="preserve">Nr sprawy </w:t>
      </w:r>
      <w:bookmarkStart w:id="0" w:name="_Hlk127864570"/>
      <w:r w:rsidR="00687F67">
        <w:rPr>
          <w:b/>
          <w:bCs/>
          <w:lang w:eastAsia="pl-PL"/>
        </w:rPr>
        <w:t>KZGW/KHZ/8/2023</w:t>
      </w:r>
    </w:p>
    <w:bookmarkEnd w:id="0"/>
    <w:p w14:paraId="4BC732DA" w14:textId="77777777" w:rsidR="0042143A" w:rsidRDefault="0042143A" w:rsidP="0042143A">
      <w:pPr>
        <w:spacing w:line="240" w:lineRule="auto"/>
        <w:jc w:val="center"/>
        <w:rPr>
          <w:b/>
          <w:bCs/>
        </w:rPr>
      </w:pPr>
    </w:p>
    <w:p w14:paraId="01248D6E" w14:textId="26546282" w:rsidR="0042143A" w:rsidRPr="0042143A" w:rsidRDefault="0042143A" w:rsidP="0042143A">
      <w:pPr>
        <w:pStyle w:val="Akapitzlist"/>
        <w:numPr>
          <w:ilvl w:val="0"/>
          <w:numId w:val="1"/>
        </w:numPr>
        <w:spacing w:line="240" w:lineRule="auto"/>
        <w:rPr>
          <w:b/>
          <w:bCs/>
        </w:rPr>
      </w:pPr>
      <w:r w:rsidRPr="0042143A">
        <w:rPr>
          <w:b/>
          <w:bCs/>
        </w:rPr>
        <w:t>Zamawiający</w:t>
      </w:r>
    </w:p>
    <w:p w14:paraId="0E53D7C4" w14:textId="586C6E2B" w:rsidR="0042143A" w:rsidRDefault="0042143A" w:rsidP="0042143A">
      <w:pPr>
        <w:pStyle w:val="Bezodstpw"/>
        <w:ind w:left="709"/>
      </w:pPr>
      <w:r>
        <w:t>Państwowe Gospodarstwo Wodne Wody Polskie</w:t>
      </w:r>
    </w:p>
    <w:p w14:paraId="52CB41D6" w14:textId="7F72791B" w:rsidR="0042143A" w:rsidRDefault="0042143A" w:rsidP="0042143A">
      <w:pPr>
        <w:pStyle w:val="Bezodstpw"/>
        <w:ind w:left="709"/>
      </w:pPr>
      <w:r>
        <w:t>ul. Żelazna 59a</w:t>
      </w:r>
    </w:p>
    <w:p w14:paraId="7DE179C5" w14:textId="659CF818" w:rsidR="0042143A" w:rsidRDefault="0042143A" w:rsidP="0042143A">
      <w:pPr>
        <w:pStyle w:val="Bezodstpw"/>
        <w:ind w:left="709"/>
      </w:pPr>
      <w:r>
        <w:t>00-848 Warszawa</w:t>
      </w:r>
    </w:p>
    <w:p w14:paraId="6C085087" w14:textId="16063A3D" w:rsidR="0042143A" w:rsidRDefault="0042143A" w:rsidP="0042143A">
      <w:pPr>
        <w:pStyle w:val="Bezodstpw"/>
      </w:pPr>
    </w:p>
    <w:p w14:paraId="6BE8D610" w14:textId="63DBD1D1" w:rsidR="00404E8E" w:rsidRPr="00667E1E" w:rsidRDefault="00A15DF1" w:rsidP="00404E8E">
      <w:pPr>
        <w:rPr>
          <w:rFonts w:cstheme="minorHAnsi"/>
          <w:b/>
          <w:bCs/>
        </w:rPr>
      </w:pPr>
      <w:r>
        <w:t>W</w:t>
      </w:r>
      <w:r w:rsidR="0042143A">
        <w:t xml:space="preserve"> związku z prowadzonym postępowaniem o wartości mniejszej niż 130.000 PLN netto, zaprasza się do złożenia oferty na wykonanie zadania</w:t>
      </w:r>
      <w:r w:rsidR="00404E8E">
        <w:t xml:space="preserve"> pt: </w:t>
      </w:r>
      <w:bookmarkStart w:id="1" w:name="_Hlk127866299"/>
      <w:r w:rsidR="00404E8E" w:rsidRPr="00667E1E">
        <w:rPr>
          <w:rFonts w:cstheme="minorHAnsi"/>
          <w:b/>
          <w:bCs/>
        </w:rPr>
        <w:t xml:space="preserve">Zakup usługi polegającej na wykonaniu i dostawie sieci służących do ograniczania spływu martwych ryb w wodach obwodów rybackich oraz instruktarz obsługi sprzętu. </w:t>
      </w:r>
    </w:p>
    <w:bookmarkEnd w:id="1"/>
    <w:p w14:paraId="26126E8A" w14:textId="0BE4D384" w:rsidR="0042143A" w:rsidRPr="0042143A" w:rsidRDefault="0042143A" w:rsidP="009F11C5">
      <w:pPr>
        <w:pStyle w:val="Akapitzlist"/>
        <w:numPr>
          <w:ilvl w:val="0"/>
          <w:numId w:val="1"/>
        </w:numPr>
        <w:spacing w:line="240" w:lineRule="auto"/>
        <w:ind w:left="708"/>
      </w:pPr>
      <w:r w:rsidRPr="00404E8E">
        <w:rPr>
          <w:b/>
          <w:bCs/>
        </w:rPr>
        <w:t>Termin realizacji zamówienia:</w:t>
      </w:r>
      <w:r w:rsidR="00404E8E" w:rsidRPr="00404E8E">
        <w:rPr>
          <w:b/>
          <w:bCs/>
        </w:rPr>
        <w:t xml:space="preserve"> </w:t>
      </w:r>
      <w:r>
        <w:t>termin realizacji zadania wynosi 60 dni od dnia podpisania umowy</w:t>
      </w:r>
    </w:p>
    <w:p w14:paraId="33CDD0BE" w14:textId="3ED54EDA" w:rsidR="0042143A" w:rsidRDefault="0042143A" w:rsidP="0042143A">
      <w:pPr>
        <w:pStyle w:val="Akapitzlist"/>
        <w:numPr>
          <w:ilvl w:val="0"/>
          <w:numId w:val="1"/>
        </w:numPr>
        <w:spacing w:line="240" w:lineRule="auto"/>
        <w:rPr>
          <w:b/>
          <w:bCs/>
        </w:rPr>
      </w:pPr>
      <w:r>
        <w:rPr>
          <w:b/>
          <w:bCs/>
        </w:rPr>
        <w:t>Osoby wskazane do kontaktu:</w:t>
      </w:r>
    </w:p>
    <w:p w14:paraId="7A96E124" w14:textId="0D87E374" w:rsidR="00911819" w:rsidRPr="0042143A" w:rsidRDefault="00536A08" w:rsidP="00536A08">
      <w:pPr>
        <w:pStyle w:val="Akapitzlist"/>
        <w:numPr>
          <w:ilvl w:val="0"/>
          <w:numId w:val="2"/>
        </w:numPr>
        <w:spacing w:line="240" w:lineRule="auto"/>
      </w:pPr>
      <w:r>
        <w:t>Adrianna Seliga</w:t>
      </w:r>
    </w:p>
    <w:p w14:paraId="0A3A14B7" w14:textId="7DF6FCF6" w:rsidR="0042143A" w:rsidRDefault="00911819" w:rsidP="0042143A">
      <w:pPr>
        <w:pStyle w:val="Akapitzlist"/>
        <w:numPr>
          <w:ilvl w:val="0"/>
          <w:numId w:val="1"/>
        </w:numPr>
        <w:spacing w:line="240" w:lineRule="auto"/>
        <w:rPr>
          <w:b/>
          <w:bCs/>
        </w:rPr>
      </w:pPr>
      <w:r>
        <w:rPr>
          <w:b/>
          <w:bCs/>
        </w:rPr>
        <w:t>Kryteria wyboru ofert:</w:t>
      </w:r>
    </w:p>
    <w:p w14:paraId="0753702B" w14:textId="5FE33291" w:rsidR="00911819" w:rsidRDefault="00911819" w:rsidP="00911819">
      <w:pPr>
        <w:pStyle w:val="Akapitzlist"/>
        <w:spacing w:line="240" w:lineRule="auto"/>
      </w:pPr>
      <w:r w:rsidRPr="00911819">
        <w:t xml:space="preserve">- cena </w:t>
      </w:r>
      <w:r>
        <w:t>–</w:t>
      </w:r>
      <w:r w:rsidRPr="00911819">
        <w:t xml:space="preserve"> </w:t>
      </w:r>
      <w:r w:rsidR="00170603">
        <w:t>80%</w:t>
      </w:r>
    </w:p>
    <w:p w14:paraId="32F368A8" w14:textId="547D32B8" w:rsidR="00911819" w:rsidRPr="00911819" w:rsidRDefault="00911819" w:rsidP="00911819">
      <w:pPr>
        <w:pStyle w:val="Akapitzlist"/>
        <w:spacing w:line="240" w:lineRule="auto"/>
      </w:pPr>
      <w:r>
        <w:t xml:space="preserve">- termin realizacji </w:t>
      </w:r>
      <w:r w:rsidR="00170603">
        <w:t>–</w:t>
      </w:r>
      <w:r>
        <w:t xml:space="preserve"> </w:t>
      </w:r>
      <w:r w:rsidR="00170603">
        <w:t>20%</w:t>
      </w:r>
    </w:p>
    <w:p w14:paraId="6631E8BB" w14:textId="31CBCFA5" w:rsidR="00911819" w:rsidRPr="00911819" w:rsidRDefault="00911819" w:rsidP="00911819">
      <w:pPr>
        <w:pStyle w:val="Akapitzlist"/>
        <w:numPr>
          <w:ilvl w:val="0"/>
          <w:numId w:val="1"/>
        </w:numPr>
        <w:spacing w:line="240" w:lineRule="auto"/>
        <w:rPr>
          <w:b/>
          <w:bCs/>
        </w:rPr>
      </w:pPr>
      <w:r w:rsidRPr="00911819">
        <w:rPr>
          <w:b/>
          <w:bCs/>
        </w:rPr>
        <w:t xml:space="preserve">Zakres zamówienia – </w:t>
      </w:r>
      <w:r w:rsidRPr="00911819">
        <w:t>Opis przedmiotu zamówienia, stanowi załącznik</w:t>
      </w:r>
      <w:r w:rsidRPr="00911819">
        <w:rPr>
          <w:b/>
          <w:bCs/>
        </w:rPr>
        <w:t xml:space="preserve"> </w:t>
      </w:r>
      <w:r w:rsidRPr="00911819">
        <w:t xml:space="preserve">nr </w:t>
      </w:r>
      <w:r w:rsidR="00687F67">
        <w:t>1</w:t>
      </w:r>
    </w:p>
    <w:p w14:paraId="00EDA4CC" w14:textId="77777777" w:rsidR="00911819" w:rsidRPr="00911819" w:rsidRDefault="00911819" w:rsidP="00911819">
      <w:pPr>
        <w:pStyle w:val="Akapitzlist"/>
        <w:spacing w:line="240" w:lineRule="auto"/>
      </w:pPr>
    </w:p>
    <w:p w14:paraId="50D4C301" w14:textId="23CCD0CD" w:rsidR="00243567" w:rsidRPr="00243567" w:rsidRDefault="00911819" w:rsidP="00243567">
      <w:pPr>
        <w:pStyle w:val="Akapitzlist"/>
        <w:numPr>
          <w:ilvl w:val="0"/>
          <w:numId w:val="1"/>
        </w:numPr>
        <w:spacing w:line="240" w:lineRule="auto"/>
        <w:rPr>
          <w:b/>
          <w:bCs/>
        </w:rPr>
      </w:pPr>
      <w:r w:rsidRPr="00911819">
        <w:rPr>
          <w:b/>
          <w:bCs/>
        </w:rPr>
        <w:t>Wymagania, jakie powin</w:t>
      </w:r>
      <w:r>
        <w:rPr>
          <w:b/>
          <w:bCs/>
        </w:rPr>
        <w:t>n</w:t>
      </w:r>
      <w:r w:rsidRPr="00911819">
        <w:rPr>
          <w:b/>
          <w:bCs/>
        </w:rPr>
        <w:t xml:space="preserve">i </w:t>
      </w:r>
      <w:r>
        <w:rPr>
          <w:b/>
          <w:bCs/>
        </w:rPr>
        <w:t xml:space="preserve">spełniać </w:t>
      </w:r>
      <w:r w:rsidR="00243567">
        <w:rPr>
          <w:b/>
          <w:bCs/>
        </w:rPr>
        <w:t xml:space="preserve">wykonawcy zamówienia w zakresie dokumentów i oświadczeń </w:t>
      </w:r>
      <w:r w:rsidR="00243567" w:rsidRPr="00687F67">
        <w:t>(np. posiadanie koncesji, zezwolenia)</w:t>
      </w:r>
      <w:r w:rsidR="00404E8E">
        <w:t>:</w:t>
      </w:r>
      <w:r w:rsidR="00243567">
        <w:rPr>
          <w:b/>
          <w:bCs/>
        </w:rPr>
        <w:t xml:space="preserve"> </w:t>
      </w:r>
      <w:r w:rsidR="00243567">
        <w:t xml:space="preserve"> o zamówienie mogą ubiegać się wykonawcy , którzy posiadają wiedzę i potencjał do wykonania zamówienia oraz ich sytuacja finansowa gwarantuje wykonanie zamówienia</w:t>
      </w:r>
      <w:r w:rsidR="00404E8E">
        <w:t>.</w:t>
      </w:r>
    </w:p>
    <w:p w14:paraId="057D16A7" w14:textId="77777777" w:rsidR="00243567" w:rsidRPr="00243567" w:rsidRDefault="00243567" w:rsidP="00243567">
      <w:pPr>
        <w:pStyle w:val="Akapitzlist"/>
        <w:rPr>
          <w:b/>
          <w:bCs/>
        </w:rPr>
      </w:pPr>
    </w:p>
    <w:p w14:paraId="7F4E9A29" w14:textId="18B950BA" w:rsidR="00243567" w:rsidRPr="00243567" w:rsidRDefault="00243567" w:rsidP="00243567">
      <w:pPr>
        <w:pStyle w:val="Akapitzlist"/>
        <w:numPr>
          <w:ilvl w:val="0"/>
          <w:numId w:val="1"/>
        </w:numPr>
        <w:spacing w:line="240" w:lineRule="auto"/>
        <w:rPr>
          <w:b/>
          <w:bCs/>
        </w:rPr>
      </w:pPr>
      <w:r w:rsidRPr="00243567">
        <w:rPr>
          <w:b/>
          <w:bCs/>
        </w:rPr>
        <w:t xml:space="preserve">Wzór umowy </w:t>
      </w:r>
      <w:r w:rsidR="00687F67">
        <w:rPr>
          <w:b/>
          <w:bCs/>
        </w:rPr>
        <w:t xml:space="preserve">- </w:t>
      </w:r>
      <w:r w:rsidRPr="00687F67">
        <w:t xml:space="preserve">stanowi załącznik </w:t>
      </w:r>
      <w:r w:rsidR="00687F67" w:rsidRPr="00687F67">
        <w:t xml:space="preserve">nr 2 </w:t>
      </w:r>
      <w:r w:rsidRPr="00687F67">
        <w:t>do niniejszego Zapytania ofertowego</w:t>
      </w:r>
      <w:r w:rsidRPr="00243567">
        <w:rPr>
          <w:b/>
          <w:bCs/>
        </w:rPr>
        <w:t>.</w:t>
      </w:r>
    </w:p>
    <w:p w14:paraId="34CB95D7" w14:textId="77777777" w:rsidR="00243567" w:rsidRPr="00243567" w:rsidRDefault="00243567" w:rsidP="00243567">
      <w:pPr>
        <w:pStyle w:val="Akapitzlist"/>
        <w:rPr>
          <w:b/>
          <w:bCs/>
        </w:rPr>
      </w:pPr>
    </w:p>
    <w:p w14:paraId="7C8927DF" w14:textId="7E152E40" w:rsidR="00243567" w:rsidRDefault="00243567" w:rsidP="00243567">
      <w:pPr>
        <w:pStyle w:val="Akapitzlist"/>
        <w:numPr>
          <w:ilvl w:val="0"/>
          <w:numId w:val="1"/>
        </w:numPr>
        <w:spacing w:line="240" w:lineRule="auto"/>
      </w:pPr>
      <w:r w:rsidRPr="00243567">
        <w:rPr>
          <w:b/>
          <w:bCs/>
        </w:rPr>
        <w:t>Wymagania dotyczące zabezpieczenia należytego wykonania umowy, sposobu oraz formy</w:t>
      </w:r>
      <w:r>
        <w:rPr>
          <w:b/>
          <w:bCs/>
        </w:rPr>
        <w:t xml:space="preserve"> jego wniesienia </w:t>
      </w:r>
      <w:r w:rsidRPr="00687F67">
        <w:t>(jeżeli wymagane):</w:t>
      </w:r>
      <w:r>
        <w:rPr>
          <w:b/>
          <w:bCs/>
        </w:rPr>
        <w:t xml:space="preserve"> </w:t>
      </w:r>
      <w:r w:rsidRPr="00243567">
        <w:t xml:space="preserve">Zamawiający nie wymaga </w:t>
      </w:r>
      <w:r>
        <w:t>wniesienia zabezpieczenia</w:t>
      </w:r>
    </w:p>
    <w:p w14:paraId="3D65EEB8" w14:textId="77777777" w:rsidR="00243567" w:rsidRDefault="00243567" w:rsidP="00243567">
      <w:pPr>
        <w:pStyle w:val="Akapitzlist"/>
      </w:pPr>
    </w:p>
    <w:p w14:paraId="0D9C39E6" w14:textId="7C6C1A68" w:rsidR="00243567" w:rsidRDefault="00243567" w:rsidP="00243567">
      <w:pPr>
        <w:pStyle w:val="Akapitzlist"/>
        <w:numPr>
          <w:ilvl w:val="0"/>
          <w:numId w:val="1"/>
        </w:numPr>
        <w:spacing w:line="240" w:lineRule="auto"/>
      </w:pPr>
      <w:r>
        <w:rPr>
          <w:b/>
          <w:bCs/>
        </w:rPr>
        <w:t xml:space="preserve">Warunki gwarancji: </w:t>
      </w:r>
      <w:r>
        <w:t xml:space="preserve">określone zostały w umowie stanowiącej załącznik </w:t>
      </w:r>
      <w:r w:rsidR="00687F67">
        <w:t xml:space="preserve">nr </w:t>
      </w:r>
      <w:r w:rsidR="00404E8E">
        <w:t>2</w:t>
      </w:r>
      <w:r w:rsidR="00687F67">
        <w:t xml:space="preserve"> </w:t>
      </w:r>
      <w:r>
        <w:t xml:space="preserve">do niniejszego </w:t>
      </w:r>
      <w:r w:rsidR="00404E8E">
        <w:t>Z</w:t>
      </w:r>
      <w:r>
        <w:t>apytania ofertowego</w:t>
      </w:r>
    </w:p>
    <w:p w14:paraId="3CE8B784" w14:textId="77777777" w:rsidR="00243567" w:rsidRDefault="00243567" w:rsidP="00243567">
      <w:pPr>
        <w:pStyle w:val="Akapitzlist"/>
      </w:pPr>
    </w:p>
    <w:p w14:paraId="39CB076D" w14:textId="0A438EED" w:rsidR="00243567" w:rsidRPr="00243567" w:rsidRDefault="00243567" w:rsidP="00243567">
      <w:pPr>
        <w:pStyle w:val="Akapitzlist"/>
        <w:numPr>
          <w:ilvl w:val="0"/>
          <w:numId w:val="1"/>
        </w:numPr>
        <w:spacing w:line="240" w:lineRule="auto"/>
      </w:pPr>
      <w:r>
        <w:rPr>
          <w:b/>
          <w:bCs/>
        </w:rPr>
        <w:t xml:space="preserve">Opis sposobu </w:t>
      </w:r>
      <w:r w:rsidR="00404E8E">
        <w:rPr>
          <w:b/>
          <w:bCs/>
        </w:rPr>
        <w:t>o</w:t>
      </w:r>
      <w:r>
        <w:rPr>
          <w:b/>
          <w:bCs/>
        </w:rPr>
        <w:t>ceny</w:t>
      </w:r>
      <w:r w:rsidR="00404E8E">
        <w:rPr>
          <w:b/>
          <w:bCs/>
        </w:rPr>
        <w:t xml:space="preserve"> ofert</w:t>
      </w:r>
      <w:r>
        <w:rPr>
          <w:b/>
          <w:bCs/>
        </w:rPr>
        <w:t>:</w:t>
      </w:r>
    </w:p>
    <w:p w14:paraId="535F4E7C" w14:textId="538F8214" w:rsidR="00243567" w:rsidRDefault="00687F67" w:rsidP="00243567">
      <w:pPr>
        <w:spacing w:line="240" w:lineRule="auto"/>
        <w:ind w:left="708"/>
      </w:pPr>
      <w:r>
        <w:t>O</w:t>
      </w:r>
      <w:r w:rsidR="00243567">
        <w:t>cenie podlegać będą oferty, które nie zostaną odrzucone</w:t>
      </w:r>
      <w:r>
        <w:t>. S</w:t>
      </w:r>
      <w:r w:rsidR="00243567">
        <w:t xml:space="preserve">uma punktów uzyskanych przez oferenta </w:t>
      </w:r>
      <w:r w:rsidR="00170603">
        <w:t>obliczana będzie zgodnie z worem:</w:t>
      </w:r>
    </w:p>
    <w:p w14:paraId="0884FA3C" w14:textId="63049446" w:rsidR="00170603" w:rsidRDefault="00170603" w:rsidP="00243567">
      <w:pPr>
        <w:spacing w:line="240" w:lineRule="auto"/>
        <w:ind w:left="708"/>
      </w:pPr>
      <w:r>
        <w:t>S = C + T, gdzie:</w:t>
      </w:r>
    </w:p>
    <w:p w14:paraId="41B927DB" w14:textId="299185F9" w:rsidR="00170603" w:rsidRDefault="00170603" w:rsidP="00243567">
      <w:pPr>
        <w:spacing w:line="240" w:lineRule="auto"/>
        <w:ind w:left="708"/>
      </w:pPr>
      <w:r>
        <w:t>S - to sumaryczna liczba punktów uzyskanych przez ocenianą ofertę</w:t>
      </w:r>
    </w:p>
    <w:p w14:paraId="03984400" w14:textId="2C7F90B9" w:rsidR="00170603" w:rsidRDefault="00170603" w:rsidP="00243567">
      <w:pPr>
        <w:spacing w:line="240" w:lineRule="auto"/>
        <w:ind w:left="708"/>
      </w:pPr>
      <w:r>
        <w:lastRenderedPageBreak/>
        <w:t>C – to liczba punktów uzyskanych przez badaną ofertę w kryterium zaoferowanej ceny</w:t>
      </w:r>
    </w:p>
    <w:p w14:paraId="02E5D904" w14:textId="4513C5FD" w:rsidR="00170603" w:rsidRDefault="00170603" w:rsidP="00243567">
      <w:pPr>
        <w:spacing w:line="240" w:lineRule="auto"/>
        <w:ind w:left="708"/>
      </w:pPr>
      <w:r>
        <w:t>T – to liczba punktów przyznanych badanej ofercie w kryterium zaoferowanego czasu realizacji umowy</w:t>
      </w:r>
    </w:p>
    <w:p w14:paraId="34DFC227" w14:textId="26BCBA1D" w:rsidR="00170603" w:rsidRDefault="00170603" w:rsidP="00243567">
      <w:pPr>
        <w:spacing w:line="240" w:lineRule="auto"/>
        <w:ind w:left="708"/>
      </w:pPr>
      <w:r>
        <w:t>W ramach kryterium ceny (C), oferta może uzyskać maksymalnie 80 punktów</w:t>
      </w:r>
      <w:r w:rsidR="00404E8E">
        <w:t>, l</w:t>
      </w:r>
      <w:r w:rsidR="00784D6D">
        <w:t xml:space="preserve">iczba punktów w tym kryterium </w:t>
      </w:r>
      <w:bookmarkStart w:id="2" w:name="_Hlk127866058"/>
      <w:r w:rsidR="00784D6D">
        <w:t>obliczana będzie według wzoru:</w:t>
      </w:r>
    </w:p>
    <w:p w14:paraId="7FED148D" w14:textId="74B1B029" w:rsidR="0042143A" w:rsidRDefault="00784D6D" w:rsidP="00404E8E">
      <w:pPr>
        <w:spacing w:line="240" w:lineRule="auto"/>
        <w:ind w:left="1416" w:firstLine="708"/>
      </w:pPr>
      <w:bookmarkStart w:id="3" w:name="_Hlk127700738"/>
      <w:bookmarkEnd w:id="2"/>
      <w:r>
        <w:t xml:space="preserve">C= </w:t>
      </w:r>
      <m:oMath>
        <m:f>
          <m:fPr>
            <m:ctrlPr>
              <w:rPr>
                <w:rFonts w:ascii="Cambria Math" w:hAnsi="Cambria Math"/>
                <w:i/>
              </w:rPr>
            </m:ctrlPr>
          </m:fPr>
          <m:num>
            <m:r>
              <w:rPr>
                <w:rFonts w:ascii="Cambria Math" w:hAnsi="Cambria Math"/>
              </w:rPr>
              <m:t>najniższa oferowana cena</m:t>
            </m:r>
          </m:num>
          <m:den>
            <m:r>
              <w:rPr>
                <w:rFonts w:ascii="Cambria Math" w:hAnsi="Cambria Math"/>
              </w:rPr>
              <m:t>cena oferty badanej</m:t>
            </m:r>
          </m:den>
        </m:f>
      </m:oMath>
      <w:r w:rsidR="00D401EB">
        <w:t xml:space="preserve"> x 80 p</w:t>
      </w:r>
      <w:r w:rsidR="0025731D">
        <w:t>kt</w:t>
      </w:r>
    </w:p>
    <w:p w14:paraId="5FBFF9D2" w14:textId="02F1CC85" w:rsidR="005424EC" w:rsidRDefault="005424EC" w:rsidP="00D401EB">
      <w:pPr>
        <w:spacing w:line="240" w:lineRule="auto"/>
        <w:ind w:left="708"/>
      </w:pPr>
      <w:r>
        <w:t>W ramach kryterium czas (T) oferta może maksymalnie uzyskać 20 punktów.</w:t>
      </w:r>
      <w:r w:rsidR="00404E8E">
        <w:t>, l</w:t>
      </w:r>
      <w:r>
        <w:t xml:space="preserve">iczba punktów w tym kryterium </w:t>
      </w:r>
      <w:r w:rsidR="00404E8E" w:rsidRPr="00404E8E">
        <w:t>obliczana będzie według wzoru:</w:t>
      </w:r>
    </w:p>
    <w:bookmarkEnd w:id="3"/>
    <w:p w14:paraId="485BCB98" w14:textId="2BA9ADF0" w:rsidR="0025731D" w:rsidRDefault="0025731D" w:rsidP="00404E8E">
      <w:pPr>
        <w:spacing w:line="240" w:lineRule="auto"/>
        <w:ind w:left="1416" w:firstLine="708"/>
      </w:pPr>
      <w:r>
        <w:t xml:space="preserve">T= </w:t>
      </w:r>
      <m:oMath>
        <m:f>
          <m:fPr>
            <m:ctrlPr>
              <w:rPr>
                <w:rFonts w:ascii="Cambria Math" w:hAnsi="Cambria Math"/>
                <w:i/>
              </w:rPr>
            </m:ctrlPr>
          </m:fPr>
          <m:num>
            <m:r>
              <w:rPr>
                <w:rFonts w:ascii="Cambria Math" w:hAnsi="Cambria Math"/>
              </w:rPr>
              <m:t>najkrótszy oferowany czas realizacji umowy</m:t>
            </m:r>
          </m:num>
          <m:den>
            <m:r>
              <w:rPr>
                <w:rFonts w:ascii="Cambria Math" w:hAnsi="Cambria Math"/>
              </w:rPr>
              <m:t>czas realizacji umowy oferty badanej</m:t>
            </m:r>
          </m:den>
        </m:f>
      </m:oMath>
      <w:r>
        <w:t xml:space="preserve"> x20 pkt</w:t>
      </w:r>
    </w:p>
    <w:p w14:paraId="364ECDB2" w14:textId="2A9F7DED" w:rsidR="00A15DF1" w:rsidRPr="00A15DF1" w:rsidRDefault="0042143A" w:rsidP="00A15DF1">
      <w:pPr>
        <w:pStyle w:val="Akapitzlist"/>
        <w:numPr>
          <w:ilvl w:val="0"/>
          <w:numId w:val="1"/>
        </w:numPr>
        <w:spacing w:line="240" w:lineRule="auto"/>
      </w:pPr>
      <w:r>
        <w:t xml:space="preserve"> </w:t>
      </w:r>
      <w:r w:rsidR="0025731D">
        <w:rPr>
          <w:b/>
          <w:bCs/>
        </w:rPr>
        <w:t xml:space="preserve">Sposób </w:t>
      </w:r>
      <w:r w:rsidR="00A15DF1">
        <w:rPr>
          <w:b/>
          <w:bCs/>
        </w:rPr>
        <w:t>przygotowania oferty i jej zawartości.</w:t>
      </w:r>
    </w:p>
    <w:p w14:paraId="68BE2E7C" w14:textId="585EF115" w:rsidR="00A15DF1" w:rsidRDefault="00A15DF1" w:rsidP="00A15DF1">
      <w:pPr>
        <w:pStyle w:val="Akapitzlist"/>
        <w:spacing w:line="240" w:lineRule="auto"/>
      </w:pPr>
      <w:r w:rsidRPr="00A15DF1">
        <w:t xml:space="preserve">Oferta musi obejmować </w:t>
      </w:r>
      <w:r>
        <w:t xml:space="preserve">całość przedmiotu zamówienia i być sporządzona zgodnie ze wzorem, stanowiącym załącznik nr </w:t>
      </w:r>
      <w:r w:rsidR="00687F67">
        <w:t>3</w:t>
      </w:r>
      <w:r>
        <w:t xml:space="preserve"> do niniejszego Zapytania ofertowego. Dokumenty składające się na ofertę, sporządzone przez Wykonawcę na załączonych do Zapytania ofertowego wzorach, muszą być podpisane przez osoby uprawnione do reprezentowania Wykonawcy lub umocowane przez te osoby do reprezentowania Wykonawcy na podstawie odrębnego pełnomocnictwa.</w:t>
      </w:r>
    </w:p>
    <w:p w14:paraId="55F62AAE" w14:textId="77777777" w:rsidR="00687F67" w:rsidRPr="00687F67" w:rsidRDefault="00A15DF1" w:rsidP="00687F67">
      <w:pPr>
        <w:pStyle w:val="Akapitzlist"/>
        <w:spacing w:line="240" w:lineRule="auto"/>
      </w:pPr>
      <w:r>
        <w:t xml:space="preserve">Ofertę należy złożyć </w:t>
      </w:r>
      <w:r w:rsidR="00687F67" w:rsidRPr="00687F67">
        <w:t xml:space="preserve">poprzez platformę </w:t>
      </w:r>
      <w:hyperlink r:id="rId5" w:history="1">
        <w:r w:rsidR="00687F67" w:rsidRPr="00687F67">
          <w:rPr>
            <w:rStyle w:val="Hipercze"/>
          </w:rPr>
          <w:t>https://przetargi.wody.gov.pl/</w:t>
        </w:r>
      </w:hyperlink>
      <w:r w:rsidR="00687F67" w:rsidRPr="00687F67">
        <w:t xml:space="preserve"> Wpłynięcie oferty za pośrednictwem Platformy https://przetargi.wody.gov.pl/ w formie elektronicznej potwierdzone zostanie poprzez wysłanie maila zwrotnego na adres nadawcy. Oferta, która wpłynie po terminie nie będzie rozpatrywana. </w:t>
      </w:r>
    </w:p>
    <w:p w14:paraId="08C78C86" w14:textId="77777777" w:rsidR="0039594E" w:rsidRPr="0039594E" w:rsidRDefault="0039594E" w:rsidP="0039594E">
      <w:pPr>
        <w:pStyle w:val="Akapitzlist"/>
      </w:pPr>
      <w:r w:rsidRPr="0039594E">
        <w:t xml:space="preserve">Na ofertę składa się: − </w:t>
      </w:r>
      <w:bookmarkStart w:id="4" w:name="_Hlk75178286"/>
      <w:r w:rsidRPr="0039594E">
        <w:t xml:space="preserve">Formularz ofertowy – Załącznik nr 3 </w:t>
      </w:r>
      <w:bookmarkEnd w:id="4"/>
      <w:r w:rsidRPr="0039594E">
        <w:t>do Zapytania ofertowego, podpisany przez osobę upoważnioną do reprezentacji Wykonawcy (wysłany za pomocą Platformy). − Dokumenty potwierdzające uprawnienie do podpisania oferty: rejestr CEIDG lub KRS lub inne (wysłane za pomocą Platformy).</w:t>
      </w:r>
    </w:p>
    <w:p w14:paraId="048EE38D" w14:textId="77777777" w:rsidR="0039594E" w:rsidRPr="008F2C9D" w:rsidRDefault="0039594E" w:rsidP="0039594E">
      <w:pPr>
        <w:pStyle w:val="Akapitzlist"/>
        <w:numPr>
          <w:ilvl w:val="0"/>
          <w:numId w:val="1"/>
        </w:numPr>
        <w:shd w:val="clear" w:color="auto" w:fill="FFFFFF"/>
        <w:tabs>
          <w:tab w:val="left" w:leader="dot" w:pos="9639"/>
        </w:tabs>
        <w:spacing w:after="0" w:line="240" w:lineRule="auto"/>
        <w:jc w:val="both"/>
        <w:rPr>
          <w:rFonts w:cstheme="minorHAnsi"/>
        </w:rPr>
      </w:pPr>
      <w:r w:rsidRPr="00404E8E">
        <w:rPr>
          <w:rFonts w:cstheme="minorHAnsi"/>
          <w:b/>
          <w:bCs/>
        </w:rPr>
        <w:t>Dopuszczalność negocjacji i ich zakres</w:t>
      </w:r>
      <w:r>
        <w:rPr>
          <w:rFonts w:cstheme="minorHAnsi"/>
        </w:rPr>
        <w:t>: wyłącznie w przypadku ofert o identycznej liczbie punktów.</w:t>
      </w:r>
    </w:p>
    <w:p w14:paraId="1CAA3326" w14:textId="628B629B" w:rsidR="0039594E" w:rsidRPr="00404E8E" w:rsidRDefault="0039594E" w:rsidP="00CA0390">
      <w:pPr>
        <w:pStyle w:val="Akapitzlist"/>
        <w:widowControl w:val="0"/>
        <w:numPr>
          <w:ilvl w:val="0"/>
          <w:numId w:val="1"/>
        </w:numPr>
        <w:shd w:val="clear" w:color="auto" w:fill="FFFFFF"/>
        <w:tabs>
          <w:tab w:val="left" w:pos="709"/>
          <w:tab w:val="left" w:leader="dot" w:pos="9639"/>
        </w:tabs>
        <w:autoSpaceDE w:val="0"/>
        <w:autoSpaceDN w:val="0"/>
        <w:adjustRightInd w:val="0"/>
        <w:spacing w:after="0" w:line="240" w:lineRule="auto"/>
        <w:ind w:left="851" w:hanging="567"/>
        <w:contextualSpacing w:val="0"/>
        <w:rPr>
          <w:rFonts w:cstheme="minorHAnsi"/>
        </w:rPr>
      </w:pPr>
      <w:r w:rsidRPr="00404E8E">
        <w:rPr>
          <w:rFonts w:cstheme="minorHAnsi"/>
          <w:b/>
          <w:bCs/>
        </w:rPr>
        <w:t>Miejsce i termin złożenia ofert</w:t>
      </w:r>
      <w:r w:rsidRPr="00404E8E">
        <w:rPr>
          <w:rFonts w:cstheme="minorHAnsi"/>
        </w:rPr>
        <w:t xml:space="preserve">: </w:t>
      </w:r>
      <w:r w:rsidR="00404E8E">
        <w:rPr>
          <w:rFonts w:cstheme="minorHAnsi"/>
        </w:rPr>
        <w:t>o</w:t>
      </w:r>
      <w:r w:rsidRPr="00404E8E">
        <w:rPr>
          <w:rFonts w:cstheme="minorHAnsi"/>
        </w:rPr>
        <w:t xml:space="preserve">fertę należy złożyć za pośrednictwem Platformy, do dnia </w:t>
      </w:r>
      <w:r w:rsidR="00536A08">
        <w:rPr>
          <w:rFonts w:cstheme="minorHAnsi"/>
        </w:rPr>
        <w:t>8.03.2023 r.</w:t>
      </w:r>
      <w:r w:rsidRPr="00404E8E">
        <w:rPr>
          <w:rFonts w:cstheme="minorHAnsi"/>
        </w:rPr>
        <w:t xml:space="preserve"> do godz. </w:t>
      </w:r>
      <w:r w:rsidR="00536A08">
        <w:rPr>
          <w:rFonts w:cstheme="minorHAnsi"/>
        </w:rPr>
        <w:t>11:00.</w:t>
      </w:r>
    </w:p>
    <w:p w14:paraId="641C6BF4" w14:textId="52A564B4" w:rsidR="0039594E" w:rsidRPr="008F2C9D" w:rsidRDefault="0039594E" w:rsidP="0039594E">
      <w:pPr>
        <w:pStyle w:val="Akapitzlist"/>
        <w:widowControl w:val="0"/>
        <w:numPr>
          <w:ilvl w:val="0"/>
          <w:numId w:val="1"/>
        </w:numPr>
        <w:shd w:val="clear" w:color="auto" w:fill="FFFFFF"/>
        <w:tabs>
          <w:tab w:val="left" w:pos="426"/>
          <w:tab w:val="left" w:leader="dot" w:pos="9639"/>
        </w:tabs>
        <w:autoSpaceDE w:val="0"/>
        <w:autoSpaceDN w:val="0"/>
        <w:adjustRightInd w:val="0"/>
        <w:spacing w:after="0" w:line="240" w:lineRule="auto"/>
        <w:jc w:val="both"/>
        <w:rPr>
          <w:rFonts w:cstheme="minorHAnsi"/>
        </w:rPr>
      </w:pPr>
      <w:r w:rsidRPr="008F2C9D">
        <w:rPr>
          <w:rFonts w:cstheme="minorHAnsi"/>
        </w:rPr>
        <w:t>Termin związania ofertą:</w:t>
      </w:r>
      <w:r>
        <w:rPr>
          <w:rFonts w:cstheme="minorHAnsi"/>
        </w:rPr>
        <w:t xml:space="preserve"> </w:t>
      </w:r>
      <w:r w:rsidRPr="008F2C9D">
        <w:rPr>
          <w:rFonts w:cstheme="minorHAnsi"/>
        </w:rPr>
        <w:t>60 dni kalendarzowych</w:t>
      </w:r>
    </w:p>
    <w:p w14:paraId="7CA8B2F0" w14:textId="34CBE949" w:rsidR="0039594E" w:rsidRDefault="0039594E" w:rsidP="0039594E">
      <w:pPr>
        <w:pStyle w:val="Akapitzlist"/>
        <w:numPr>
          <w:ilvl w:val="0"/>
          <w:numId w:val="1"/>
        </w:numPr>
        <w:shd w:val="clear" w:color="auto" w:fill="FFFFFF"/>
        <w:tabs>
          <w:tab w:val="left" w:leader="dot" w:pos="9639"/>
        </w:tabs>
        <w:spacing w:after="0" w:line="240" w:lineRule="auto"/>
        <w:contextualSpacing w:val="0"/>
        <w:jc w:val="both"/>
        <w:rPr>
          <w:rFonts w:cstheme="minorHAnsi"/>
        </w:rPr>
      </w:pPr>
      <w:r w:rsidRPr="008F2C9D">
        <w:rPr>
          <w:rFonts w:cstheme="minorHAnsi"/>
        </w:rPr>
        <w:t>Dodatkowe informacje niezbędne do przygotowania oferty</w:t>
      </w:r>
    </w:p>
    <w:p w14:paraId="53B43916" w14:textId="77777777" w:rsidR="0039594E" w:rsidRPr="008F2C9D" w:rsidRDefault="0039594E" w:rsidP="0039594E">
      <w:pPr>
        <w:pStyle w:val="Akapitzlist"/>
        <w:numPr>
          <w:ilvl w:val="0"/>
          <w:numId w:val="1"/>
        </w:numPr>
        <w:shd w:val="clear" w:color="auto" w:fill="FFFFFF"/>
        <w:tabs>
          <w:tab w:val="left" w:leader="dot" w:pos="9639"/>
        </w:tabs>
        <w:spacing w:after="0" w:line="240" w:lineRule="auto"/>
        <w:contextualSpacing w:val="0"/>
        <w:jc w:val="both"/>
        <w:rPr>
          <w:rFonts w:cstheme="minorHAnsi"/>
        </w:rPr>
      </w:pPr>
      <w:r w:rsidRPr="008F2C9D">
        <w:rPr>
          <w:rFonts w:cstheme="minorHAnsi"/>
        </w:rPr>
        <w:t xml:space="preserve">Zamawiający zastrzega sobie prawo unieważnienia postępowania na każdym jego etapie bez podania przyczyny oraz możliwość niepodpisania umowy z wyłonionym Wykonawcą. </w:t>
      </w:r>
    </w:p>
    <w:p w14:paraId="43FEE3AC" w14:textId="77777777" w:rsidR="0039594E" w:rsidRPr="008F2C9D" w:rsidRDefault="0039594E" w:rsidP="0039594E">
      <w:pPr>
        <w:pStyle w:val="Akapitzlist"/>
        <w:numPr>
          <w:ilvl w:val="0"/>
          <w:numId w:val="1"/>
        </w:numPr>
        <w:shd w:val="clear" w:color="auto" w:fill="FFFFFF"/>
        <w:tabs>
          <w:tab w:val="left" w:leader="dot" w:pos="9639"/>
        </w:tabs>
        <w:spacing w:after="0" w:line="240" w:lineRule="auto"/>
        <w:contextualSpacing w:val="0"/>
        <w:jc w:val="both"/>
        <w:rPr>
          <w:rFonts w:cstheme="minorHAnsi"/>
        </w:rPr>
      </w:pPr>
      <w:r w:rsidRPr="008F2C9D">
        <w:rPr>
          <w:rFonts w:cstheme="minorHAnsi"/>
        </w:rPr>
        <w:t>Zastrzega się, że niniejsze zapytanie ofertowe nie stanowi zobowiązania do udzielenia zamówienia.</w:t>
      </w:r>
    </w:p>
    <w:p w14:paraId="3C62EA87" w14:textId="77777777" w:rsidR="0039594E" w:rsidRPr="008F2C9D" w:rsidRDefault="0039594E" w:rsidP="0039594E">
      <w:pPr>
        <w:pStyle w:val="Akapitzlist"/>
        <w:numPr>
          <w:ilvl w:val="0"/>
          <w:numId w:val="1"/>
        </w:numPr>
        <w:shd w:val="clear" w:color="auto" w:fill="FFFFFF"/>
        <w:tabs>
          <w:tab w:val="left" w:leader="dot" w:pos="9639"/>
        </w:tabs>
        <w:spacing w:after="0" w:line="240" w:lineRule="auto"/>
        <w:contextualSpacing w:val="0"/>
        <w:jc w:val="both"/>
        <w:rPr>
          <w:rFonts w:cstheme="minorHAnsi"/>
        </w:rPr>
      </w:pPr>
      <w:r w:rsidRPr="008F2C9D">
        <w:rPr>
          <w:rFonts w:eastAsia="Times New Roman" w:cstheme="minorHAnsi"/>
          <w:lang w:eastAsia="pl-PL"/>
        </w:rPr>
        <w:t xml:space="preserve">INFORMACJA DOTYCZĄCA PRZETWARZANIA DANYCH OSOBOWYCH. Zgodnie z art. 13 ust. 1 i 2 </w:t>
      </w:r>
      <w:r w:rsidRPr="008F2C9D">
        <w:rPr>
          <w:rFonts w:eastAsia="Calibr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F2C9D">
        <w:rPr>
          <w:rFonts w:eastAsia="Times New Roman" w:cstheme="minorHAnsi"/>
          <w:lang w:eastAsia="pl-PL"/>
        </w:rPr>
        <w:t xml:space="preserve">dalej „RODO”, informuję, że: </w:t>
      </w:r>
    </w:p>
    <w:p w14:paraId="45EDE680" w14:textId="77777777" w:rsidR="0039594E" w:rsidRPr="008F2C9D" w:rsidRDefault="0039594E" w:rsidP="0039594E">
      <w:pPr>
        <w:pStyle w:val="Akapitzlist"/>
        <w:numPr>
          <w:ilvl w:val="0"/>
          <w:numId w:val="4"/>
        </w:numPr>
        <w:spacing w:after="0" w:line="240" w:lineRule="auto"/>
        <w:jc w:val="both"/>
        <w:rPr>
          <w:rFonts w:eastAsia="Times New Roman" w:cstheme="minorHAnsi"/>
          <w:i/>
          <w:lang w:eastAsia="pl-PL"/>
        </w:rPr>
      </w:pPr>
      <w:r w:rsidRPr="008F2C9D">
        <w:rPr>
          <w:rFonts w:eastAsia="Times New Roman" w:cstheme="minorHAnsi"/>
          <w:lang w:eastAsia="pl-PL"/>
        </w:rPr>
        <w:t>administratorem Pani/Pana danych osobowych jest Państwowe Gospodarstwo Wodne Wody Polskie  z siedzibą w Warszawie 00-848, ul. Żelazna 59a, REGON: 368302575, NIP: 527-282-56-16</w:t>
      </w:r>
      <w:r w:rsidRPr="008F2C9D">
        <w:rPr>
          <w:rFonts w:eastAsia="Times New Roman" w:cstheme="minorHAnsi"/>
          <w:i/>
          <w:lang w:eastAsia="pl-PL"/>
        </w:rPr>
        <w:t xml:space="preserve"> </w:t>
      </w:r>
    </w:p>
    <w:p w14:paraId="52B09BF6" w14:textId="77777777" w:rsidR="0039594E" w:rsidRPr="008F2C9D" w:rsidRDefault="0039594E" w:rsidP="0039594E">
      <w:pPr>
        <w:pStyle w:val="Akapitzlist"/>
        <w:numPr>
          <w:ilvl w:val="0"/>
          <w:numId w:val="4"/>
        </w:numPr>
        <w:spacing w:after="0" w:line="240" w:lineRule="auto"/>
        <w:jc w:val="both"/>
        <w:rPr>
          <w:rFonts w:eastAsia="Times New Roman" w:cstheme="minorHAnsi"/>
          <w:lang w:eastAsia="pl-PL"/>
        </w:rPr>
      </w:pPr>
      <w:r w:rsidRPr="008F2C9D">
        <w:rPr>
          <w:rFonts w:eastAsia="Times New Roman" w:cstheme="minorHAnsi"/>
          <w:lang w:eastAsia="pl-PL"/>
        </w:rPr>
        <w:t xml:space="preserve">kontakt z Inspektorem Ochrony Danych w PGW WP możliwy jest pod adresem email: </w:t>
      </w:r>
      <w:hyperlink r:id="rId6" w:history="1">
        <w:r w:rsidRPr="008F2C9D">
          <w:rPr>
            <w:rStyle w:val="Hipercze"/>
            <w:rFonts w:eastAsia="Times New Roman" w:cstheme="minorHAnsi"/>
            <w:lang w:eastAsia="pl-PL"/>
          </w:rPr>
          <w:t>iod@wody.gov.pl</w:t>
        </w:r>
      </w:hyperlink>
      <w:r w:rsidRPr="008F2C9D">
        <w:rPr>
          <w:rFonts w:eastAsia="Times New Roman" w:cstheme="minorHAnsi"/>
          <w:lang w:eastAsia="pl-PL"/>
        </w:rPr>
        <w:t xml:space="preserve"> lub listownie na adres wskazany powyżej z dopiskiem „Inspektor ochrony danych”</w:t>
      </w:r>
    </w:p>
    <w:p w14:paraId="5C5C0694" w14:textId="485EAED0" w:rsidR="0039594E" w:rsidRPr="008F2C9D" w:rsidRDefault="0039594E" w:rsidP="0039594E">
      <w:pPr>
        <w:pStyle w:val="Akapitzlist"/>
        <w:numPr>
          <w:ilvl w:val="0"/>
          <w:numId w:val="4"/>
        </w:numPr>
        <w:spacing w:after="0" w:line="240" w:lineRule="auto"/>
        <w:jc w:val="both"/>
        <w:rPr>
          <w:rFonts w:eastAsia="Calibri" w:cstheme="minorHAnsi"/>
        </w:rPr>
      </w:pPr>
      <w:r w:rsidRPr="008F2C9D">
        <w:rPr>
          <w:rFonts w:eastAsia="Times New Roman" w:cstheme="minorHAnsi"/>
          <w:lang w:eastAsia="pl-PL"/>
        </w:rPr>
        <w:lastRenderedPageBreak/>
        <w:t>Pani/Pana dane osobowe przetwarzane będą na podstawie art. 6 ust. 1 lit. c</w:t>
      </w:r>
      <w:r w:rsidRPr="008F2C9D">
        <w:rPr>
          <w:rFonts w:eastAsia="Times New Roman" w:cstheme="minorHAnsi"/>
          <w:i/>
          <w:lang w:eastAsia="pl-PL"/>
        </w:rPr>
        <w:t xml:space="preserve"> </w:t>
      </w:r>
      <w:r w:rsidRPr="008F2C9D">
        <w:rPr>
          <w:rFonts w:eastAsia="Times New Roman" w:cstheme="minorHAnsi"/>
          <w:lang w:eastAsia="pl-PL"/>
        </w:rPr>
        <w:t xml:space="preserve">RODO w celu </w:t>
      </w:r>
      <w:r w:rsidRPr="008F2C9D">
        <w:rPr>
          <w:rFonts w:eastAsia="Calibri" w:cstheme="minorHAnsi"/>
        </w:rPr>
        <w:t xml:space="preserve">związanym z postępowaniem o udzielenie zamówienia na </w:t>
      </w:r>
      <w:r w:rsidR="00667E1E" w:rsidRPr="00667E1E">
        <w:rPr>
          <w:rFonts w:cstheme="minorHAnsi"/>
          <w:i/>
          <w:iCs/>
        </w:rPr>
        <w:t>Zakup usługi polegającej na wykonaniu i dostawie sieci służących do ograniczania spływu martwych ryb w wodach obwodów rybackich oraz instruktarz obsługi sprzętu</w:t>
      </w:r>
      <w:r w:rsidR="00667E1E" w:rsidRPr="00667E1E">
        <w:rPr>
          <w:rFonts w:cstheme="minorHAnsi"/>
        </w:rPr>
        <w:t xml:space="preserve"> </w:t>
      </w:r>
      <w:r w:rsidRPr="008F2C9D">
        <w:rPr>
          <w:rFonts w:eastAsia="Calibri" w:cstheme="minorHAnsi"/>
        </w:rPr>
        <w:t xml:space="preserve">nr postępowania </w:t>
      </w:r>
      <w:r w:rsidRPr="0039594E">
        <w:rPr>
          <w:rFonts w:eastAsia="Calibri" w:cstheme="minorHAnsi"/>
        </w:rPr>
        <w:t>KZGW/KHZ/8/2023</w:t>
      </w:r>
      <w:r>
        <w:rPr>
          <w:rFonts w:eastAsia="Calibri" w:cstheme="minorHAnsi"/>
        </w:rPr>
        <w:t>,</w:t>
      </w:r>
      <w:r w:rsidRPr="008F2C9D">
        <w:rPr>
          <w:rFonts w:eastAsia="Calibri" w:cstheme="minorHAnsi"/>
        </w:rPr>
        <w:t xml:space="preserve"> prowadzonym w trybie zapytania ofertowego (art. 2 ust. 1 pkt 1 ustawy Prawo zamówień publicznych) oraz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p>
    <w:p w14:paraId="51755047" w14:textId="77777777" w:rsidR="0039594E" w:rsidRPr="008F2C9D" w:rsidRDefault="0039594E" w:rsidP="0039594E">
      <w:pPr>
        <w:pStyle w:val="Akapitzlist"/>
        <w:numPr>
          <w:ilvl w:val="0"/>
          <w:numId w:val="4"/>
        </w:numPr>
        <w:spacing w:after="0" w:line="240" w:lineRule="auto"/>
        <w:jc w:val="both"/>
        <w:rPr>
          <w:rFonts w:eastAsia="Times New Roman" w:cstheme="minorHAnsi"/>
          <w:color w:val="00B0F0"/>
          <w:lang w:eastAsia="pl-PL"/>
        </w:rPr>
      </w:pPr>
      <w:r w:rsidRPr="008F2C9D">
        <w:rPr>
          <w:rFonts w:eastAsia="Times New Roman" w:cstheme="minorHAnsi"/>
          <w:lang w:eastAsia="pl-PL"/>
        </w:rPr>
        <w:t>odbiorcami Pani/Pana danych osobowych będą osoby lub podmioty, którym udostępniona zostanie dokumentacja postępowania w oparciu o art. 18 oraz art. 74 ustawy z dnia 11 września 2019 r. – Prawo zamówień publicznych, dalej „ustawa Pzp”;</w:t>
      </w:r>
    </w:p>
    <w:p w14:paraId="1C959EF1" w14:textId="77777777" w:rsidR="0039594E" w:rsidRPr="008F2C9D" w:rsidRDefault="0039594E" w:rsidP="0039594E">
      <w:pPr>
        <w:pStyle w:val="Akapitzlist"/>
        <w:numPr>
          <w:ilvl w:val="0"/>
          <w:numId w:val="4"/>
        </w:numPr>
        <w:spacing w:after="0" w:line="240" w:lineRule="auto"/>
        <w:jc w:val="both"/>
        <w:rPr>
          <w:rFonts w:eastAsia="Times New Roman" w:cstheme="minorHAnsi"/>
          <w:color w:val="00B0F0"/>
          <w:lang w:eastAsia="pl-PL"/>
        </w:rPr>
      </w:pPr>
      <w:r w:rsidRPr="008F2C9D">
        <w:rPr>
          <w:rFonts w:eastAsia="Times New Roman" w:cstheme="minorHAnsi"/>
          <w:lang w:eastAsia="pl-PL"/>
        </w:rPr>
        <w:t>Pani/Pana dane osobowe będą przechowywane, zgodnie z art. 78 ust. 1 ustawy Pzp, przez okres 4 lat od dnia zakończenia postępowania o udzielenie zamówienia, a następnie przez czas wynikający z przepisów ustawy z dnia  14 lipca 1983 r. o narodowym zasobie archiwalnym i archiwach;</w:t>
      </w:r>
    </w:p>
    <w:p w14:paraId="32FF53A6" w14:textId="77777777" w:rsidR="0039594E" w:rsidRPr="008F2C9D" w:rsidRDefault="0039594E" w:rsidP="0039594E">
      <w:pPr>
        <w:pStyle w:val="Akapitzlist"/>
        <w:numPr>
          <w:ilvl w:val="0"/>
          <w:numId w:val="4"/>
        </w:numPr>
        <w:spacing w:after="0" w:line="240" w:lineRule="auto"/>
        <w:jc w:val="both"/>
        <w:rPr>
          <w:rFonts w:eastAsia="Times New Roman" w:cstheme="minorHAnsi"/>
          <w:b/>
          <w:i/>
          <w:lang w:eastAsia="pl-PL"/>
        </w:rPr>
      </w:pPr>
      <w:r w:rsidRPr="008F2C9D">
        <w:rPr>
          <w:rFonts w:eastAsia="Times New Roman" w:cstheme="minorHAnsi"/>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38E7D1" w14:textId="77777777" w:rsidR="0039594E" w:rsidRPr="008F2C9D" w:rsidRDefault="0039594E" w:rsidP="0039594E">
      <w:pPr>
        <w:pStyle w:val="Akapitzlist"/>
        <w:numPr>
          <w:ilvl w:val="0"/>
          <w:numId w:val="4"/>
        </w:numPr>
        <w:spacing w:after="0" w:line="240" w:lineRule="auto"/>
        <w:jc w:val="both"/>
        <w:rPr>
          <w:rFonts w:eastAsia="Calibri" w:cstheme="minorHAnsi"/>
        </w:rPr>
      </w:pPr>
      <w:r w:rsidRPr="008F2C9D">
        <w:rPr>
          <w:rFonts w:eastAsia="Times New Roman" w:cstheme="minorHAnsi"/>
          <w:lang w:eastAsia="pl-PL"/>
        </w:rPr>
        <w:t>w odniesieniu do Pani/Pana danych osobowych decyzje nie będą podejmowane w sposób zautomatyzowany, stosowanie do art. 22 RODO;</w:t>
      </w:r>
    </w:p>
    <w:p w14:paraId="7253FED4" w14:textId="77777777" w:rsidR="0039594E" w:rsidRPr="008F2C9D" w:rsidRDefault="0039594E" w:rsidP="0039594E">
      <w:pPr>
        <w:spacing w:line="240" w:lineRule="auto"/>
        <w:ind w:left="993"/>
        <w:contextualSpacing/>
        <w:rPr>
          <w:rFonts w:eastAsia="Times New Roman" w:cstheme="minorHAnsi"/>
          <w:color w:val="00B0F0"/>
          <w:lang w:eastAsia="pl-PL"/>
        </w:rPr>
      </w:pPr>
      <w:r w:rsidRPr="008F2C9D">
        <w:rPr>
          <w:rFonts w:eastAsia="Times New Roman" w:cstheme="minorHAnsi"/>
          <w:lang w:eastAsia="pl-PL"/>
        </w:rPr>
        <w:t>posiada Pani/Pan:</w:t>
      </w:r>
    </w:p>
    <w:p w14:paraId="1B63F079" w14:textId="77777777" w:rsidR="0039594E" w:rsidRPr="008F2C9D" w:rsidRDefault="0039594E" w:rsidP="0039594E">
      <w:pPr>
        <w:numPr>
          <w:ilvl w:val="0"/>
          <w:numId w:val="5"/>
        </w:numPr>
        <w:spacing w:after="0" w:line="240" w:lineRule="auto"/>
        <w:ind w:left="993" w:hanging="567"/>
        <w:contextualSpacing/>
        <w:jc w:val="both"/>
        <w:rPr>
          <w:rFonts w:eastAsia="Times New Roman" w:cstheme="minorHAnsi"/>
          <w:color w:val="00B0F0"/>
          <w:lang w:eastAsia="pl-PL"/>
        </w:rPr>
      </w:pPr>
      <w:r w:rsidRPr="008F2C9D">
        <w:rPr>
          <w:rFonts w:eastAsia="Times New Roman" w:cstheme="minorHAnsi"/>
          <w:lang w:eastAsia="pl-PL"/>
        </w:rPr>
        <w:t>na podstawie art. 15 RODO prawo dostępu do danych osobowych Pani/Pana dotyczących;</w:t>
      </w:r>
    </w:p>
    <w:p w14:paraId="640D0355" w14:textId="77777777" w:rsidR="0039594E" w:rsidRPr="008F2C9D" w:rsidRDefault="0039594E" w:rsidP="0039594E">
      <w:pPr>
        <w:numPr>
          <w:ilvl w:val="0"/>
          <w:numId w:val="5"/>
        </w:numPr>
        <w:spacing w:after="0" w:line="240" w:lineRule="auto"/>
        <w:ind w:left="993" w:hanging="567"/>
        <w:contextualSpacing/>
        <w:jc w:val="both"/>
        <w:rPr>
          <w:rFonts w:eastAsia="Times New Roman" w:cstheme="minorHAnsi"/>
          <w:lang w:eastAsia="pl-PL"/>
        </w:rPr>
      </w:pPr>
      <w:r w:rsidRPr="008F2C9D">
        <w:rPr>
          <w:rFonts w:eastAsia="Times New Roman" w:cstheme="minorHAnsi"/>
          <w:lang w:eastAsia="pl-PL"/>
        </w:rPr>
        <w:t>na podstawie art. 16 RODO prawo do sprostowania Pani/Pana danych osobowych</w:t>
      </w:r>
      <w:r w:rsidRPr="008F2C9D">
        <w:rPr>
          <w:rFonts w:eastAsia="Times New Roman" w:cstheme="minorHAnsi"/>
          <w:b/>
          <w:vertAlign w:val="superscript"/>
          <w:lang w:eastAsia="pl-PL"/>
        </w:rPr>
        <w:t>*</w:t>
      </w:r>
      <w:r w:rsidRPr="008F2C9D">
        <w:rPr>
          <w:rFonts w:eastAsia="Times New Roman" w:cstheme="minorHAnsi"/>
          <w:lang w:eastAsia="pl-PL"/>
        </w:rPr>
        <w:t>;</w:t>
      </w:r>
    </w:p>
    <w:p w14:paraId="6245C89E" w14:textId="77777777" w:rsidR="0039594E" w:rsidRPr="008F2C9D" w:rsidRDefault="0039594E" w:rsidP="0039594E">
      <w:pPr>
        <w:numPr>
          <w:ilvl w:val="0"/>
          <w:numId w:val="5"/>
        </w:numPr>
        <w:spacing w:after="0" w:line="240" w:lineRule="auto"/>
        <w:ind w:left="993" w:hanging="567"/>
        <w:contextualSpacing/>
        <w:jc w:val="both"/>
        <w:rPr>
          <w:rFonts w:eastAsia="Times New Roman" w:cstheme="minorHAnsi"/>
          <w:lang w:eastAsia="pl-PL"/>
        </w:rPr>
      </w:pPr>
      <w:r w:rsidRPr="008F2C9D">
        <w:rPr>
          <w:rFonts w:eastAsia="Times New Roman" w:cstheme="minorHAnsi"/>
          <w:lang w:eastAsia="pl-PL"/>
        </w:rPr>
        <w:t xml:space="preserve">na podstawie art. 18 RODO prawo żądania od administratora ograniczenia przetwarzania danych osobowych z zastrzeżeniem przypadków, o których mowa w art. 18 ust. 2 RODO **;  </w:t>
      </w:r>
    </w:p>
    <w:p w14:paraId="2A2E2F17" w14:textId="77777777" w:rsidR="0039594E" w:rsidRPr="008F2C9D" w:rsidRDefault="0039594E" w:rsidP="0039594E">
      <w:pPr>
        <w:numPr>
          <w:ilvl w:val="0"/>
          <w:numId w:val="5"/>
        </w:numPr>
        <w:spacing w:after="0" w:line="240" w:lineRule="auto"/>
        <w:ind w:left="993" w:hanging="567"/>
        <w:contextualSpacing/>
        <w:jc w:val="both"/>
        <w:rPr>
          <w:rFonts w:eastAsia="Times New Roman" w:cstheme="minorHAnsi"/>
          <w:i/>
          <w:color w:val="00B0F0"/>
          <w:lang w:eastAsia="pl-PL"/>
        </w:rPr>
      </w:pPr>
      <w:r w:rsidRPr="008F2C9D">
        <w:rPr>
          <w:rFonts w:eastAsia="Times New Roman" w:cstheme="minorHAnsi"/>
          <w:lang w:eastAsia="pl-PL"/>
        </w:rPr>
        <w:t>prawo do wniesienia skargi do Prezesa Urzędu Ochrony Danych Osobowych, gdy uzna Pani/Pan, że przetwarzanie danych osobowych Pani/Pana dotyczących narusza przepisy RODO;</w:t>
      </w:r>
    </w:p>
    <w:p w14:paraId="48D14917" w14:textId="77777777" w:rsidR="0039594E" w:rsidRPr="008F2C9D" w:rsidRDefault="0039594E" w:rsidP="0039594E">
      <w:pPr>
        <w:spacing w:line="240" w:lineRule="auto"/>
        <w:ind w:left="993"/>
        <w:contextualSpacing/>
        <w:rPr>
          <w:rFonts w:eastAsia="Times New Roman" w:cstheme="minorHAnsi"/>
          <w:i/>
          <w:color w:val="00B0F0"/>
          <w:lang w:eastAsia="pl-PL"/>
        </w:rPr>
      </w:pPr>
      <w:r w:rsidRPr="008F2C9D">
        <w:rPr>
          <w:rFonts w:eastAsia="Times New Roman" w:cstheme="minorHAnsi"/>
          <w:lang w:eastAsia="pl-PL"/>
        </w:rPr>
        <w:t>nie przysługuje Pani/Panu:</w:t>
      </w:r>
    </w:p>
    <w:p w14:paraId="1FEDD8FD" w14:textId="77777777" w:rsidR="0039594E" w:rsidRPr="008F2C9D" w:rsidRDefault="0039594E" w:rsidP="0039594E">
      <w:pPr>
        <w:numPr>
          <w:ilvl w:val="0"/>
          <w:numId w:val="6"/>
        </w:numPr>
        <w:spacing w:after="0" w:line="240" w:lineRule="auto"/>
        <w:ind w:left="993" w:hanging="567"/>
        <w:contextualSpacing/>
        <w:jc w:val="both"/>
        <w:rPr>
          <w:rFonts w:eastAsia="Times New Roman" w:cstheme="minorHAnsi"/>
          <w:i/>
          <w:color w:val="00B0F0"/>
          <w:lang w:eastAsia="pl-PL"/>
        </w:rPr>
      </w:pPr>
      <w:r w:rsidRPr="008F2C9D">
        <w:rPr>
          <w:rFonts w:eastAsia="Times New Roman" w:cstheme="minorHAnsi"/>
          <w:lang w:eastAsia="pl-PL"/>
        </w:rPr>
        <w:t>w związku z art. 17 ust. 3 lit. b, d lub e RODO prawo do usunięcia danych osobowych;</w:t>
      </w:r>
    </w:p>
    <w:p w14:paraId="02AA2F64" w14:textId="77777777" w:rsidR="0039594E" w:rsidRPr="008F2C9D" w:rsidRDefault="0039594E" w:rsidP="0039594E">
      <w:pPr>
        <w:numPr>
          <w:ilvl w:val="0"/>
          <w:numId w:val="6"/>
        </w:numPr>
        <w:spacing w:after="0" w:line="240" w:lineRule="auto"/>
        <w:ind w:left="993" w:hanging="567"/>
        <w:contextualSpacing/>
        <w:jc w:val="both"/>
        <w:rPr>
          <w:rFonts w:eastAsia="Times New Roman" w:cstheme="minorHAnsi"/>
          <w:b/>
          <w:i/>
          <w:lang w:eastAsia="pl-PL"/>
        </w:rPr>
      </w:pPr>
      <w:r w:rsidRPr="008F2C9D">
        <w:rPr>
          <w:rFonts w:eastAsia="Times New Roman" w:cstheme="minorHAnsi"/>
          <w:lang w:eastAsia="pl-PL"/>
        </w:rPr>
        <w:t>prawo do przenoszenia danych osobowych, o którym mowa w art. 20 RODO;</w:t>
      </w:r>
    </w:p>
    <w:p w14:paraId="55E8BBC2" w14:textId="77777777" w:rsidR="0039594E" w:rsidRPr="008F2C9D" w:rsidRDefault="0039594E" w:rsidP="0039594E">
      <w:pPr>
        <w:numPr>
          <w:ilvl w:val="0"/>
          <w:numId w:val="6"/>
        </w:numPr>
        <w:spacing w:after="0" w:line="240" w:lineRule="auto"/>
        <w:ind w:left="993" w:hanging="567"/>
        <w:contextualSpacing/>
        <w:jc w:val="both"/>
        <w:rPr>
          <w:rFonts w:eastAsia="Times New Roman" w:cstheme="minorHAnsi"/>
          <w:b/>
          <w:i/>
          <w:lang w:eastAsia="pl-PL"/>
        </w:rPr>
      </w:pPr>
      <w:r w:rsidRPr="008F2C9D">
        <w:rPr>
          <w:rFonts w:eastAsia="Times New Roman" w:cstheme="minorHAnsi"/>
          <w:b/>
          <w:lang w:eastAsia="pl-PL"/>
        </w:rPr>
        <w:t>na podstawie art. 21 RODO prawo sprzeciwu, wobec przetwarzania danych osobowych, gdyż podstawą prawną przetwarzania Pani/Pana danych osobowych jest art. 6 ust. 1 lit. c RODO</w:t>
      </w:r>
      <w:r w:rsidRPr="008F2C9D">
        <w:rPr>
          <w:rFonts w:eastAsia="Times New Roman" w:cstheme="minorHAnsi"/>
          <w:lang w:eastAsia="pl-PL"/>
        </w:rPr>
        <w:t>.</w:t>
      </w:r>
      <w:r w:rsidRPr="008F2C9D">
        <w:rPr>
          <w:rFonts w:eastAsia="Times New Roman" w:cstheme="minorHAnsi"/>
          <w:b/>
          <w:lang w:eastAsia="pl-PL"/>
        </w:rPr>
        <w:t xml:space="preserve"> </w:t>
      </w:r>
    </w:p>
    <w:p w14:paraId="0F149084" w14:textId="77777777" w:rsidR="0039594E" w:rsidRPr="0039594E" w:rsidRDefault="0039594E" w:rsidP="0039594E">
      <w:pPr>
        <w:pStyle w:val="Akapitzlist"/>
        <w:numPr>
          <w:ilvl w:val="0"/>
          <w:numId w:val="1"/>
        </w:numPr>
        <w:shd w:val="clear" w:color="auto" w:fill="FFFFFF"/>
        <w:tabs>
          <w:tab w:val="left" w:leader="dot" w:pos="9639"/>
        </w:tabs>
        <w:spacing w:after="0" w:line="240" w:lineRule="auto"/>
        <w:jc w:val="both"/>
        <w:rPr>
          <w:rFonts w:cstheme="minorHAnsi"/>
        </w:rPr>
      </w:pPr>
      <w:r w:rsidRPr="0039594E">
        <w:rPr>
          <w:rFonts w:cstheme="minorHAnsi"/>
        </w:rPr>
        <w:t>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w:t>
      </w:r>
    </w:p>
    <w:p w14:paraId="22F8E14F" w14:textId="77777777" w:rsidR="0039594E" w:rsidRPr="00523C72" w:rsidRDefault="0039594E" w:rsidP="00523C72">
      <w:pPr>
        <w:shd w:val="clear" w:color="auto" w:fill="FFFFFF"/>
        <w:tabs>
          <w:tab w:val="left" w:leader="dot" w:pos="9639"/>
        </w:tabs>
        <w:spacing w:after="0" w:line="240" w:lineRule="auto"/>
        <w:ind w:left="360"/>
        <w:jc w:val="both"/>
        <w:rPr>
          <w:rFonts w:cstheme="minorHAnsi"/>
        </w:rPr>
      </w:pPr>
      <w:r w:rsidRPr="00523C72">
        <w:rPr>
          <w:rFonts w:cstheme="minorHAnsi"/>
        </w:rPr>
        <w:t>_________________________________________</w:t>
      </w:r>
    </w:p>
    <w:p w14:paraId="40E866DF" w14:textId="77777777" w:rsidR="0039594E" w:rsidRPr="00523C72" w:rsidRDefault="0039594E" w:rsidP="00523C72">
      <w:pPr>
        <w:shd w:val="clear" w:color="auto" w:fill="FFFFFF"/>
        <w:tabs>
          <w:tab w:val="left" w:leader="dot" w:pos="9639"/>
        </w:tabs>
        <w:spacing w:after="0" w:line="240" w:lineRule="auto"/>
        <w:ind w:left="360"/>
        <w:jc w:val="both"/>
        <w:rPr>
          <w:rFonts w:cstheme="minorHAnsi"/>
        </w:rPr>
      </w:pPr>
      <w:r w:rsidRPr="00523C72">
        <w:rPr>
          <w:rFonts w:cstheme="minorHAnsi"/>
        </w:rPr>
        <w:t>* Wyjaśnienie: skorzystanie z prawa do sprostowania nie może skutkować zmianą wyniku postępowania</w:t>
      </w:r>
    </w:p>
    <w:p w14:paraId="2EBF4451" w14:textId="77777777" w:rsidR="0039594E" w:rsidRPr="00523C72" w:rsidRDefault="0039594E" w:rsidP="00523C72">
      <w:pPr>
        <w:shd w:val="clear" w:color="auto" w:fill="FFFFFF"/>
        <w:tabs>
          <w:tab w:val="left" w:leader="dot" w:pos="9639"/>
        </w:tabs>
        <w:spacing w:after="0" w:line="240" w:lineRule="auto"/>
        <w:ind w:left="360"/>
        <w:jc w:val="both"/>
        <w:rPr>
          <w:rFonts w:cstheme="minorHAnsi"/>
        </w:rPr>
      </w:pPr>
      <w:r w:rsidRPr="00523C72">
        <w:rPr>
          <w:rFonts w:cstheme="minorHAnsi"/>
        </w:rPr>
        <w:t>o udzielenie zamówienia publicznego ani zmianą postanowień umowy w zakresie niezgodnym z ustawą Pzp oraz nie może naruszać integralności protokołu oraz jego załączników.</w:t>
      </w:r>
    </w:p>
    <w:p w14:paraId="7AAC9FF4" w14:textId="77777777" w:rsidR="0039594E" w:rsidRPr="00523C72" w:rsidRDefault="0039594E" w:rsidP="00523C72">
      <w:pPr>
        <w:shd w:val="clear" w:color="auto" w:fill="FFFFFF"/>
        <w:tabs>
          <w:tab w:val="left" w:leader="dot" w:pos="9639"/>
        </w:tabs>
        <w:spacing w:after="0" w:line="240" w:lineRule="auto"/>
        <w:ind w:left="360"/>
        <w:jc w:val="both"/>
        <w:rPr>
          <w:rFonts w:cstheme="minorHAnsi"/>
        </w:rPr>
      </w:pPr>
      <w:r w:rsidRPr="00523C72">
        <w:rPr>
          <w:rFonts w:cstheme="minorHAns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17C52B" w14:textId="1100606C" w:rsidR="0039594E" w:rsidRDefault="0039594E" w:rsidP="00523C72">
      <w:pPr>
        <w:shd w:val="clear" w:color="auto" w:fill="FFFFFF"/>
        <w:tabs>
          <w:tab w:val="left" w:leader="dot" w:pos="9639"/>
        </w:tabs>
        <w:spacing w:after="0" w:line="240" w:lineRule="auto"/>
        <w:ind w:left="360"/>
        <w:jc w:val="both"/>
        <w:rPr>
          <w:rFonts w:cstheme="minorHAnsi"/>
        </w:rPr>
      </w:pPr>
    </w:p>
    <w:p w14:paraId="01DE6972" w14:textId="77777777" w:rsidR="00523C72" w:rsidRPr="008F2C9D" w:rsidRDefault="00523C72" w:rsidP="00523C72">
      <w:pPr>
        <w:rPr>
          <w:rFonts w:cstheme="minorHAnsi"/>
        </w:rPr>
      </w:pPr>
      <w:bookmarkStart w:id="5" w:name="_Toc511547776"/>
      <w:r w:rsidRPr="008F2C9D">
        <w:rPr>
          <w:rFonts w:cstheme="minorHAnsi"/>
        </w:rPr>
        <w:t>Załączniki:</w:t>
      </w:r>
    </w:p>
    <w:p w14:paraId="3C494D24" w14:textId="54BD1FBB" w:rsidR="00667E1E" w:rsidRDefault="00667E1E" w:rsidP="00667E1E">
      <w:pPr>
        <w:shd w:val="clear" w:color="auto" w:fill="FFFFFF"/>
        <w:tabs>
          <w:tab w:val="left" w:leader="dot" w:pos="9639"/>
        </w:tabs>
        <w:spacing w:line="240" w:lineRule="auto"/>
        <w:rPr>
          <w:rFonts w:cstheme="minorHAnsi"/>
        </w:rPr>
      </w:pPr>
      <w:r w:rsidRPr="008F2C9D">
        <w:rPr>
          <w:rFonts w:cstheme="minorHAnsi"/>
        </w:rPr>
        <w:t xml:space="preserve">Załącznik nr </w:t>
      </w:r>
      <w:r>
        <w:rPr>
          <w:rFonts w:cstheme="minorHAnsi"/>
        </w:rPr>
        <w:t xml:space="preserve">1 - </w:t>
      </w:r>
      <w:r w:rsidRPr="008F2C9D">
        <w:rPr>
          <w:rFonts w:cstheme="minorHAnsi"/>
        </w:rPr>
        <w:t>Opis przedmiotu zamówienia</w:t>
      </w:r>
    </w:p>
    <w:p w14:paraId="76771DD3" w14:textId="74D79343" w:rsidR="00667E1E" w:rsidRDefault="00667E1E" w:rsidP="00667E1E">
      <w:pPr>
        <w:shd w:val="clear" w:color="auto" w:fill="FFFFFF"/>
        <w:tabs>
          <w:tab w:val="left" w:leader="dot" w:pos="9639"/>
        </w:tabs>
        <w:spacing w:line="240" w:lineRule="auto"/>
        <w:rPr>
          <w:rFonts w:cstheme="minorHAnsi"/>
        </w:rPr>
      </w:pPr>
      <w:r>
        <w:rPr>
          <w:rFonts w:cstheme="minorHAnsi"/>
        </w:rPr>
        <w:t>Załącznik nr 2 – Wzór umowy</w:t>
      </w:r>
    </w:p>
    <w:p w14:paraId="7D409189" w14:textId="403A771A" w:rsidR="00667E1E" w:rsidRPr="008F2C9D" w:rsidRDefault="00667E1E" w:rsidP="00667E1E">
      <w:pPr>
        <w:shd w:val="clear" w:color="auto" w:fill="FFFFFF"/>
        <w:tabs>
          <w:tab w:val="left" w:leader="dot" w:pos="9639"/>
        </w:tabs>
        <w:spacing w:line="240" w:lineRule="auto"/>
        <w:rPr>
          <w:rFonts w:cstheme="minorHAnsi"/>
        </w:rPr>
      </w:pPr>
      <w:r w:rsidRPr="008F2C9D">
        <w:rPr>
          <w:rFonts w:cstheme="minorHAnsi"/>
        </w:rPr>
        <w:t xml:space="preserve">Załącznik nr </w:t>
      </w:r>
      <w:r>
        <w:rPr>
          <w:rFonts w:cstheme="minorHAnsi"/>
        </w:rPr>
        <w:t xml:space="preserve">3 - </w:t>
      </w:r>
      <w:r w:rsidRPr="008F2C9D">
        <w:rPr>
          <w:rFonts w:cstheme="minorHAnsi"/>
        </w:rPr>
        <w:t>Formularz ofertowy</w:t>
      </w:r>
    </w:p>
    <w:p w14:paraId="0D396422" w14:textId="77777777" w:rsidR="00667E1E" w:rsidRPr="008F2C9D" w:rsidRDefault="00667E1E" w:rsidP="00667E1E">
      <w:pPr>
        <w:shd w:val="clear" w:color="auto" w:fill="FFFFFF"/>
        <w:tabs>
          <w:tab w:val="left" w:leader="dot" w:pos="9639"/>
        </w:tabs>
        <w:spacing w:line="240" w:lineRule="auto"/>
        <w:rPr>
          <w:rFonts w:cstheme="minorHAnsi"/>
        </w:rPr>
      </w:pPr>
    </w:p>
    <w:p w14:paraId="50231E77" w14:textId="1E2C9191" w:rsidR="00523C72" w:rsidRPr="008F2C9D" w:rsidRDefault="00523C72" w:rsidP="00523C72">
      <w:pPr>
        <w:shd w:val="clear" w:color="auto" w:fill="FFFFFF"/>
        <w:tabs>
          <w:tab w:val="left" w:leader="dot" w:pos="9639"/>
        </w:tabs>
        <w:spacing w:line="240" w:lineRule="auto"/>
        <w:rPr>
          <w:rFonts w:cstheme="minorHAnsi"/>
        </w:rPr>
      </w:pPr>
    </w:p>
    <w:p w14:paraId="6E5489FA" w14:textId="77777777" w:rsidR="00523C72" w:rsidRPr="008F2C9D" w:rsidRDefault="00523C72" w:rsidP="00523C72">
      <w:pPr>
        <w:rPr>
          <w:rFonts w:cstheme="minorHAnsi"/>
        </w:rPr>
      </w:pPr>
    </w:p>
    <w:p w14:paraId="3C3E385A" w14:textId="77777777" w:rsidR="00523C72" w:rsidRPr="008F2C9D" w:rsidRDefault="00523C72" w:rsidP="00523C72">
      <w:pPr>
        <w:ind w:left="4956"/>
        <w:rPr>
          <w:rFonts w:cstheme="minorHAnsi"/>
        </w:rPr>
      </w:pPr>
      <w:r w:rsidRPr="008F2C9D">
        <w:rPr>
          <w:rFonts w:cstheme="minorHAnsi"/>
        </w:rPr>
        <w:t xml:space="preserve"> </w:t>
      </w:r>
      <w:r w:rsidRPr="008F2C9D">
        <w:rPr>
          <w:rFonts w:cstheme="minorHAnsi"/>
        </w:rPr>
        <w:tab/>
      </w:r>
      <w:r w:rsidRPr="008F2C9D">
        <w:rPr>
          <w:rFonts w:cstheme="minorHAnsi"/>
        </w:rPr>
        <w:tab/>
      </w:r>
      <w:r w:rsidRPr="008F2C9D">
        <w:rPr>
          <w:rFonts w:cstheme="minorHAnsi"/>
        </w:rPr>
        <w:tab/>
      </w:r>
      <w:r w:rsidRPr="008F2C9D">
        <w:rPr>
          <w:rFonts w:cstheme="minorHAnsi"/>
        </w:rPr>
        <w:tab/>
      </w:r>
      <w:r w:rsidRPr="008F2C9D">
        <w:rPr>
          <w:rFonts w:cstheme="minorHAnsi"/>
        </w:rPr>
        <w:tab/>
      </w:r>
      <w:r w:rsidRPr="008F2C9D">
        <w:rPr>
          <w:rFonts w:cstheme="minorHAnsi"/>
        </w:rPr>
        <w:tab/>
      </w:r>
      <w:r w:rsidRPr="008F2C9D">
        <w:rPr>
          <w:rFonts w:cstheme="minorHAnsi"/>
        </w:rPr>
        <w:tab/>
      </w:r>
      <w:r w:rsidRPr="008F2C9D">
        <w:rPr>
          <w:rFonts w:cstheme="minorHAnsi"/>
        </w:rPr>
        <w:tab/>
        <w:t xml:space="preserve">       ...............................................</w:t>
      </w:r>
    </w:p>
    <w:p w14:paraId="3A04AA57" w14:textId="77777777" w:rsidR="00523C72" w:rsidRPr="008F2C9D" w:rsidRDefault="00523C72" w:rsidP="00523C72">
      <w:pPr>
        <w:ind w:left="4956"/>
        <w:rPr>
          <w:rFonts w:cstheme="minorHAnsi"/>
        </w:rPr>
      </w:pPr>
      <w:r w:rsidRPr="008F2C9D">
        <w:rPr>
          <w:rFonts w:cstheme="minorHAnsi"/>
        </w:rPr>
        <w:t>Data i podpis osoby upoważnionej</w:t>
      </w:r>
    </w:p>
    <w:bookmarkEnd w:id="5"/>
    <w:p w14:paraId="600796AF" w14:textId="77777777" w:rsidR="00523C72" w:rsidRPr="008F2C9D" w:rsidRDefault="00523C72" w:rsidP="00523C72">
      <w:pPr>
        <w:shd w:val="clear" w:color="auto" w:fill="FFFFFF"/>
        <w:tabs>
          <w:tab w:val="left" w:leader="dot" w:pos="3261"/>
          <w:tab w:val="left" w:pos="3960"/>
          <w:tab w:val="left" w:pos="6300"/>
          <w:tab w:val="left" w:leader="dot" w:pos="9540"/>
        </w:tabs>
        <w:spacing w:line="240" w:lineRule="auto"/>
        <w:ind w:right="-108"/>
        <w:rPr>
          <w:rFonts w:cstheme="minorHAnsi"/>
          <w:i/>
        </w:rPr>
      </w:pPr>
    </w:p>
    <w:p w14:paraId="567FDA16" w14:textId="77777777" w:rsidR="00523C72" w:rsidRPr="00523C72" w:rsidRDefault="00523C72" w:rsidP="00523C72">
      <w:pPr>
        <w:shd w:val="clear" w:color="auto" w:fill="FFFFFF"/>
        <w:tabs>
          <w:tab w:val="left" w:leader="dot" w:pos="9639"/>
        </w:tabs>
        <w:spacing w:after="0" w:line="240" w:lineRule="auto"/>
        <w:ind w:left="360"/>
        <w:jc w:val="both"/>
        <w:rPr>
          <w:rFonts w:cstheme="minorHAnsi"/>
        </w:rPr>
      </w:pPr>
    </w:p>
    <w:sectPr w:rsidR="00523C72" w:rsidRPr="00523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46C533AC"/>
    <w:multiLevelType w:val="hybridMultilevel"/>
    <w:tmpl w:val="D578F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C67E08"/>
    <w:multiLevelType w:val="hybridMultilevel"/>
    <w:tmpl w:val="63202F4C"/>
    <w:lvl w:ilvl="0" w:tplc="FD26256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E17709"/>
    <w:multiLevelType w:val="hybridMultilevel"/>
    <w:tmpl w:val="2D9E606C"/>
    <w:lvl w:ilvl="0" w:tplc="2472A6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8D81AFA"/>
    <w:multiLevelType w:val="hybridMultilevel"/>
    <w:tmpl w:val="2010683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3A"/>
    <w:rsid w:val="00170603"/>
    <w:rsid w:val="00243567"/>
    <w:rsid w:val="0025731D"/>
    <w:rsid w:val="0039594E"/>
    <w:rsid w:val="00404E8E"/>
    <w:rsid w:val="0042143A"/>
    <w:rsid w:val="004F60D6"/>
    <w:rsid w:val="00523C72"/>
    <w:rsid w:val="00536A08"/>
    <w:rsid w:val="005424EC"/>
    <w:rsid w:val="00667E1E"/>
    <w:rsid w:val="00687F67"/>
    <w:rsid w:val="00784D6D"/>
    <w:rsid w:val="00911819"/>
    <w:rsid w:val="009D10BA"/>
    <w:rsid w:val="00A15DF1"/>
    <w:rsid w:val="00AC676E"/>
    <w:rsid w:val="00CA0390"/>
    <w:rsid w:val="00D40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9BD1"/>
  <w15:chartTrackingRefBased/>
  <w15:docId w15:val="{E54B20D2-2886-47C1-8F75-483D6645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143A"/>
    <w:pPr>
      <w:ind w:left="720"/>
      <w:contextualSpacing/>
    </w:pPr>
  </w:style>
  <w:style w:type="paragraph" w:styleId="Bezodstpw">
    <w:name w:val="No Spacing"/>
    <w:uiPriority w:val="1"/>
    <w:qFormat/>
    <w:rsid w:val="0042143A"/>
    <w:pPr>
      <w:spacing w:after="0" w:line="240" w:lineRule="auto"/>
    </w:pPr>
  </w:style>
  <w:style w:type="character" w:styleId="Hipercze">
    <w:name w:val="Hyperlink"/>
    <w:basedOn w:val="Domylnaczcionkaakapitu"/>
    <w:uiPriority w:val="99"/>
    <w:unhideWhenUsed/>
    <w:rsid w:val="00911819"/>
    <w:rPr>
      <w:color w:val="0563C1" w:themeColor="hyperlink"/>
      <w:u w:val="single"/>
    </w:rPr>
  </w:style>
  <w:style w:type="character" w:styleId="Nierozpoznanawzmianka">
    <w:name w:val="Unresolved Mention"/>
    <w:basedOn w:val="Domylnaczcionkaakapitu"/>
    <w:uiPriority w:val="99"/>
    <w:semiHidden/>
    <w:unhideWhenUsed/>
    <w:rsid w:val="00911819"/>
    <w:rPr>
      <w:color w:val="605E5C"/>
      <w:shd w:val="clear" w:color="auto" w:fill="E1DFDD"/>
    </w:rPr>
  </w:style>
  <w:style w:type="character" w:styleId="Tekstzastpczy">
    <w:name w:val="Placeholder Text"/>
    <w:basedOn w:val="Domylnaczcionkaakapitu"/>
    <w:uiPriority w:val="99"/>
    <w:semiHidden/>
    <w:rsid w:val="00D40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ody.gov.pl" TargetMode="External"/><Relationship Id="rId5" Type="http://schemas.openxmlformats.org/officeDocument/2006/relationships/hyperlink" Target="https://przetargi.wod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4</Pages>
  <Words>1266</Words>
  <Characters>7599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dc:creator>
  <cp:keywords/>
  <dc:description/>
  <cp:lastModifiedBy>Adrianna Seliga (KZGW)</cp:lastModifiedBy>
  <cp:revision>12</cp:revision>
  <cp:lastPrinted>2023-02-21T08:41:00Z</cp:lastPrinted>
  <dcterms:created xsi:type="dcterms:W3CDTF">2023-02-16T20:29:00Z</dcterms:created>
  <dcterms:modified xsi:type="dcterms:W3CDTF">2023-03-01T09:10:00Z</dcterms:modified>
</cp:coreProperties>
</file>